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E39B" w14:textId="60E7258A" w:rsidR="00981C57" w:rsidRPr="00AD31AF" w:rsidRDefault="00981C57" w:rsidP="00981C57">
      <w:pPr>
        <w:keepNext/>
        <w:widowControl w:val="0"/>
        <w:tabs>
          <w:tab w:val="right" w:pos="9070"/>
        </w:tabs>
        <w:autoSpaceDE w:val="0"/>
        <w:autoSpaceDN w:val="0"/>
        <w:adjustRightInd w:val="0"/>
        <w:spacing w:after="0" w:line="240" w:lineRule="auto"/>
        <w:ind w:right="-96"/>
        <w:rPr>
          <w:rFonts w:ascii="Times New Roman" w:hAnsi="Times New Roman" w:cs="Times New Roman"/>
          <w:sz w:val="20"/>
          <w:szCs w:val="20"/>
        </w:rPr>
      </w:pPr>
      <w:r w:rsidRPr="00AD31AF">
        <w:rPr>
          <w:rFonts w:ascii="Times New Roman" w:hAnsi="Times New Roman" w:cs="Times New Roman"/>
          <w:sz w:val="20"/>
          <w:szCs w:val="20"/>
        </w:rPr>
        <w:t>Znak sprawy: DZP-271-16-U/20/TA</w:t>
      </w:r>
      <w:r w:rsidRPr="00AD31AF">
        <w:rPr>
          <w:rFonts w:ascii="Times New Roman" w:hAnsi="Times New Roman" w:cs="Times New Roman"/>
          <w:sz w:val="20"/>
          <w:szCs w:val="20"/>
        </w:rPr>
        <w:tab/>
        <w:t xml:space="preserve">    Brzesko 2</w:t>
      </w:r>
      <w:r w:rsidR="00247B6B">
        <w:rPr>
          <w:rFonts w:ascii="Times New Roman" w:hAnsi="Times New Roman" w:cs="Times New Roman"/>
          <w:sz w:val="20"/>
          <w:szCs w:val="20"/>
        </w:rPr>
        <w:t>2</w:t>
      </w:r>
      <w:r w:rsidRPr="00AD31AF">
        <w:rPr>
          <w:rFonts w:ascii="Times New Roman" w:hAnsi="Times New Roman" w:cs="Times New Roman"/>
          <w:sz w:val="20"/>
          <w:szCs w:val="20"/>
        </w:rPr>
        <w:t>.</w:t>
      </w:r>
      <w:r w:rsidR="00247B6B">
        <w:rPr>
          <w:rFonts w:ascii="Times New Roman" w:hAnsi="Times New Roman" w:cs="Times New Roman"/>
          <w:sz w:val="20"/>
          <w:szCs w:val="20"/>
        </w:rPr>
        <w:t>0</w:t>
      </w:r>
      <w:r w:rsidRPr="00AD31AF">
        <w:rPr>
          <w:rFonts w:ascii="Times New Roman" w:hAnsi="Times New Roman" w:cs="Times New Roman"/>
          <w:sz w:val="20"/>
          <w:szCs w:val="20"/>
        </w:rPr>
        <w:t>1.202</w:t>
      </w:r>
      <w:r w:rsidR="00247B6B">
        <w:rPr>
          <w:rFonts w:ascii="Times New Roman" w:hAnsi="Times New Roman" w:cs="Times New Roman"/>
          <w:sz w:val="20"/>
          <w:szCs w:val="20"/>
        </w:rPr>
        <w:t>1</w:t>
      </w:r>
      <w:r w:rsidRPr="00AD31AF">
        <w:rPr>
          <w:rFonts w:ascii="Times New Roman" w:hAnsi="Times New Roman" w:cs="Times New Roman"/>
          <w:sz w:val="20"/>
          <w:szCs w:val="20"/>
        </w:rPr>
        <w:t xml:space="preserve"> r.</w:t>
      </w:r>
    </w:p>
    <w:p w14:paraId="149F56FC" w14:textId="6E7FCFAA" w:rsidR="00092367" w:rsidRPr="00AD31AF" w:rsidRDefault="00092367" w:rsidP="00981C57">
      <w:pPr>
        <w:ind w:hanging="28"/>
        <w:rPr>
          <w:rFonts w:ascii="Times New Roman" w:hAnsi="Times New Roman" w:cs="Times New Roman"/>
          <w:sz w:val="20"/>
          <w:szCs w:val="20"/>
        </w:rPr>
      </w:pPr>
    </w:p>
    <w:p w14:paraId="6B2542F4" w14:textId="09F74296" w:rsidR="00981C57" w:rsidRPr="00820A91" w:rsidRDefault="00981C57" w:rsidP="00981C57">
      <w:pPr>
        <w:pStyle w:val="Tekstpodstawowywcity"/>
        <w:rPr>
          <w:sz w:val="24"/>
          <w:szCs w:val="24"/>
        </w:rPr>
      </w:pPr>
      <w:r w:rsidRPr="00820A91">
        <w:rPr>
          <w:sz w:val="24"/>
          <w:szCs w:val="24"/>
        </w:rPr>
        <w:t>Wykonawcy wszyscy biorący udział w post</w:t>
      </w:r>
      <w:r w:rsidR="00820A91">
        <w:rPr>
          <w:sz w:val="24"/>
          <w:szCs w:val="24"/>
        </w:rPr>
        <w:t>ę</w:t>
      </w:r>
      <w:r w:rsidRPr="00820A91">
        <w:rPr>
          <w:sz w:val="24"/>
          <w:szCs w:val="24"/>
        </w:rPr>
        <w:t>powaniu</w:t>
      </w:r>
    </w:p>
    <w:p w14:paraId="3688C450" w14:textId="37DFF88B" w:rsidR="00981C57" w:rsidRPr="00AD31AF" w:rsidRDefault="00981C57" w:rsidP="00981C57">
      <w:pPr>
        <w:ind w:left="6368"/>
        <w:rPr>
          <w:rFonts w:ascii="Times New Roman" w:hAnsi="Times New Roman" w:cs="Times New Roman"/>
          <w:sz w:val="20"/>
          <w:szCs w:val="20"/>
        </w:rPr>
      </w:pPr>
    </w:p>
    <w:p w14:paraId="264ED147" w14:textId="52EBB5B2" w:rsidR="00981C57" w:rsidRPr="00AD31AF" w:rsidRDefault="00981C57" w:rsidP="00981C57">
      <w:pPr>
        <w:pStyle w:val="Tekstpodstawowy"/>
        <w:ind w:left="709" w:hanging="709"/>
      </w:pPr>
      <w:r w:rsidRPr="00AD31AF">
        <w:t xml:space="preserve">Dotyczy: Postępowania przetargowego, ogłoszonego w DUUE nr: 574530-2020 na dostawę </w:t>
      </w:r>
      <w:r w:rsidRPr="00AD31AF">
        <w:rPr>
          <w:b/>
          <w:bCs/>
        </w:rPr>
        <w:t>„ Tomografu komputerowego</w:t>
      </w:r>
      <w:r w:rsidR="007B1F4C" w:rsidRPr="00AD31AF">
        <w:rPr>
          <w:b/>
          <w:bCs/>
        </w:rPr>
        <w:t>”,</w:t>
      </w:r>
      <w:r w:rsidR="007B1F4C" w:rsidRPr="00AD31AF">
        <w:t xml:space="preserve"> dla Samodzielnego Publicznego Zespołu Opieki Zdrowotnej w Brzesku.</w:t>
      </w:r>
    </w:p>
    <w:p w14:paraId="316D9A4E" w14:textId="2A8BE7D8" w:rsidR="007B1F4C" w:rsidRPr="00AD31AF" w:rsidRDefault="00820A91" w:rsidP="00981C57">
      <w:pPr>
        <w:pStyle w:val="Tekstpodstawowy"/>
        <w:ind w:left="709" w:hanging="709"/>
      </w:pPr>
      <w:r>
        <w:t xml:space="preserve">             W odpowiedzi na otrzymania zapytania, Zamawiający informuje:</w:t>
      </w:r>
    </w:p>
    <w:p w14:paraId="65737B7B" w14:textId="11106F91" w:rsidR="007B1F4C" w:rsidRPr="00AD31AF" w:rsidRDefault="00AD31AF" w:rsidP="00E91127">
      <w:pPr>
        <w:spacing w:after="0" w:line="280" w:lineRule="exact"/>
        <w:ind w:left="720" w:hanging="720"/>
        <w:rPr>
          <w:rFonts w:ascii="Times New Roman" w:hAnsi="Times New Roman" w:cs="Times New Roman"/>
          <w:sz w:val="20"/>
          <w:szCs w:val="20"/>
        </w:rPr>
      </w:pPr>
      <w:r w:rsidRPr="00AD31AF">
        <w:rPr>
          <w:rFonts w:ascii="Times New Roman" w:hAnsi="Times New Roman" w:cs="Times New Roman"/>
          <w:b/>
          <w:bCs/>
          <w:sz w:val="20"/>
          <w:szCs w:val="20"/>
        </w:rPr>
        <w:t>Pytanie nr: 1</w:t>
      </w:r>
      <w:r>
        <w:rPr>
          <w:rFonts w:ascii="Times New Roman" w:hAnsi="Times New Roman" w:cs="Times New Roman"/>
          <w:b/>
          <w:bCs/>
          <w:sz w:val="20"/>
          <w:szCs w:val="20"/>
        </w:rPr>
        <w:t xml:space="preserve"> </w:t>
      </w:r>
      <w:r w:rsidR="007B1F4C" w:rsidRPr="00AD31AF">
        <w:rPr>
          <w:rFonts w:ascii="Times New Roman" w:hAnsi="Times New Roman" w:cs="Times New Roman"/>
          <w:sz w:val="20"/>
          <w:szCs w:val="20"/>
        </w:rPr>
        <w:t xml:space="preserve"> do pkt. 6 Załącznika nr 1.1 do SIWZ</w:t>
      </w:r>
    </w:p>
    <w:tbl>
      <w:tblPr>
        <w:tblW w:w="9420" w:type="dxa"/>
        <w:tblInd w:w="-8" w:type="dxa"/>
        <w:tblLayout w:type="fixed"/>
        <w:tblCellMar>
          <w:left w:w="0" w:type="dxa"/>
          <w:right w:w="0" w:type="dxa"/>
        </w:tblCellMar>
        <w:tblLook w:val="0000" w:firstRow="0" w:lastRow="0" w:firstColumn="0" w:lastColumn="0" w:noHBand="0" w:noVBand="0"/>
      </w:tblPr>
      <w:tblGrid>
        <w:gridCol w:w="488"/>
        <w:gridCol w:w="3459"/>
        <w:gridCol w:w="869"/>
        <w:gridCol w:w="2972"/>
        <w:gridCol w:w="1632"/>
      </w:tblGrid>
      <w:tr w:rsidR="007B1F4C" w:rsidRPr="00AD31AF" w14:paraId="299D7B0D" w14:textId="77777777" w:rsidTr="007B1F4C">
        <w:trPr>
          <w:trHeight w:val="173"/>
        </w:trPr>
        <w:tc>
          <w:tcPr>
            <w:tcW w:w="488" w:type="dxa"/>
            <w:tcBorders>
              <w:top w:val="single" w:sz="6" w:space="0" w:color="000000"/>
              <w:left w:val="double" w:sz="6" w:space="0" w:color="000000"/>
              <w:bottom w:val="single" w:sz="6" w:space="0" w:color="000000"/>
            </w:tcBorders>
            <w:shd w:val="clear" w:color="auto" w:fill="auto"/>
            <w:vAlign w:val="center"/>
          </w:tcPr>
          <w:p w14:paraId="1A54FF8B" w14:textId="77777777" w:rsidR="007B1F4C" w:rsidRPr="00AD31AF" w:rsidRDefault="007B1F4C" w:rsidP="00E91127">
            <w:pPr>
              <w:suppressAutoHyphens/>
              <w:snapToGrid w:val="0"/>
              <w:spacing w:after="0" w:line="240" w:lineRule="auto"/>
              <w:ind w:left="62" w:right="1064"/>
              <w:rPr>
                <w:rFonts w:ascii="Times New Roman" w:hAnsi="Times New Roman" w:cs="Times New Roman"/>
                <w:bCs/>
                <w:sz w:val="20"/>
                <w:szCs w:val="20"/>
              </w:rPr>
            </w:pPr>
            <w:r w:rsidRPr="00AD31AF">
              <w:rPr>
                <w:rFonts w:ascii="Times New Roman" w:hAnsi="Times New Roman" w:cs="Times New Roman"/>
                <w:bCs/>
                <w:sz w:val="20"/>
                <w:szCs w:val="20"/>
              </w:rPr>
              <w:t>6</w:t>
            </w:r>
          </w:p>
        </w:tc>
        <w:tc>
          <w:tcPr>
            <w:tcW w:w="3459" w:type="dxa"/>
            <w:tcBorders>
              <w:top w:val="single" w:sz="6" w:space="0" w:color="000000"/>
              <w:left w:val="single" w:sz="6" w:space="0" w:color="000000"/>
              <w:bottom w:val="single" w:sz="6" w:space="0" w:color="000000"/>
            </w:tcBorders>
            <w:shd w:val="clear" w:color="auto" w:fill="auto"/>
            <w:vAlign w:val="center"/>
          </w:tcPr>
          <w:p w14:paraId="49DC3383" w14:textId="77777777" w:rsidR="007B1F4C" w:rsidRPr="00AD31AF" w:rsidRDefault="007B1F4C" w:rsidP="00E91127">
            <w:pPr>
              <w:spacing w:after="0"/>
              <w:rPr>
                <w:rFonts w:ascii="Times New Roman" w:hAnsi="Times New Roman" w:cs="Times New Roman"/>
                <w:sz w:val="20"/>
                <w:szCs w:val="20"/>
              </w:rPr>
            </w:pPr>
            <w:r w:rsidRPr="00AD31AF">
              <w:rPr>
                <w:rFonts w:ascii="Times New Roman" w:hAnsi="Times New Roman" w:cs="Times New Roman"/>
                <w:sz w:val="20"/>
                <w:szCs w:val="20"/>
              </w:rPr>
              <w:t xml:space="preserve">Zakres pochylania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xml:space="preserve">  [</w:t>
            </w:r>
            <w:r w:rsidRPr="00AD31AF">
              <w:rPr>
                <w:rFonts w:ascii="Times New Roman" w:hAnsi="Times New Roman" w:cs="Times New Roman"/>
                <w:sz w:val="20"/>
                <w:szCs w:val="20"/>
                <w:vertAlign w:val="superscript"/>
              </w:rPr>
              <w:t>0</w:t>
            </w:r>
            <w:r w:rsidRPr="00AD31AF">
              <w:rPr>
                <w:rFonts w:ascii="Times New Roman" w:hAnsi="Times New Roman" w:cs="Times New Roman"/>
                <w:sz w:val="20"/>
                <w:szCs w:val="20"/>
              </w:rPr>
              <w:t>].</w:t>
            </w:r>
          </w:p>
        </w:tc>
        <w:tc>
          <w:tcPr>
            <w:tcW w:w="869" w:type="dxa"/>
            <w:tcBorders>
              <w:top w:val="single" w:sz="6" w:space="0" w:color="000000"/>
              <w:left w:val="single" w:sz="6" w:space="0" w:color="000000"/>
              <w:bottom w:val="single" w:sz="6" w:space="0" w:color="000000"/>
            </w:tcBorders>
            <w:shd w:val="clear" w:color="auto" w:fill="auto"/>
            <w:vAlign w:val="center"/>
          </w:tcPr>
          <w:p w14:paraId="1FB11563" w14:textId="77777777" w:rsidR="007B1F4C" w:rsidRPr="00AD31AF" w:rsidRDefault="007B1F4C" w:rsidP="00E91127">
            <w:pPr>
              <w:spacing w:after="0"/>
              <w:jc w:val="center"/>
              <w:rPr>
                <w:rFonts w:ascii="Times New Roman" w:hAnsi="Times New Roman" w:cs="Times New Roman"/>
                <w:sz w:val="20"/>
                <w:szCs w:val="20"/>
              </w:rPr>
            </w:pPr>
            <w:r w:rsidRPr="00AD31AF">
              <w:rPr>
                <w:rFonts w:ascii="Times New Roman" w:hAnsi="Times New Roman" w:cs="Times New Roman"/>
                <w:sz w:val="20"/>
                <w:szCs w:val="20"/>
              </w:rPr>
              <w:t>≥</w:t>
            </w:r>
            <w:r w:rsidRPr="00AD31AF">
              <w:rPr>
                <w:rFonts w:ascii="Times New Roman" w:eastAsia="Century Gothic" w:hAnsi="Times New Roman" w:cs="Times New Roman"/>
                <w:sz w:val="20"/>
                <w:szCs w:val="20"/>
              </w:rPr>
              <w:t xml:space="preserve"> </w:t>
            </w:r>
            <w:r w:rsidRPr="00AD31AF">
              <w:rPr>
                <w:rFonts w:ascii="Times New Roman" w:hAnsi="Times New Roman" w:cs="Times New Roman"/>
                <w:sz w:val="20"/>
                <w:szCs w:val="20"/>
              </w:rPr>
              <w:t>± 28</w:t>
            </w:r>
            <w:r w:rsidRPr="00AD31AF">
              <w:rPr>
                <w:rFonts w:ascii="Times New Roman" w:hAnsi="Times New Roman" w:cs="Times New Roman"/>
                <w:sz w:val="20"/>
                <w:szCs w:val="20"/>
                <w:vertAlign w:val="superscript"/>
              </w:rPr>
              <w:t>0</w:t>
            </w:r>
          </w:p>
        </w:tc>
        <w:tc>
          <w:tcPr>
            <w:tcW w:w="2972" w:type="dxa"/>
            <w:tcBorders>
              <w:top w:val="single" w:sz="6" w:space="0" w:color="000000"/>
              <w:left w:val="single" w:sz="6" w:space="0" w:color="000000"/>
              <w:bottom w:val="single" w:sz="6" w:space="0" w:color="000000"/>
              <w:right w:val="single" w:sz="4" w:space="0" w:color="auto"/>
            </w:tcBorders>
            <w:shd w:val="clear" w:color="auto" w:fill="auto"/>
          </w:tcPr>
          <w:p w14:paraId="678E46E9" w14:textId="77777777" w:rsidR="007B1F4C" w:rsidRPr="00AD31AF" w:rsidRDefault="007B1F4C" w:rsidP="00E91127">
            <w:pPr>
              <w:snapToGrid w:val="0"/>
              <w:spacing w:after="0"/>
              <w:rPr>
                <w:rFonts w:ascii="Times New Roman" w:hAnsi="Times New Roman" w:cs="Times New Roman"/>
                <w:sz w:val="20"/>
                <w:szCs w:val="20"/>
                <w:highlight w:val="yellow"/>
              </w:rPr>
            </w:pPr>
          </w:p>
        </w:tc>
        <w:tc>
          <w:tcPr>
            <w:tcW w:w="1632" w:type="dxa"/>
            <w:tcBorders>
              <w:top w:val="single" w:sz="6" w:space="0" w:color="000000"/>
              <w:left w:val="single" w:sz="4" w:space="0" w:color="auto"/>
              <w:bottom w:val="single" w:sz="6" w:space="0" w:color="000000"/>
              <w:right w:val="single" w:sz="4" w:space="0" w:color="auto"/>
            </w:tcBorders>
            <w:shd w:val="clear" w:color="auto" w:fill="auto"/>
            <w:vAlign w:val="center"/>
          </w:tcPr>
          <w:p w14:paraId="58435194" w14:textId="77777777" w:rsidR="007B1F4C" w:rsidRPr="00AD31AF" w:rsidRDefault="007B1F4C" w:rsidP="00E91127">
            <w:pPr>
              <w:spacing w:after="0"/>
              <w:ind w:left="140"/>
              <w:rPr>
                <w:rFonts w:ascii="Times New Roman" w:hAnsi="Times New Roman" w:cs="Times New Roman"/>
                <w:sz w:val="20"/>
                <w:szCs w:val="20"/>
                <w:highlight w:val="yellow"/>
              </w:rPr>
            </w:pPr>
            <w:r w:rsidRPr="00AD31AF">
              <w:rPr>
                <w:rFonts w:ascii="Times New Roman" w:hAnsi="Times New Roman" w:cs="Times New Roman"/>
                <w:sz w:val="20"/>
                <w:szCs w:val="20"/>
              </w:rPr>
              <w:t>Bez punktacji</w:t>
            </w:r>
          </w:p>
        </w:tc>
      </w:tr>
    </w:tbl>
    <w:p w14:paraId="198664DC" w14:textId="77777777" w:rsidR="007B1F4C" w:rsidRPr="00AD31AF" w:rsidRDefault="007B1F4C" w:rsidP="0055573C">
      <w:pPr>
        <w:pStyle w:val="Nagwek"/>
        <w:tabs>
          <w:tab w:val="clear" w:pos="4320"/>
          <w:tab w:val="clear" w:pos="8640"/>
        </w:tabs>
        <w:suppressAutoHyphens w:val="0"/>
        <w:spacing w:line="259" w:lineRule="auto"/>
        <w:jc w:val="both"/>
        <w:rPr>
          <w:rFonts w:ascii="Times New Roman" w:eastAsiaTheme="minorHAnsi" w:hAnsi="Times New Roman"/>
          <w:kern w:val="0"/>
          <w:sz w:val="20"/>
          <w:szCs w:val="20"/>
          <w:lang w:val="pl-PL"/>
        </w:rPr>
      </w:pPr>
    </w:p>
    <w:p w14:paraId="53D81C2B"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Zamawiający punktuje wiele parametrów, które mają wpływa na właściwości kliniczne, a pomijaj tak ważny parametr jak zakres pochylania. Zwracamy uwagę, iż większy zakres pochylania to większa możliwość ustawienia płaszczyzn skanowania równolegle do podstawy czaszki, co przenosi się bezpośrednio na walory kliniczne uzyskanego badania.</w:t>
      </w:r>
    </w:p>
    <w:p w14:paraId="24BD8C11"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W związku z powyższym wnosimy o wprowadzenie dodatkowej punktacji i zmianę brzmienia tego parametru na:</w:t>
      </w:r>
    </w:p>
    <w:tbl>
      <w:tblPr>
        <w:tblW w:w="9430" w:type="dxa"/>
        <w:tblInd w:w="-8" w:type="dxa"/>
        <w:tblLayout w:type="fixed"/>
        <w:tblCellMar>
          <w:left w:w="0" w:type="dxa"/>
          <w:right w:w="0" w:type="dxa"/>
        </w:tblCellMar>
        <w:tblLook w:val="0000" w:firstRow="0" w:lastRow="0" w:firstColumn="0" w:lastColumn="0" w:noHBand="0" w:noVBand="0"/>
      </w:tblPr>
      <w:tblGrid>
        <w:gridCol w:w="488"/>
        <w:gridCol w:w="3463"/>
        <w:gridCol w:w="870"/>
        <w:gridCol w:w="2975"/>
        <w:gridCol w:w="1634"/>
      </w:tblGrid>
      <w:tr w:rsidR="007B1F4C" w:rsidRPr="00AD31AF" w14:paraId="1B7B7638" w14:textId="77777777" w:rsidTr="007B1F4C">
        <w:trPr>
          <w:trHeight w:val="189"/>
        </w:trPr>
        <w:tc>
          <w:tcPr>
            <w:tcW w:w="488" w:type="dxa"/>
            <w:tcBorders>
              <w:top w:val="single" w:sz="6" w:space="0" w:color="000000"/>
              <w:left w:val="double" w:sz="6" w:space="0" w:color="000000"/>
              <w:bottom w:val="single" w:sz="6" w:space="0" w:color="000000"/>
            </w:tcBorders>
            <w:shd w:val="clear" w:color="auto" w:fill="auto"/>
            <w:vAlign w:val="center"/>
          </w:tcPr>
          <w:p w14:paraId="16B337FA" w14:textId="77777777" w:rsidR="007B1F4C" w:rsidRPr="00AD31AF" w:rsidRDefault="007B1F4C" w:rsidP="0055573C">
            <w:pPr>
              <w:suppressAutoHyphens/>
              <w:snapToGrid w:val="0"/>
              <w:spacing w:after="0" w:line="240" w:lineRule="auto"/>
              <w:ind w:left="62" w:right="1064"/>
              <w:jc w:val="both"/>
              <w:rPr>
                <w:rFonts w:ascii="Times New Roman" w:hAnsi="Times New Roman" w:cs="Times New Roman"/>
                <w:bCs/>
                <w:sz w:val="20"/>
                <w:szCs w:val="20"/>
              </w:rPr>
            </w:pPr>
            <w:r w:rsidRPr="00AD31AF">
              <w:rPr>
                <w:rFonts w:ascii="Times New Roman" w:hAnsi="Times New Roman" w:cs="Times New Roman"/>
                <w:bCs/>
                <w:sz w:val="20"/>
                <w:szCs w:val="20"/>
              </w:rPr>
              <w:t>6</w:t>
            </w:r>
          </w:p>
        </w:tc>
        <w:tc>
          <w:tcPr>
            <w:tcW w:w="3463" w:type="dxa"/>
            <w:tcBorders>
              <w:top w:val="single" w:sz="6" w:space="0" w:color="000000"/>
              <w:left w:val="single" w:sz="6" w:space="0" w:color="000000"/>
              <w:bottom w:val="single" w:sz="6" w:space="0" w:color="000000"/>
            </w:tcBorders>
            <w:shd w:val="clear" w:color="auto" w:fill="auto"/>
            <w:vAlign w:val="center"/>
          </w:tcPr>
          <w:p w14:paraId="74773674"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Zakres pochylania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xml:space="preserve">  [</w:t>
            </w:r>
            <w:r w:rsidRPr="00AD31AF">
              <w:rPr>
                <w:rFonts w:ascii="Times New Roman" w:hAnsi="Times New Roman" w:cs="Times New Roman"/>
                <w:sz w:val="20"/>
                <w:szCs w:val="20"/>
                <w:vertAlign w:val="superscript"/>
              </w:rPr>
              <w:t>0</w:t>
            </w:r>
            <w:r w:rsidRPr="00AD31AF">
              <w:rPr>
                <w:rFonts w:ascii="Times New Roman" w:hAnsi="Times New Roman" w:cs="Times New Roman"/>
                <w:sz w:val="20"/>
                <w:szCs w:val="20"/>
              </w:rPr>
              <w:t>].</w:t>
            </w:r>
          </w:p>
        </w:tc>
        <w:tc>
          <w:tcPr>
            <w:tcW w:w="870" w:type="dxa"/>
            <w:tcBorders>
              <w:top w:val="single" w:sz="6" w:space="0" w:color="000000"/>
              <w:left w:val="single" w:sz="6" w:space="0" w:color="000000"/>
              <w:bottom w:val="single" w:sz="6" w:space="0" w:color="000000"/>
            </w:tcBorders>
            <w:shd w:val="clear" w:color="auto" w:fill="auto"/>
            <w:vAlign w:val="center"/>
          </w:tcPr>
          <w:p w14:paraId="1C70E8AB"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w:t>
            </w:r>
            <w:r w:rsidRPr="00AD31AF">
              <w:rPr>
                <w:rFonts w:ascii="Times New Roman" w:eastAsia="Century Gothic" w:hAnsi="Times New Roman" w:cs="Times New Roman"/>
                <w:sz w:val="20"/>
                <w:szCs w:val="20"/>
              </w:rPr>
              <w:t xml:space="preserve"> </w:t>
            </w:r>
            <w:r w:rsidRPr="00AD31AF">
              <w:rPr>
                <w:rFonts w:ascii="Times New Roman" w:hAnsi="Times New Roman" w:cs="Times New Roman"/>
                <w:sz w:val="20"/>
                <w:szCs w:val="20"/>
              </w:rPr>
              <w:t>± 28</w:t>
            </w:r>
            <w:r w:rsidRPr="00AD31AF">
              <w:rPr>
                <w:rFonts w:ascii="Times New Roman" w:hAnsi="Times New Roman" w:cs="Times New Roman"/>
                <w:sz w:val="20"/>
                <w:szCs w:val="20"/>
                <w:vertAlign w:val="superscript"/>
              </w:rPr>
              <w:t>0</w:t>
            </w:r>
          </w:p>
        </w:tc>
        <w:tc>
          <w:tcPr>
            <w:tcW w:w="2975" w:type="dxa"/>
            <w:tcBorders>
              <w:top w:val="single" w:sz="6" w:space="0" w:color="000000"/>
              <w:left w:val="single" w:sz="6" w:space="0" w:color="000000"/>
              <w:bottom w:val="single" w:sz="6" w:space="0" w:color="000000"/>
              <w:right w:val="single" w:sz="4" w:space="0" w:color="auto"/>
            </w:tcBorders>
            <w:shd w:val="clear" w:color="auto" w:fill="auto"/>
          </w:tcPr>
          <w:p w14:paraId="329AAA95" w14:textId="77777777" w:rsidR="007B1F4C" w:rsidRPr="00AD31AF" w:rsidRDefault="007B1F4C" w:rsidP="0055573C">
            <w:pPr>
              <w:snapToGrid w:val="0"/>
              <w:spacing w:after="0"/>
              <w:jc w:val="both"/>
              <w:rPr>
                <w:rFonts w:ascii="Times New Roman" w:hAnsi="Times New Roman" w:cs="Times New Roman"/>
                <w:sz w:val="20"/>
                <w:szCs w:val="20"/>
                <w:highlight w:val="yellow"/>
              </w:rPr>
            </w:pPr>
          </w:p>
        </w:tc>
        <w:tc>
          <w:tcPr>
            <w:tcW w:w="1634" w:type="dxa"/>
            <w:tcBorders>
              <w:top w:val="single" w:sz="6" w:space="0" w:color="000000"/>
              <w:left w:val="single" w:sz="4" w:space="0" w:color="auto"/>
              <w:bottom w:val="single" w:sz="6" w:space="0" w:color="000000"/>
              <w:right w:val="single" w:sz="4" w:space="0" w:color="auto"/>
            </w:tcBorders>
            <w:shd w:val="clear" w:color="auto" w:fill="auto"/>
            <w:vAlign w:val="center"/>
          </w:tcPr>
          <w:p w14:paraId="728EF463" w14:textId="77777777" w:rsidR="007B1F4C" w:rsidRPr="00AD31AF" w:rsidRDefault="007B1F4C" w:rsidP="0055573C">
            <w:pPr>
              <w:spacing w:after="0"/>
              <w:ind w:left="140"/>
              <w:jc w:val="both"/>
              <w:rPr>
                <w:rFonts w:ascii="Times New Roman" w:hAnsi="Times New Roman" w:cs="Times New Roman"/>
                <w:sz w:val="20"/>
                <w:szCs w:val="20"/>
              </w:rPr>
            </w:pPr>
            <w:r w:rsidRPr="00AD31AF">
              <w:rPr>
                <w:rFonts w:ascii="Times New Roman" w:hAnsi="Times New Roman" w:cs="Times New Roman"/>
                <w:sz w:val="20"/>
                <w:szCs w:val="20"/>
              </w:rPr>
              <w:t>≥ ± 30° - 10 pkt</w:t>
            </w:r>
          </w:p>
          <w:p w14:paraId="71426722" w14:textId="77777777" w:rsidR="007B1F4C" w:rsidRPr="00AD31AF" w:rsidRDefault="007B1F4C" w:rsidP="0055573C">
            <w:pPr>
              <w:spacing w:after="0"/>
              <w:ind w:left="140"/>
              <w:jc w:val="both"/>
              <w:rPr>
                <w:rFonts w:ascii="Times New Roman" w:hAnsi="Times New Roman" w:cs="Times New Roman"/>
                <w:sz w:val="20"/>
                <w:szCs w:val="20"/>
                <w:highlight w:val="yellow"/>
              </w:rPr>
            </w:pPr>
            <w:r w:rsidRPr="00AD31AF">
              <w:rPr>
                <w:rFonts w:ascii="Times New Roman" w:hAnsi="Times New Roman" w:cs="Times New Roman"/>
                <w:sz w:val="20"/>
                <w:szCs w:val="20"/>
              </w:rPr>
              <w:t>&lt; ± 30° - 0 pkt</w:t>
            </w:r>
          </w:p>
        </w:tc>
      </w:tr>
    </w:tbl>
    <w:p w14:paraId="49F28C84" w14:textId="3D2BB3D5" w:rsidR="00AD31AF" w:rsidRDefault="00AD31AF" w:rsidP="0055573C">
      <w:pPr>
        <w:pStyle w:val="Tekstpodstawowy2"/>
        <w:spacing w:after="0"/>
        <w:jc w:val="both"/>
      </w:pPr>
      <w:proofErr w:type="spellStart"/>
      <w:r w:rsidRPr="00AD31AF">
        <w:t>Odp</w:t>
      </w:r>
      <w:proofErr w:type="spellEnd"/>
      <w:r w:rsidRPr="00AD31AF">
        <w:t>:</w:t>
      </w:r>
      <w:r w:rsidR="00C671D4">
        <w:t xml:space="preserve"> Zamawiający pozostawia wymagania bez zmian.</w:t>
      </w:r>
    </w:p>
    <w:p w14:paraId="509ED8CE" w14:textId="77777777" w:rsidR="00E91127" w:rsidRPr="00AD31AF" w:rsidRDefault="00E91127" w:rsidP="0055573C">
      <w:pPr>
        <w:spacing w:after="0"/>
        <w:jc w:val="both"/>
        <w:rPr>
          <w:rFonts w:ascii="Times New Roman" w:hAnsi="Times New Roman" w:cs="Times New Roman"/>
          <w:b/>
          <w:bCs/>
          <w:sz w:val="20"/>
          <w:szCs w:val="20"/>
        </w:rPr>
      </w:pPr>
    </w:p>
    <w:p w14:paraId="59EDECB3" w14:textId="7C356514" w:rsidR="007B1F4C" w:rsidRPr="00AD31AF" w:rsidRDefault="007B1F4C" w:rsidP="0055573C">
      <w:pPr>
        <w:spacing w:after="0" w:line="280" w:lineRule="exact"/>
        <w:ind w:left="720" w:hanging="720"/>
        <w:jc w:val="both"/>
        <w:rPr>
          <w:rFonts w:ascii="Times New Roman" w:hAnsi="Times New Roman" w:cs="Times New Roman"/>
          <w:sz w:val="20"/>
          <w:szCs w:val="20"/>
        </w:rPr>
      </w:pPr>
      <w:r w:rsidRPr="00AD31AF">
        <w:rPr>
          <w:rFonts w:ascii="Times New Roman" w:hAnsi="Times New Roman" w:cs="Times New Roman"/>
          <w:b/>
          <w:bCs/>
          <w:sz w:val="20"/>
          <w:szCs w:val="20"/>
        </w:rPr>
        <w:t>Pytanie nr</w:t>
      </w:r>
      <w:r w:rsidR="00AD31AF">
        <w:rPr>
          <w:rFonts w:ascii="Times New Roman" w:hAnsi="Times New Roman" w:cs="Times New Roman"/>
          <w:b/>
          <w:bCs/>
          <w:sz w:val="20"/>
          <w:szCs w:val="20"/>
        </w:rPr>
        <w:t>:</w:t>
      </w:r>
      <w:r w:rsidRPr="00AD31AF">
        <w:rPr>
          <w:rFonts w:ascii="Times New Roman" w:hAnsi="Times New Roman" w:cs="Times New Roman"/>
          <w:b/>
          <w:bCs/>
          <w:sz w:val="20"/>
          <w:szCs w:val="20"/>
        </w:rPr>
        <w:t xml:space="preserve"> 2</w:t>
      </w:r>
      <w:r w:rsidRPr="00AD31AF">
        <w:rPr>
          <w:rFonts w:ascii="Times New Roman" w:hAnsi="Times New Roman" w:cs="Times New Roman"/>
          <w:sz w:val="20"/>
          <w:szCs w:val="20"/>
        </w:rPr>
        <w:t xml:space="preserve"> do pkt. 15 Załącznika nr 1.1 do SIWZ</w:t>
      </w:r>
    </w:p>
    <w:tbl>
      <w:tblPr>
        <w:tblW w:w="9361" w:type="dxa"/>
        <w:tblInd w:w="-23" w:type="dxa"/>
        <w:tblLayout w:type="fixed"/>
        <w:tblCellMar>
          <w:left w:w="120" w:type="dxa"/>
          <w:right w:w="120" w:type="dxa"/>
        </w:tblCellMar>
        <w:tblLook w:val="0000" w:firstRow="0" w:lastRow="0" w:firstColumn="0" w:lastColumn="0" w:noHBand="0" w:noVBand="0"/>
      </w:tblPr>
      <w:tblGrid>
        <w:gridCol w:w="553"/>
        <w:gridCol w:w="3459"/>
        <w:gridCol w:w="849"/>
        <w:gridCol w:w="2905"/>
        <w:gridCol w:w="1595"/>
      </w:tblGrid>
      <w:tr w:rsidR="007B1F4C" w:rsidRPr="00AD31AF" w14:paraId="368E35A4" w14:textId="77777777" w:rsidTr="007B1F4C">
        <w:trPr>
          <w:trHeight w:val="241"/>
        </w:trPr>
        <w:tc>
          <w:tcPr>
            <w:tcW w:w="553" w:type="dxa"/>
            <w:tcBorders>
              <w:top w:val="single" w:sz="6" w:space="0" w:color="000000"/>
              <w:left w:val="double" w:sz="6" w:space="0" w:color="000000"/>
              <w:bottom w:val="single" w:sz="6" w:space="0" w:color="000000"/>
            </w:tcBorders>
            <w:shd w:val="clear" w:color="auto" w:fill="auto"/>
            <w:vAlign w:val="center"/>
          </w:tcPr>
          <w:p w14:paraId="179E632D" w14:textId="77777777" w:rsidR="007B1F4C" w:rsidRPr="00AD31AF" w:rsidRDefault="007B1F4C" w:rsidP="0055573C">
            <w:pPr>
              <w:suppressAutoHyphens/>
              <w:snapToGrid w:val="0"/>
              <w:spacing w:line="240" w:lineRule="auto"/>
              <w:jc w:val="both"/>
              <w:rPr>
                <w:rFonts w:ascii="Times New Roman" w:eastAsia="Arial Unicode MS" w:hAnsi="Times New Roman" w:cs="Times New Roman"/>
                <w:bCs/>
                <w:sz w:val="20"/>
                <w:szCs w:val="20"/>
                <w:lang w:eastAsia="ar-SA"/>
              </w:rPr>
            </w:pPr>
            <w:r w:rsidRPr="00AD31AF">
              <w:rPr>
                <w:rFonts w:ascii="Times New Roman" w:eastAsia="Arial Unicode MS" w:hAnsi="Times New Roman" w:cs="Times New Roman"/>
                <w:bCs/>
                <w:sz w:val="20"/>
                <w:szCs w:val="20"/>
                <w:lang w:eastAsia="ar-SA"/>
              </w:rPr>
              <w:t>15</w:t>
            </w:r>
          </w:p>
        </w:tc>
        <w:tc>
          <w:tcPr>
            <w:tcW w:w="3459" w:type="dxa"/>
            <w:tcBorders>
              <w:top w:val="single" w:sz="6" w:space="0" w:color="000000"/>
              <w:left w:val="single" w:sz="6" w:space="0" w:color="000000"/>
              <w:bottom w:val="single" w:sz="6" w:space="0" w:color="000000"/>
            </w:tcBorders>
            <w:shd w:val="clear" w:color="auto" w:fill="auto"/>
            <w:vAlign w:val="center"/>
          </w:tcPr>
          <w:p w14:paraId="324F6826" w14:textId="77777777" w:rsidR="007B1F4C" w:rsidRPr="00AD31AF" w:rsidRDefault="007B1F4C" w:rsidP="0055573C">
            <w:pPr>
              <w:jc w:val="both"/>
              <w:rPr>
                <w:rFonts w:ascii="Times New Roman" w:hAnsi="Times New Roman" w:cs="Times New Roman"/>
                <w:sz w:val="20"/>
                <w:szCs w:val="20"/>
              </w:rPr>
            </w:pPr>
            <w:bookmarkStart w:id="0" w:name="_Hlk57903819"/>
            <w:r w:rsidRPr="00AD31AF">
              <w:rPr>
                <w:rFonts w:ascii="Times New Roman" w:hAnsi="Times New Roman" w:cs="Times New Roman"/>
                <w:sz w:val="20"/>
                <w:szCs w:val="20"/>
              </w:rPr>
              <w:t xml:space="preserve">Sterowanie ruchami stołu i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xml:space="preserve"> z konsoli operatorskiej </w:t>
            </w:r>
            <w:bookmarkEnd w:id="0"/>
          </w:p>
        </w:tc>
        <w:tc>
          <w:tcPr>
            <w:tcW w:w="849" w:type="dxa"/>
            <w:tcBorders>
              <w:top w:val="single" w:sz="6" w:space="0" w:color="000000"/>
              <w:left w:val="single" w:sz="6" w:space="0" w:color="000000"/>
              <w:bottom w:val="single" w:sz="6" w:space="0" w:color="000000"/>
            </w:tcBorders>
            <w:shd w:val="clear" w:color="auto" w:fill="auto"/>
            <w:vAlign w:val="center"/>
          </w:tcPr>
          <w:p w14:paraId="2B5B597D"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Tak </w:t>
            </w:r>
          </w:p>
        </w:tc>
        <w:tc>
          <w:tcPr>
            <w:tcW w:w="2905" w:type="dxa"/>
            <w:tcBorders>
              <w:top w:val="single" w:sz="6" w:space="0" w:color="000000"/>
              <w:left w:val="single" w:sz="6" w:space="0" w:color="000000"/>
              <w:bottom w:val="single" w:sz="6" w:space="0" w:color="000000"/>
            </w:tcBorders>
            <w:shd w:val="clear" w:color="auto" w:fill="auto"/>
          </w:tcPr>
          <w:p w14:paraId="6A84E886" w14:textId="77777777" w:rsidR="007B1F4C" w:rsidRPr="00AD31AF" w:rsidRDefault="007B1F4C" w:rsidP="0055573C">
            <w:pPr>
              <w:snapToGrid w:val="0"/>
              <w:jc w:val="both"/>
              <w:rPr>
                <w:rFonts w:ascii="Times New Roman" w:hAnsi="Times New Roman" w:cs="Times New Roman"/>
                <w:sz w:val="20"/>
                <w:szCs w:val="20"/>
                <w:highlight w:val="red"/>
              </w:rPr>
            </w:pPr>
          </w:p>
        </w:tc>
        <w:tc>
          <w:tcPr>
            <w:tcW w:w="1595"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27062B6" w14:textId="25AB6D5C" w:rsidR="00671051" w:rsidRPr="00D80F44" w:rsidRDefault="003B0C92" w:rsidP="0055573C">
            <w:pPr>
              <w:spacing w:after="0"/>
              <w:jc w:val="both"/>
              <w:rPr>
                <w:rFonts w:ascii="Times New Roman" w:hAnsi="Times New Roman" w:cs="Times New Roman"/>
                <w:sz w:val="20"/>
                <w:szCs w:val="20"/>
              </w:rPr>
            </w:pPr>
            <w:r w:rsidRPr="00D80F44">
              <w:rPr>
                <w:rFonts w:ascii="Times New Roman" w:hAnsi="Times New Roman" w:cs="Times New Roman"/>
                <w:sz w:val="20"/>
                <w:szCs w:val="20"/>
              </w:rPr>
              <w:t xml:space="preserve">TAK </w:t>
            </w:r>
            <w:r w:rsidR="00671051" w:rsidRPr="00D80F44">
              <w:rPr>
                <w:rFonts w:ascii="Times New Roman" w:hAnsi="Times New Roman" w:cs="Times New Roman"/>
                <w:sz w:val="20"/>
                <w:szCs w:val="20"/>
              </w:rPr>
              <w:t>– 2 pkt</w:t>
            </w:r>
          </w:p>
          <w:p w14:paraId="07D94DE6" w14:textId="5A6A11A7" w:rsidR="007B1F4C" w:rsidRPr="00AD31AF" w:rsidRDefault="003B0C92" w:rsidP="0055573C">
            <w:pPr>
              <w:spacing w:after="0"/>
              <w:jc w:val="both"/>
              <w:rPr>
                <w:rFonts w:ascii="Times New Roman" w:hAnsi="Times New Roman" w:cs="Times New Roman"/>
                <w:sz w:val="20"/>
                <w:szCs w:val="20"/>
              </w:rPr>
            </w:pPr>
            <w:r w:rsidRPr="00D80F44">
              <w:rPr>
                <w:rFonts w:ascii="Times New Roman" w:hAnsi="Times New Roman" w:cs="Times New Roman"/>
                <w:sz w:val="20"/>
                <w:szCs w:val="20"/>
              </w:rPr>
              <w:t>NIE</w:t>
            </w:r>
            <w:r w:rsidR="00671051" w:rsidRPr="00D80F44">
              <w:rPr>
                <w:rFonts w:ascii="Times New Roman" w:hAnsi="Times New Roman" w:cs="Times New Roman"/>
                <w:sz w:val="20"/>
                <w:szCs w:val="20"/>
              </w:rPr>
              <w:t xml:space="preserve"> – 0 pkt</w:t>
            </w:r>
          </w:p>
        </w:tc>
      </w:tr>
    </w:tbl>
    <w:p w14:paraId="60A3F376"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Tak sformułowany parametr uniemożliwia nam złożenie ważnej oferty.</w:t>
      </w:r>
    </w:p>
    <w:p w14:paraId="0CBFCF69"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Zamawiający wymaga w tym punkcie rozwiązania charakterystycznego dla starych technologii, gdy zakres badania systemu nie pozwalał na jego zmianę lub też ustawienie odpowiednich zakresów w trakcie pozycjonowania pacjenta. Obecnie żadne z systemów tomografii komputerowej koncernu GE nie posiada tego typu rozwiązania, ponieważ nie ma konieczności repozycjonowania pacjenta.</w:t>
      </w:r>
    </w:p>
    <w:p w14:paraId="3584A4F2"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W związku z powyższym dla zachowania konkurencyjności postępowania wnosimy o usunięcie tego parametru.</w:t>
      </w:r>
    </w:p>
    <w:p w14:paraId="49B29302" w14:textId="1B29227B" w:rsidR="00AD31AF" w:rsidRPr="00AD31AF" w:rsidRDefault="00AD31AF" w:rsidP="0055573C">
      <w:pPr>
        <w:pStyle w:val="Nagwek2"/>
        <w:spacing w:after="160"/>
        <w:jc w:val="both"/>
      </w:pPr>
      <w:proofErr w:type="spellStart"/>
      <w:r w:rsidRPr="00AD31AF">
        <w:t>Odp</w:t>
      </w:r>
      <w:proofErr w:type="spellEnd"/>
      <w:r w:rsidRPr="00AD31AF">
        <w:t>:</w:t>
      </w:r>
      <w:r w:rsidR="00C671D4">
        <w:t xml:space="preserve"> Zamawiający dopuszcza urządzenie bez funkcjonalności określonej w pkt.15</w:t>
      </w:r>
      <w:r w:rsidR="003B0C92">
        <w:t>.Parametr punktowany.</w:t>
      </w:r>
      <w:r w:rsidR="00C671D4">
        <w:t xml:space="preserve">                                                                                                                                                                                                                                                                                                                                                                                                        </w:t>
      </w:r>
    </w:p>
    <w:p w14:paraId="112F7154" w14:textId="4A85D206" w:rsidR="007B1F4C" w:rsidRPr="00AD31AF" w:rsidRDefault="007B1F4C" w:rsidP="0055573C">
      <w:pPr>
        <w:spacing w:after="0" w:line="280" w:lineRule="exact"/>
        <w:ind w:left="720" w:hanging="720"/>
        <w:jc w:val="both"/>
        <w:rPr>
          <w:rFonts w:ascii="Times New Roman" w:hAnsi="Times New Roman" w:cs="Times New Roman"/>
          <w:sz w:val="20"/>
          <w:szCs w:val="20"/>
        </w:rPr>
      </w:pPr>
      <w:r w:rsidRPr="00AD31AF">
        <w:rPr>
          <w:rFonts w:ascii="Times New Roman" w:hAnsi="Times New Roman" w:cs="Times New Roman"/>
          <w:b/>
          <w:bCs/>
          <w:sz w:val="20"/>
          <w:szCs w:val="20"/>
        </w:rPr>
        <w:t>Pytanie nr</w:t>
      </w:r>
      <w:r w:rsidR="00AD31AF" w:rsidRPr="00AD31AF">
        <w:rPr>
          <w:rFonts w:ascii="Times New Roman" w:hAnsi="Times New Roman" w:cs="Times New Roman"/>
          <w:b/>
          <w:bCs/>
          <w:sz w:val="20"/>
          <w:szCs w:val="20"/>
        </w:rPr>
        <w:t>:</w:t>
      </w:r>
      <w:r w:rsidRPr="00AD31AF">
        <w:rPr>
          <w:rFonts w:ascii="Times New Roman" w:hAnsi="Times New Roman" w:cs="Times New Roman"/>
          <w:b/>
          <w:bCs/>
          <w:sz w:val="20"/>
          <w:szCs w:val="20"/>
        </w:rPr>
        <w:t xml:space="preserve"> 3</w:t>
      </w:r>
      <w:r w:rsidRPr="00AD31AF">
        <w:rPr>
          <w:rFonts w:ascii="Times New Roman" w:hAnsi="Times New Roman" w:cs="Times New Roman"/>
          <w:sz w:val="20"/>
          <w:szCs w:val="20"/>
        </w:rPr>
        <w:t xml:space="preserve"> do pkt. 30 Załącznika nr 1.1 do SIWZ</w:t>
      </w:r>
    </w:p>
    <w:tbl>
      <w:tblPr>
        <w:tblW w:w="9401" w:type="dxa"/>
        <w:tblInd w:w="-8" w:type="dxa"/>
        <w:tblLayout w:type="fixed"/>
        <w:tblCellMar>
          <w:left w:w="120" w:type="dxa"/>
          <w:right w:w="120" w:type="dxa"/>
        </w:tblCellMar>
        <w:tblLook w:val="0000" w:firstRow="0" w:lastRow="0" w:firstColumn="0" w:lastColumn="0" w:noHBand="0" w:noVBand="0"/>
      </w:tblPr>
      <w:tblGrid>
        <w:gridCol w:w="552"/>
        <w:gridCol w:w="3427"/>
        <w:gridCol w:w="968"/>
        <w:gridCol w:w="2837"/>
        <w:gridCol w:w="1617"/>
      </w:tblGrid>
      <w:tr w:rsidR="007B1F4C" w:rsidRPr="00AD31AF" w14:paraId="4322E70D" w14:textId="77777777" w:rsidTr="007B1F4C">
        <w:trPr>
          <w:trHeight w:val="48"/>
        </w:trPr>
        <w:tc>
          <w:tcPr>
            <w:tcW w:w="552" w:type="dxa"/>
            <w:tcBorders>
              <w:top w:val="single" w:sz="6" w:space="0" w:color="000000"/>
              <w:left w:val="double" w:sz="6" w:space="0" w:color="000000"/>
              <w:bottom w:val="single" w:sz="6" w:space="0" w:color="000000"/>
            </w:tcBorders>
            <w:shd w:val="clear" w:color="auto" w:fill="auto"/>
            <w:vAlign w:val="center"/>
          </w:tcPr>
          <w:p w14:paraId="641B56FD" w14:textId="77777777" w:rsidR="007B1F4C" w:rsidRPr="00AD31AF" w:rsidRDefault="007B1F4C" w:rsidP="0055573C">
            <w:pPr>
              <w:suppressAutoHyphens/>
              <w:snapToGrid w:val="0"/>
              <w:spacing w:after="0" w:line="240" w:lineRule="auto"/>
              <w:ind w:left="-138"/>
              <w:jc w:val="both"/>
              <w:rPr>
                <w:rFonts w:ascii="Times New Roman" w:hAnsi="Times New Roman" w:cs="Times New Roman"/>
                <w:bCs/>
                <w:sz w:val="20"/>
                <w:szCs w:val="20"/>
              </w:rPr>
            </w:pPr>
            <w:r w:rsidRPr="00AD31AF">
              <w:rPr>
                <w:rFonts w:ascii="Times New Roman" w:hAnsi="Times New Roman" w:cs="Times New Roman"/>
                <w:bCs/>
                <w:sz w:val="20"/>
                <w:szCs w:val="20"/>
              </w:rPr>
              <w:t>30</w:t>
            </w:r>
          </w:p>
        </w:tc>
        <w:tc>
          <w:tcPr>
            <w:tcW w:w="3427" w:type="dxa"/>
            <w:tcBorders>
              <w:top w:val="single" w:sz="8" w:space="0" w:color="000000"/>
              <w:left w:val="single" w:sz="8" w:space="0" w:color="000000"/>
              <w:bottom w:val="single" w:sz="8" w:space="0" w:color="000000"/>
            </w:tcBorders>
            <w:shd w:val="clear" w:color="auto" w:fill="auto"/>
            <w:vAlign w:val="center"/>
          </w:tcPr>
          <w:p w14:paraId="07E51FF3"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Możliwość wykonywania skanu spiralnego z pochylonym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xml:space="preserve"> w pełnym oferowanym zakresie(±28</w:t>
            </w:r>
            <w:r w:rsidRPr="00AD31AF">
              <w:rPr>
                <w:rFonts w:ascii="Times New Roman" w:hAnsi="Times New Roman" w:cs="Times New Roman"/>
                <w:sz w:val="20"/>
                <w:szCs w:val="20"/>
                <w:vertAlign w:val="superscript"/>
              </w:rPr>
              <w:t>0</w:t>
            </w:r>
            <w:r w:rsidRPr="00AD31AF">
              <w:rPr>
                <w:rFonts w:ascii="Times New Roman" w:hAnsi="Times New Roman" w:cs="Times New Roman"/>
                <w:sz w:val="20"/>
                <w:szCs w:val="20"/>
              </w:rPr>
              <w:t>) i uzyskania w pełni diagnostycznych obrazów w tym badań głowy, kręgosłupa z akwizycji wykonywanej w ten sposób</w:t>
            </w:r>
          </w:p>
        </w:tc>
        <w:tc>
          <w:tcPr>
            <w:tcW w:w="968" w:type="dxa"/>
            <w:tcBorders>
              <w:top w:val="single" w:sz="6" w:space="0" w:color="000000"/>
              <w:left w:val="single" w:sz="6" w:space="0" w:color="000000"/>
              <w:bottom w:val="single" w:sz="6" w:space="0" w:color="000000"/>
            </w:tcBorders>
            <w:shd w:val="clear" w:color="auto" w:fill="auto"/>
            <w:vAlign w:val="center"/>
          </w:tcPr>
          <w:p w14:paraId="7C07604D"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2837" w:type="dxa"/>
            <w:tcBorders>
              <w:top w:val="single" w:sz="6" w:space="0" w:color="000000"/>
              <w:left w:val="single" w:sz="6" w:space="0" w:color="000000"/>
              <w:bottom w:val="single" w:sz="6" w:space="0" w:color="000000"/>
            </w:tcBorders>
            <w:shd w:val="clear" w:color="auto" w:fill="auto"/>
          </w:tcPr>
          <w:p w14:paraId="42065E90" w14:textId="77777777" w:rsidR="007B1F4C" w:rsidRPr="00AD31AF" w:rsidRDefault="007B1F4C" w:rsidP="0055573C">
            <w:pPr>
              <w:snapToGrid w:val="0"/>
              <w:spacing w:after="0"/>
              <w:jc w:val="both"/>
              <w:rPr>
                <w:rFonts w:ascii="Times New Roman" w:hAnsi="Times New Roman" w:cs="Times New Roman"/>
                <w:color w:val="C9211E"/>
                <w:sz w:val="20"/>
                <w:szCs w:val="20"/>
              </w:rPr>
            </w:pPr>
          </w:p>
        </w:tc>
        <w:tc>
          <w:tcPr>
            <w:tcW w:w="1617"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9668612" w14:textId="1549DF9F" w:rsidR="007B1F4C" w:rsidRPr="00AD31AF" w:rsidRDefault="003B0C92"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TAK </w:t>
            </w:r>
            <w:r w:rsidR="007B1F4C" w:rsidRPr="00AD31AF">
              <w:rPr>
                <w:rFonts w:ascii="Times New Roman" w:hAnsi="Times New Roman" w:cs="Times New Roman"/>
                <w:sz w:val="20"/>
                <w:szCs w:val="20"/>
              </w:rPr>
              <w:t>– 5 pkt</w:t>
            </w:r>
          </w:p>
          <w:p w14:paraId="3D320627" w14:textId="0621CB29" w:rsidR="007B1F4C" w:rsidRPr="00AD31AF" w:rsidRDefault="003B0C92"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NIE</w:t>
            </w:r>
            <w:r w:rsidR="007B1F4C" w:rsidRPr="00AD31AF">
              <w:rPr>
                <w:rFonts w:ascii="Times New Roman" w:hAnsi="Times New Roman" w:cs="Times New Roman"/>
                <w:sz w:val="20"/>
                <w:szCs w:val="20"/>
              </w:rPr>
              <w:t xml:space="preserve"> – 0 pkt</w:t>
            </w:r>
          </w:p>
        </w:tc>
      </w:tr>
    </w:tbl>
    <w:p w14:paraId="2D06B23E" w14:textId="77777777" w:rsidR="007B1F4C" w:rsidRPr="00AD31AF" w:rsidRDefault="007B1F4C" w:rsidP="0055573C">
      <w:pPr>
        <w:pStyle w:val="scfvertrauen"/>
        <w:spacing w:before="0" w:line="259" w:lineRule="auto"/>
        <w:jc w:val="both"/>
        <w:rPr>
          <w:rFonts w:ascii="Times New Roman" w:eastAsiaTheme="minorHAnsi" w:hAnsi="Times New Roman"/>
          <w:noProof w:val="0"/>
          <w:lang w:val="pl-PL" w:eastAsia="en-US"/>
        </w:rPr>
      </w:pPr>
    </w:p>
    <w:p w14:paraId="74F0CA2A"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Zwracamy uwagę, iż żadnego z podanych typów badań nie wykonuje się w technice spiralnej, a w technice </w:t>
      </w:r>
      <w:proofErr w:type="spellStart"/>
      <w:r w:rsidRPr="00AD31AF">
        <w:rPr>
          <w:rFonts w:ascii="Times New Roman" w:hAnsi="Times New Roman" w:cs="Times New Roman"/>
          <w:sz w:val="20"/>
          <w:szCs w:val="20"/>
        </w:rPr>
        <w:t>aksjalnej</w:t>
      </w:r>
      <w:proofErr w:type="spellEnd"/>
      <w:r w:rsidRPr="00AD31AF">
        <w:rPr>
          <w:rFonts w:ascii="Times New Roman" w:hAnsi="Times New Roman" w:cs="Times New Roman"/>
          <w:sz w:val="20"/>
          <w:szCs w:val="20"/>
        </w:rPr>
        <w:t xml:space="preserve">. Każdy dysk w kręgosłupie jest ustawiony pod innym kątem i należy ustawiać płaszczyznę skanowania 1:1 z każdym dyskiem, zatem tylko w technice </w:t>
      </w:r>
      <w:proofErr w:type="spellStart"/>
      <w:r w:rsidRPr="00AD31AF">
        <w:rPr>
          <w:rFonts w:ascii="Times New Roman" w:hAnsi="Times New Roman" w:cs="Times New Roman"/>
          <w:sz w:val="20"/>
          <w:szCs w:val="20"/>
        </w:rPr>
        <w:t>aksjalnej</w:t>
      </w:r>
      <w:proofErr w:type="spellEnd"/>
      <w:r w:rsidRPr="00AD31AF">
        <w:rPr>
          <w:rFonts w:ascii="Times New Roman" w:hAnsi="Times New Roman" w:cs="Times New Roman"/>
          <w:sz w:val="20"/>
          <w:szCs w:val="20"/>
        </w:rPr>
        <w:t xml:space="preserve">. Przypominamy, iż badanie spiralne powoduje zwiększenie zakresu badania, a tym samym narażenie pacjenta na niepotrzebną dodatkową dawkę promieniowania. W kontekście badania głowy – nowoczesne aparaty posiadają rozwiązania ograniczające dawkę dla organów wrażliwych (w tym przypadku oczu) i nie ma konieczności pochylania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Zatem dodatkowymi punktami Zamawiający premiuje przestarzałe technologicznie rozwiązania odstające od rynku dzisiejszych tomografów komputerowych.</w:t>
      </w:r>
    </w:p>
    <w:p w14:paraId="54889EB3"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W związku z powyższym wnosimy o usunięcie tego parametru.</w:t>
      </w:r>
    </w:p>
    <w:p w14:paraId="1CB897C8" w14:textId="25E8CE06" w:rsidR="00AD31AF" w:rsidRPr="00AD31AF" w:rsidRDefault="00AD31AF" w:rsidP="0055573C">
      <w:pPr>
        <w:pStyle w:val="Tekstpodstawowy2"/>
        <w:jc w:val="both"/>
      </w:pPr>
      <w:proofErr w:type="spellStart"/>
      <w:r w:rsidRPr="00AD31AF">
        <w:t>Odp</w:t>
      </w:r>
      <w:proofErr w:type="spellEnd"/>
      <w:r w:rsidRPr="00AD31AF">
        <w:t>:</w:t>
      </w:r>
      <w:r w:rsidR="00DB03A8">
        <w:t xml:space="preserve"> Zamawiający pozostawia zapisy SIWZ bez zmian. Parametr punktowany. </w:t>
      </w:r>
    </w:p>
    <w:p w14:paraId="7A151FCD" w14:textId="4B07EEC9"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b/>
          <w:bCs/>
          <w:sz w:val="20"/>
          <w:szCs w:val="20"/>
        </w:rPr>
        <w:t>Pytanie nr</w:t>
      </w:r>
      <w:r w:rsidR="00AD31AF" w:rsidRPr="00AD31AF">
        <w:rPr>
          <w:rFonts w:ascii="Times New Roman" w:hAnsi="Times New Roman" w:cs="Times New Roman"/>
          <w:b/>
          <w:bCs/>
          <w:sz w:val="20"/>
          <w:szCs w:val="20"/>
        </w:rPr>
        <w:t>:</w:t>
      </w:r>
      <w:r w:rsidRPr="00AD31AF">
        <w:rPr>
          <w:rFonts w:ascii="Times New Roman" w:hAnsi="Times New Roman" w:cs="Times New Roman"/>
          <w:b/>
          <w:bCs/>
          <w:sz w:val="20"/>
          <w:szCs w:val="20"/>
        </w:rPr>
        <w:t xml:space="preserve"> 4</w:t>
      </w:r>
      <w:r w:rsidRPr="00AD31AF">
        <w:rPr>
          <w:rFonts w:ascii="Times New Roman" w:hAnsi="Times New Roman" w:cs="Times New Roman"/>
          <w:sz w:val="20"/>
          <w:szCs w:val="20"/>
        </w:rPr>
        <w:t xml:space="preserve"> do pkt. 32 Załącznika nr 1.1 do SIWZ:</w:t>
      </w:r>
    </w:p>
    <w:tbl>
      <w:tblPr>
        <w:tblW w:w="8938" w:type="dxa"/>
        <w:tblInd w:w="-8" w:type="dxa"/>
        <w:tblLayout w:type="fixed"/>
        <w:tblCellMar>
          <w:left w:w="120" w:type="dxa"/>
          <w:right w:w="120" w:type="dxa"/>
        </w:tblCellMar>
        <w:tblLook w:val="0000" w:firstRow="0" w:lastRow="0" w:firstColumn="0" w:lastColumn="0" w:noHBand="0" w:noVBand="0"/>
      </w:tblPr>
      <w:tblGrid>
        <w:gridCol w:w="658"/>
        <w:gridCol w:w="3382"/>
        <w:gridCol w:w="1522"/>
        <w:gridCol w:w="1476"/>
        <w:gridCol w:w="1900"/>
      </w:tblGrid>
      <w:tr w:rsidR="007B1F4C" w:rsidRPr="00AD31AF" w14:paraId="4F66CC23" w14:textId="77777777" w:rsidTr="007B1F4C">
        <w:trPr>
          <w:trHeight w:val="59"/>
        </w:trPr>
        <w:tc>
          <w:tcPr>
            <w:tcW w:w="658" w:type="dxa"/>
            <w:tcBorders>
              <w:top w:val="single" w:sz="6" w:space="0" w:color="000000"/>
              <w:left w:val="double" w:sz="6" w:space="0" w:color="000000"/>
              <w:bottom w:val="single" w:sz="6" w:space="0" w:color="000000"/>
            </w:tcBorders>
            <w:shd w:val="clear" w:color="auto" w:fill="auto"/>
            <w:vAlign w:val="center"/>
          </w:tcPr>
          <w:p w14:paraId="1771EABE" w14:textId="77777777" w:rsidR="007B1F4C" w:rsidRPr="00AD31AF" w:rsidRDefault="007B1F4C" w:rsidP="0055573C">
            <w:pPr>
              <w:suppressAutoHyphens/>
              <w:snapToGrid w:val="0"/>
              <w:spacing w:line="240" w:lineRule="auto"/>
              <w:ind w:left="-138" w:right="27"/>
              <w:jc w:val="both"/>
              <w:rPr>
                <w:rFonts w:ascii="Times New Roman" w:hAnsi="Times New Roman" w:cs="Times New Roman"/>
                <w:bCs/>
                <w:sz w:val="20"/>
                <w:szCs w:val="20"/>
              </w:rPr>
            </w:pPr>
            <w:r w:rsidRPr="00AD31AF">
              <w:rPr>
                <w:rFonts w:ascii="Times New Roman" w:hAnsi="Times New Roman" w:cs="Times New Roman"/>
                <w:bCs/>
                <w:sz w:val="20"/>
                <w:szCs w:val="20"/>
              </w:rPr>
              <w:lastRenderedPageBreak/>
              <w:t>32.</w:t>
            </w:r>
          </w:p>
        </w:tc>
        <w:tc>
          <w:tcPr>
            <w:tcW w:w="3382" w:type="dxa"/>
            <w:tcBorders>
              <w:top w:val="single" w:sz="8" w:space="0" w:color="000000"/>
              <w:left w:val="single" w:sz="8" w:space="0" w:color="000000"/>
              <w:bottom w:val="single" w:sz="8" w:space="0" w:color="000000"/>
            </w:tcBorders>
            <w:shd w:val="clear" w:color="auto" w:fill="auto"/>
            <w:vAlign w:val="center"/>
          </w:tcPr>
          <w:p w14:paraId="08474AD3"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Technologia filtracji (filtr ze złota bądź cyny lub technologia oparta na oprogramowaniu) dedykowana do eliminacji promieniowania o niższych od wykorzystywanych energiach do ograniczenia dawki promieniowania i optymalnej jakości obrazów</w:t>
            </w:r>
          </w:p>
        </w:tc>
        <w:tc>
          <w:tcPr>
            <w:tcW w:w="1522" w:type="dxa"/>
            <w:tcBorders>
              <w:top w:val="single" w:sz="6" w:space="0" w:color="000000"/>
              <w:left w:val="single" w:sz="6" w:space="0" w:color="000000"/>
              <w:bottom w:val="single" w:sz="6" w:space="0" w:color="000000"/>
            </w:tcBorders>
            <w:shd w:val="clear" w:color="auto" w:fill="auto"/>
            <w:vAlign w:val="center"/>
          </w:tcPr>
          <w:p w14:paraId="320E454A"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476" w:type="dxa"/>
            <w:tcBorders>
              <w:top w:val="single" w:sz="6" w:space="0" w:color="000000"/>
              <w:left w:val="single" w:sz="6" w:space="0" w:color="000000"/>
              <w:bottom w:val="single" w:sz="6" w:space="0" w:color="000000"/>
            </w:tcBorders>
            <w:shd w:val="clear" w:color="auto" w:fill="auto"/>
          </w:tcPr>
          <w:p w14:paraId="6884EA0B" w14:textId="77777777" w:rsidR="007B1F4C" w:rsidRPr="00AD31AF" w:rsidRDefault="007B1F4C" w:rsidP="0055573C">
            <w:pPr>
              <w:snapToGrid w:val="0"/>
              <w:jc w:val="both"/>
              <w:rPr>
                <w:rFonts w:ascii="Times New Roman" w:hAnsi="Times New Roman" w:cs="Times New Roman"/>
                <w:color w:val="C9211E"/>
                <w:sz w:val="20"/>
                <w:szCs w:val="20"/>
              </w:rPr>
            </w:pPr>
          </w:p>
        </w:tc>
        <w:tc>
          <w:tcPr>
            <w:tcW w:w="190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E1390BF" w14:textId="78114AA9" w:rsidR="007B1F4C" w:rsidRPr="00AD31AF" w:rsidRDefault="003B0C92"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TAK </w:t>
            </w:r>
            <w:r w:rsidR="007B1F4C" w:rsidRPr="00AD31AF">
              <w:rPr>
                <w:rFonts w:ascii="Times New Roman" w:hAnsi="Times New Roman" w:cs="Times New Roman"/>
                <w:sz w:val="20"/>
                <w:szCs w:val="20"/>
              </w:rPr>
              <w:t>– 10 pkt</w:t>
            </w:r>
          </w:p>
          <w:p w14:paraId="5FA4C6AD" w14:textId="65805862" w:rsidR="007B1F4C" w:rsidRPr="00AD31AF" w:rsidRDefault="003B0C92" w:rsidP="0055573C">
            <w:pPr>
              <w:jc w:val="both"/>
              <w:rPr>
                <w:rFonts w:ascii="Times New Roman" w:hAnsi="Times New Roman" w:cs="Times New Roman"/>
                <w:sz w:val="20"/>
                <w:szCs w:val="20"/>
              </w:rPr>
            </w:pPr>
            <w:r w:rsidRPr="00AD31AF">
              <w:rPr>
                <w:rFonts w:ascii="Times New Roman" w:hAnsi="Times New Roman" w:cs="Times New Roman"/>
                <w:sz w:val="20"/>
                <w:szCs w:val="20"/>
              </w:rPr>
              <w:t>NIE</w:t>
            </w:r>
            <w:r w:rsidR="007B1F4C" w:rsidRPr="00AD31AF">
              <w:rPr>
                <w:rFonts w:ascii="Times New Roman" w:hAnsi="Times New Roman" w:cs="Times New Roman"/>
                <w:sz w:val="20"/>
                <w:szCs w:val="20"/>
              </w:rPr>
              <w:t xml:space="preserve"> – 0 pkt</w:t>
            </w:r>
          </w:p>
        </w:tc>
      </w:tr>
    </w:tbl>
    <w:p w14:paraId="1445D2D8"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Zwracamy uwagę, iż z nieznanych nam przyczyn Zamawiający ogranicza się tylko do filtrów wykonanych z dwóch podanych pierwiastków, natomiast nie dopuszcza innych, pomimo, iż skuteczność całego procesu jest taka sama. Z drugiej strony dopuszcza jako rozwiązanie równoważne technologię opartą na oprogramowaniu – filtracja to czynność mechaniczna, która ma na celu zatrzymanie promieniowania, czyli w odniesieniu do życia codziennego – to tak jakby aplikacja na </w:t>
      </w:r>
      <w:proofErr w:type="spellStart"/>
      <w:r w:rsidRPr="00AD31AF">
        <w:rPr>
          <w:rFonts w:ascii="Times New Roman" w:hAnsi="Times New Roman" w:cs="Times New Roman"/>
          <w:sz w:val="20"/>
          <w:szCs w:val="20"/>
        </w:rPr>
        <w:t>smartphonie</w:t>
      </w:r>
      <w:proofErr w:type="spellEnd"/>
      <w:r w:rsidRPr="00AD31AF">
        <w:rPr>
          <w:rFonts w:ascii="Times New Roman" w:hAnsi="Times New Roman" w:cs="Times New Roman"/>
          <w:sz w:val="20"/>
          <w:szCs w:val="20"/>
        </w:rPr>
        <w:t xml:space="preserve"> chroniła nas przed promieniowaniem UV.</w:t>
      </w:r>
    </w:p>
    <w:p w14:paraId="55B65281"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W związku z powyższym wnosimy o zmianę brzmienia tego parametru na:</w:t>
      </w:r>
    </w:p>
    <w:tbl>
      <w:tblPr>
        <w:tblW w:w="8938" w:type="dxa"/>
        <w:tblInd w:w="-8" w:type="dxa"/>
        <w:tblLayout w:type="fixed"/>
        <w:tblCellMar>
          <w:left w:w="120" w:type="dxa"/>
          <w:right w:w="120" w:type="dxa"/>
        </w:tblCellMar>
        <w:tblLook w:val="0000" w:firstRow="0" w:lastRow="0" w:firstColumn="0" w:lastColumn="0" w:noHBand="0" w:noVBand="0"/>
      </w:tblPr>
      <w:tblGrid>
        <w:gridCol w:w="658"/>
        <w:gridCol w:w="3382"/>
        <w:gridCol w:w="1522"/>
        <w:gridCol w:w="1476"/>
        <w:gridCol w:w="1900"/>
      </w:tblGrid>
      <w:tr w:rsidR="007B1F4C" w:rsidRPr="00AD31AF" w14:paraId="5FD4B3D6" w14:textId="77777777" w:rsidTr="007B1F4C">
        <w:trPr>
          <w:trHeight w:val="59"/>
        </w:trPr>
        <w:tc>
          <w:tcPr>
            <w:tcW w:w="658" w:type="dxa"/>
            <w:tcBorders>
              <w:top w:val="single" w:sz="6" w:space="0" w:color="000000"/>
              <w:left w:val="double" w:sz="6" w:space="0" w:color="000000"/>
              <w:bottom w:val="single" w:sz="6" w:space="0" w:color="000000"/>
            </w:tcBorders>
            <w:shd w:val="clear" w:color="auto" w:fill="auto"/>
            <w:vAlign w:val="center"/>
          </w:tcPr>
          <w:p w14:paraId="4E87F4E1" w14:textId="77777777" w:rsidR="007B1F4C" w:rsidRPr="00AD31AF" w:rsidRDefault="007B1F4C" w:rsidP="0055573C">
            <w:pPr>
              <w:suppressAutoHyphens/>
              <w:snapToGrid w:val="0"/>
              <w:spacing w:line="240" w:lineRule="auto"/>
              <w:ind w:left="-138" w:right="27"/>
              <w:jc w:val="both"/>
              <w:rPr>
                <w:rFonts w:ascii="Times New Roman" w:hAnsi="Times New Roman" w:cs="Times New Roman"/>
                <w:bCs/>
                <w:sz w:val="20"/>
                <w:szCs w:val="20"/>
              </w:rPr>
            </w:pPr>
            <w:r w:rsidRPr="00AD31AF">
              <w:rPr>
                <w:rFonts w:ascii="Times New Roman" w:hAnsi="Times New Roman" w:cs="Times New Roman"/>
                <w:bCs/>
                <w:sz w:val="20"/>
                <w:szCs w:val="20"/>
              </w:rPr>
              <w:t>32.</w:t>
            </w:r>
          </w:p>
        </w:tc>
        <w:tc>
          <w:tcPr>
            <w:tcW w:w="3382" w:type="dxa"/>
            <w:tcBorders>
              <w:top w:val="single" w:sz="8" w:space="0" w:color="000000"/>
              <w:left w:val="single" w:sz="8" w:space="0" w:color="000000"/>
              <w:bottom w:val="single" w:sz="8" w:space="0" w:color="000000"/>
            </w:tcBorders>
            <w:shd w:val="clear" w:color="auto" w:fill="auto"/>
            <w:vAlign w:val="center"/>
          </w:tcPr>
          <w:p w14:paraId="50CA49A8" w14:textId="77777777" w:rsidR="007B1F4C" w:rsidRPr="00E91127" w:rsidRDefault="007B1F4C" w:rsidP="0055573C">
            <w:pPr>
              <w:pStyle w:val="scfvertrauen"/>
              <w:spacing w:before="0" w:after="160" w:line="259" w:lineRule="auto"/>
              <w:jc w:val="both"/>
              <w:rPr>
                <w:rFonts w:ascii="Times New Roman" w:eastAsiaTheme="minorHAnsi" w:hAnsi="Times New Roman"/>
                <w:noProof w:val="0"/>
                <w:lang w:val="pl-PL" w:eastAsia="en-US"/>
              </w:rPr>
            </w:pPr>
            <w:r w:rsidRPr="00E91127">
              <w:rPr>
                <w:rFonts w:ascii="Times New Roman" w:eastAsiaTheme="minorHAnsi" w:hAnsi="Times New Roman"/>
                <w:noProof w:val="0"/>
                <w:lang w:val="pl-PL" w:eastAsia="en-US"/>
              </w:rPr>
              <w:t>Technologia filtracji (filtr ze złota bądź cyny lub innego materiału) dedykowana do eliminacji promieniowania o niższych od wykorzystywanych energiach do ograniczenia dawki promieniowania i optymalnej jakości obrazów</w:t>
            </w:r>
          </w:p>
        </w:tc>
        <w:tc>
          <w:tcPr>
            <w:tcW w:w="1522" w:type="dxa"/>
            <w:tcBorders>
              <w:top w:val="single" w:sz="6" w:space="0" w:color="000000"/>
              <w:left w:val="single" w:sz="6" w:space="0" w:color="000000"/>
              <w:bottom w:val="single" w:sz="6" w:space="0" w:color="000000"/>
            </w:tcBorders>
            <w:shd w:val="clear" w:color="auto" w:fill="auto"/>
            <w:vAlign w:val="center"/>
          </w:tcPr>
          <w:p w14:paraId="7B789DC6"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476" w:type="dxa"/>
            <w:tcBorders>
              <w:top w:val="single" w:sz="6" w:space="0" w:color="000000"/>
              <w:left w:val="single" w:sz="6" w:space="0" w:color="000000"/>
              <w:bottom w:val="single" w:sz="6" w:space="0" w:color="000000"/>
            </w:tcBorders>
            <w:shd w:val="clear" w:color="auto" w:fill="auto"/>
          </w:tcPr>
          <w:p w14:paraId="5D49BCC6" w14:textId="77777777" w:rsidR="007B1F4C" w:rsidRPr="00AD31AF" w:rsidRDefault="007B1F4C" w:rsidP="0055573C">
            <w:pPr>
              <w:snapToGrid w:val="0"/>
              <w:jc w:val="both"/>
              <w:rPr>
                <w:rFonts w:ascii="Times New Roman" w:hAnsi="Times New Roman" w:cs="Times New Roman"/>
                <w:color w:val="C9211E"/>
                <w:sz w:val="20"/>
                <w:szCs w:val="20"/>
              </w:rPr>
            </w:pPr>
          </w:p>
        </w:tc>
        <w:tc>
          <w:tcPr>
            <w:tcW w:w="190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0DBDDE8" w14:textId="260EF3C4" w:rsidR="007B1F4C" w:rsidRPr="00AD31AF" w:rsidRDefault="003B0C92"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r w:rsidR="007B1F4C" w:rsidRPr="00AD31AF">
              <w:rPr>
                <w:rFonts w:ascii="Times New Roman" w:hAnsi="Times New Roman" w:cs="Times New Roman"/>
                <w:sz w:val="20"/>
                <w:szCs w:val="20"/>
              </w:rPr>
              <w:t xml:space="preserve"> – 10 pkt</w:t>
            </w:r>
          </w:p>
          <w:p w14:paraId="3DDCEF4A" w14:textId="745E2A6B" w:rsidR="007B1F4C" w:rsidRPr="00AD31AF" w:rsidRDefault="003B0C92" w:rsidP="0055573C">
            <w:pPr>
              <w:jc w:val="both"/>
              <w:rPr>
                <w:rFonts w:ascii="Times New Roman" w:hAnsi="Times New Roman" w:cs="Times New Roman"/>
                <w:sz w:val="20"/>
                <w:szCs w:val="20"/>
              </w:rPr>
            </w:pPr>
            <w:r w:rsidRPr="00AD31AF">
              <w:rPr>
                <w:rFonts w:ascii="Times New Roman" w:hAnsi="Times New Roman" w:cs="Times New Roman"/>
                <w:sz w:val="20"/>
                <w:szCs w:val="20"/>
              </w:rPr>
              <w:t>NIE</w:t>
            </w:r>
            <w:r w:rsidR="007B1F4C" w:rsidRPr="00AD31AF">
              <w:rPr>
                <w:rFonts w:ascii="Times New Roman" w:hAnsi="Times New Roman" w:cs="Times New Roman"/>
                <w:sz w:val="20"/>
                <w:szCs w:val="20"/>
              </w:rPr>
              <w:t xml:space="preserve"> – 0 pkt</w:t>
            </w:r>
          </w:p>
        </w:tc>
      </w:tr>
    </w:tbl>
    <w:p w14:paraId="7E03FD4B" w14:textId="53FB01E9" w:rsidR="007B1F4C" w:rsidRPr="00447327" w:rsidRDefault="00447327" w:rsidP="0055573C">
      <w:pPr>
        <w:jc w:val="both"/>
        <w:rPr>
          <w:rFonts w:ascii="Times New Roman" w:hAnsi="Times New Roman" w:cs="Times New Roman"/>
          <w:b/>
          <w:bCs/>
          <w:sz w:val="20"/>
          <w:szCs w:val="20"/>
        </w:rPr>
      </w:pPr>
      <w:r>
        <w:rPr>
          <w:rFonts w:ascii="Times New Roman" w:hAnsi="Times New Roman" w:cs="Times New Roman"/>
          <w:b/>
          <w:bCs/>
          <w:sz w:val="20"/>
          <w:szCs w:val="20"/>
        </w:rPr>
        <w:t>Odo: Zamawiający pozostawia zapisy SIWZ bez zmian. Wykonawca nie zaproponował konk</w:t>
      </w:r>
      <w:r w:rsidR="00BA5125">
        <w:rPr>
          <w:rFonts w:ascii="Times New Roman" w:hAnsi="Times New Roman" w:cs="Times New Roman"/>
          <w:b/>
          <w:bCs/>
          <w:sz w:val="20"/>
          <w:szCs w:val="20"/>
        </w:rPr>
        <w:t>retnego rozwiązania, wobec czego trudno jest ocenić, czy proponowane  rozwiązanie spełnia kryterium równoważności.</w:t>
      </w:r>
    </w:p>
    <w:p w14:paraId="7A191D4E" w14:textId="0DC22F4F" w:rsidR="007B1F4C" w:rsidRPr="00AD31AF" w:rsidRDefault="007B1F4C" w:rsidP="0055573C">
      <w:pPr>
        <w:spacing w:after="0" w:line="280" w:lineRule="exact"/>
        <w:ind w:left="720" w:hanging="720"/>
        <w:jc w:val="both"/>
        <w:rPr>
          <w:rFonts w:ascii="Times New Roman" w:hAnsi="Times New Roman" w:cs="Times New Roman"/>
          <w:sz w:val="20"/>
          <w:szCs w:val="20"/>
        </w:rPr>
      </w:pPr>
      <w:r w:rsidRPr="00F71E50">
        <w:rPr>
          <w:rFonts w:ascii="Times New Roman" w:hAnsi="Times New Roman" w:cs="Times New Roman"/>
          <w:b/>
          <w:bCs/>
          <w:sz w:val="20"/>
          <w:szCs w:val="20"/>
        </w:rPr>
        <w:t>Pytanie nr</w:t>
      </w:r>
      <w:r w:rsidR="00F71E50" w:rsidRPr="00F71E50">
        <w:rPr>
          <w:rFonts w:ascii="Times New Roman" w:hAnsi="Times New Roman" w:cs="Times New Roman"/>
          <w:b/>
          <w:bCs/>
          <w:sz w:val="20"/>
          <w:szCs w:val="20"/>
        </w:rPr>
        <w:t>:</w:t>
      </w:r>
      <w:r w:rsidRPr="00F71E50">
        <w:rPr>
          <w:rFonts w:ascii="Times New Roman" w:hAnsi="Times New Roman" w:cs="Times New Roman"/>
          <w:b/>
          <w:bCs/>
          <w:sz w:val="20"/>
          <w:szCs w:val="20"/>
        </w:rPr>
        <w:t xml:space="preserve"> 5</w:t>
      </w:r>
      <w:r w:rsidRPr="00AD31AF">
        <w:rPr>
          <w:rFonts w:ascii="Times New Roman" w:hAnsi="Times New Roman" w:cs="Times New Roman"/>
          <w:sz w:val="20"/>
          <w:szCs w:val="20"/>
        </w:rPr>
        <w:t xml:space="preserve"> do pkt. 35 Załącznika nr 1.1 do SIWZ</w:t>
      </w:r>
    </w:p>
    <w:tbl>
      <w:tblPr>
        <w:tblW w:w="9342" w:type="dxa"/>
        <w:tblInd w:w="-8" w:type="dxa"/>
        <w:tblLayout w:type="fixed"/>
        <w:tblCellMar>
          <w:left w:w="120" w:type="dxa"/>
          <w:right w:w="120" w:type="dxa"/>
        </w:tblCellMar>
        <w:tblLook w:val="0000" w:firstRow="0" w:lastRow="0" w:firstColumn="0" w:lastColumn="0" w:noHBand="0" w:noVBand="0"/>
      </w:tblPr>
      <w:tblGrid>
        <w:gridCol w:w="552"/>
        <w:gridCol w:w="3405"/>
        <w:gridCol w:w="855"/>
        <w:gridCol w:w="2924"/>
        <w:gridCol w:w="1606"/>
      </w:tblGrid>
      <w:tr w:rsidR="007B1F4C" w:rsidRPr="00AD31AF" w14:paraId="2018838D" w14:textId="77777777" w:rsidTr="007B1F4C">
        <w:trPr>
          <w:trHeight w:val="435"/>
        </w:trPr>
        <w:tc>
          <w:tcPr>
            <w:tcW w:w="552" w:type="dxa"/>
            <w:tcBorders>
              <w:top w:val="single" w:sz="6" w:space="0" w:color="000000"/>
              <w:left w:val="double" w:sz="6" w:space="0" w:color="000000"/>
              <w:bottom w:val="single" w:sz="6" w:space="0" w:color="000000"/>
            </w:tcBorders>
            <w:shd w:val="clear" w:color="auto" w:fill="auto"/>
            <w:vAlign w:val="center"/>
          </w:tcPr>
          <w:p w14:paraId="30862B4E" w14:textId="77777777" w:rsidR="007B1F4C" w:rsidRPr="00AD31AF" w:rsidRDefault="007B1F4C" w:rsidP="0055573C">
            <w:pPr>
              <w:numPr>
                <w:ilvl w:val="0"/>
                <w:numId w:val="1"/>
              </w:numPr>
              <w:suppressAutoHyphens/>
              <w:snapToGrid w:val="0"/>
              <w:spacing w:after="0" w:line="240" w:lineRule="auto"/>
              <w:ind w:right="1064"/>
              <w:jc w:val="both"/>
              <w:rPr>
                <w:rFonts w:ascii="Times New Roman" w:hAnsi="Times New Roman" w:cs="Times New Roman"/>
                <w:b/>
                <w:sz w:val="20"/>
                <w:szCs w:val="20"/>
              </w:rPr>
            </w:pPr>
          </w:p>
          <w:p w14:paraId="26380D74" w14:textId="77777777" w:rsidR="007B1F4C" w:rsidRPr="00AD31AF" w:rsidRDefault="007B1F4C" w:rsidP="0055573C">
            <w:pPr>
              <w:jc w:val="both"/>
              <w:rPr>
                <w:rFonts w:ascii="Times New Roman" w:hAnsi="Times New Roman" w:cs="Times New Roman"/>
                <w:b/>
                <w:sz w:val="20"/>
                <w:szCs w:val="20"/>
              </w:rPr>
            </w:pPr>
          </w:p>
          <w:p w14:paraId="4F68E4DF" w14:textId="77777777" w:rsidR="007B1F4C" w:rsidRPr="00AD31AF" w:rsidRDefault="007B1F4C" w:rsidP="0055573C">
            <w:pPr>
              <w:jc w:val="both"/>
              <w:rPr>
                <w:rFonts w:ascii="Times New Roman" w:hAnsi="Times New Roman" w:cs="Times New Roman"/>
                <w:b/>
                <w:sz w:val="20"/>
                <w:szCs w:val="20"/>
              </w:rPr>
            </w:pPr>
          </w:p>
          <w:p w14:paraId="06210EAA"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35</w:t>
            </w:r>
          </w:p>
        </w:tc>
        <w:tc>
          <w:tcPr>
            <w:tcW w:w="3405" w:type="dxa"/>
            <w:tcBorders>
              <w:top w:val="single" w:sz="6" w:space="0" w:color="000000"/>
              <w:left w:val="single" w:sz="6" w:space="0" w:color="000000"/>
              <w:bottom w:val="single" w:sz="6" w:space="0" w:color="000000"/>
            </w:tcBorders>
            <w:shd w:val="clear" w:color="auto" w:fill="auto"/>
            <w:vAlign w:val="center"/>
          </w:tcPr>
          <w:p w14:paraId="3D3C4675"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Tomograf komputerowy umożliwiający wykonanie badania różnych obszarów anatomicznych (np. klatka piersiowa, jama brzuszna, kończyny dolne) ze zmiennymi wartościami parametrów skanowania spiralnego (</w:t>
            </w:r>
            <w:proofErr w:type="spellStart"/>
            <w:r w:rsidRPr="00AD31AF">
              <w:rPr>
                <w:rFonts w:ascii="Times New Roman" w:hAnsi="Times New Roman" w:cs="Times New Roman"/>
                <w:sz w:val="20"/>
                <w:szCs w:val="20"/>
              </w:rPr>
              <w:t>pitch</w:t>
            </w:r>
            <w:proofErr w:type="spellEnd"/>
            <w:r w:rsidRPr="00AD31AF">
              <w:rPr>
                <w:rFonts w:ascii="Times New Roman" w:hAnsi="Times New Roman" w:cs="Times New Roman"/>
                <w:sz w:val="20"/>
                <w:szCs w:val="20"/>
              </w:rPr>
              <w:t xml:space="preserve">, bramkowanie sygnałem EKG, modulacja dawki) w jednym planie, z jednego podania kontrastu-dla min.3 obszarów, bez zatrzymania procesu skanowania (oraz bez zatrzymywania stołu) pomiędzy poszczególnymi obszarami anatomicznymi </w:t>
            </w:r>
          </w:p>
        </w:tc>
        <w:tc>
          <w:tcPr>
            <w:tcW w:w="855" w:type="dxa"/>
            <w:tcBorders>
              <w:top w:val="single" w:sz="6" w:space="0" w:color="000000"/>
              <w:left w:val="single" w:sz="6" w:space="0" w:color="000000"/>
              <w:bottom w:val="single" w:sz="6" w:space="0" w:color="000000"/>
            </w:tcBorders>
            <w:shd w:val="clear" w:color="auto" w:fill="auto"/>
            <w:vAlign w:val="center"/>
          </w:tcPr>
          <w:p w14:paraId="4C67C0E8" w14:textId="77777777" w:rsidR="007B1F4C" w:rsidRPr="00AD31AF" w:rsidRDefault="007B1F4C" w:rsidP="0055573C">
            <w:pPr>
              <w:pStyle w:val="Bezodstpw"/>
              <w:ind w:left="-108"/>
              <w:jc w:val="both"/>
              <w:rPr>
                <w:rFonts w:ascii="Times New Roman" w:hAnsi="Times New Roman"/>
                <w:sz w:val="20"/>
                <w:szCs w:val="20"/>
              </w:rPr>
            </w:pPr>
            <w:proofErr w:type="spellStart"/>
            <w:r w:rsidRPr="00AD31AF">
              <w:rPr>
                <w:rFonts w:ascii="Times New Roman" w:hAnsi="Times New Roman"/>
                <w:sz w:val="20"/>
                <w:szCs w:val="20"/>
              </w:rPr>
              <w:t>Tak</w:t>
            </w:r>
            <w:proofErr w:type="spellEnd"/>
          </w:p>
        </w:tc>
        <w:tc>
          <w:tcPr>
            <w:tcW w:w="2924" w:type="dxa"/>
            <w:tcBorders>
              <w:top w:val="single" w:sz="6" w:space="0" w:color="000000"/>
              <w:left w:val="single" w:sz="6" w:space="0" w:color="000000"/>
              <w:bottom w:val="single" w:sz="6" w:space="0" w:color="000000"/>
            </w:tcBorders>
            <w:shd w:val="clear" w:color="auto" w:fill="auto"/>
            <w:vAlign w:val="center"/>
          </w:tcPr>
          <w:p w14:paraId="43606C48" w14:textId="77777777" w:rsidR="007B1F4C" w:rsidRPr="00AD31AF" w:rsidRDefault="007B1F4C" w:rsidP="0055573C">
            <w:pPr>
              <w:pStyle w:val="Bezodstpw"/>
              <w:snapToGrid w:val="0"/>
              <w:ind w:left="-108"/>
              <w:jc w:val="both"/>
              <w:rPr>
                <w:rFonts w:ascii="Times New Roman" w:hAnsi="Times New Roman"/>
                <w:sz w:val="20"/>
                <w:szCs w:val="20"/>
              </w:rPr>
            </w:pPr>
          </w:p>
        </w:tc>
        <w:tc>
          <w:tcPr>
            <w:tcW w:w="160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6526E47D"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Bez punktacji</w:t>
            </w:r>
          </w:p>
        </w:tc>
      </w:tr>
    </w:tbl>
    <w:p w14:paraId="07FE9FC0"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 sformułowany zapis uniemożliwia nam złożenie ważnej oferty i jest charakterystyczny dla jednego producenta systemów – firmę Canon.</w:t>
      </w:r>
    </w:p>
    <w:p w14:paraId="4E434105" w14:textId="77777777" w:rsidR="007B1F4C" w:rsidRPr="00AD31AF" w:rsidRDefault="007B1F4C" w:rsidP="0055573C">
      <w:pPr>
        <w:autoSpaceDE w:val="0"/>
        <w:autoSpaceDN w:val="0"/>
        <w:jc w:val="both"/>
        <w:rPr>
          <w:rFonts w:ascii="Times New Roman" w:hAnsi="Times New Roman" w:cs="Times New Roman"/>
          <w:sz w:val="20"/>
          <w:szCs w:val="20"/>
        </w:rPr>
      </w:pPr>
      <w:r w:rsidRPr="00AD31AF">
        <w:rPr>
          <w:rFonts w:ascii="Times New Roman" w:hAnsi="Times New Roman" w:cs="Times New Roman"/>
          <w:sz w:val="20"/>
          <w:szCs w:val="20"/>
        </w:rPr>
        <w:t xml:space="preserve">Konieczność zmiany współczynnika </w:t>
      </w:r>
      <w:proofErr w:type="spellStart"/>
      <w:r w:rsidRPr="00AD31AF">
        <w:rPr>
          <w:rFonts w:ascii="Times New Roman" w:hAnsi="Times New Roman" w:cs="Times New Roman"/>
          <w:sz w:val="20"/>
          <w:szCs w:val="20"/>
        </w:rPr>
        <w:t>pitch</w:t>
      </w:r>
      <w:proofErr w:type="spellEnd"/>
      <w:r w:rsidRPr="00AD31AF">
        <w:rPr>
          <w:rFonts w:ascii="Times New Roman" w:hAnsi="Times New Roman" w:cs="Times New Roman"/>
          <w:sz w:val="20"/>
          <w:szCs w:val="20"/>
        </w:rPr>
        <w:t xml:space="preserve"> w niektórych tomografach w trakcie ciągłego skanowania trzech rożnych obszarów anatomicznych (klatka piersiowa, jama brzuszna, kończyny dolne) wynika z tego, że nie są one w stanie zapewnić odpowiednio wysokiej jakości dla dużych anatomii (takich jak jama brzuszna) i wymagają zmniejszenia wartości </w:t>
      </w:r>
      <w:proofErr w:type="spellStart"/>
      <w:r w:rsidRPr="00AD31AF">
        <w:rPr>
          <w:rFonts w:ascii="Times New Roman" w:hAnsi="Times New Roman" w:cs="Times New Roman"/>
          <w:sz w:val="20"/>
          <w:szCs w:val="20"/>
        </w:rPr>
        <w:t>pitch</w:t>
      </w:r>
      <w:proofErr w:type="spellEnd"/>
      <w:r w:rsidRPr="00AD31AF">
        <w:rPr>
          <w:rFonts w:ascii="Times New Roman" w:hAnsi="Times New Roman" w:cs="Times New Roman"/>
          <w:sz w:val="20"/>
          <w:szCs w:val="20"/>
        </w:rPr>
        <w:t xml:space="preserve"> w celu utrzymania jakości obrazu. Tomograf, który chcielibyśmy Państwu zaoferować jest w stanie, bez konieczności zmiany współczynnika </w:t>
      </w:r>
      <w:proofErr w:type="spellStart"/>
      <w:r w:rsidRPr="00AD31AF">
        <w:rPr>
          <w:rFonts w:ascii="Times New Roman" w:hAnsi="Times New Roman" w:cs="Times New Roman"/>
          <w:sz w:val="20"/>
          <w:szCs w:val="20"/>
        </w:rPr>
        <w:t>pitch</w:t>
      </w:r>
      <w:proofErr w:type="spellEnd"/>
      <w:r w:rsidRPr="00AD31AF">
        <w:rPr>
          <w:rFonts w:ascii="Times New Roman" w:hAnsi="Times New Roman" w:cs="Times New Roman"/>
          <w:sz w:val="20"/>
          <w:szCs w:val="20"/>
        </w:rPr>
        <w:t xml:space="preserve">, dostarczyć wysokiej jakości obraz dla każdego rejonu anatomicznego, z taką samą jakością jak dla niskich wartości </w:t>
      </w:r>
      <w:proofErr w:type="spellStart"/>
      <w:r w:rsidRPr="00AD31AF">
        <w:rPr>
          <w:rFonts w:ascii="Times New Roman" w:hAnsi="Times New Roman" w:cs="Times New Roman"/>
          <w:sz w:val="20"/>
          <w:szCs w:val="20"/>
        </w:rPr>
        <w:t>pitch</w:t>
      </w:r>
      <w:proofErr w:type="spellEnd"/>
      <w:r w:rsidRPr="00AD31AF">
        <w:rPr>
          <w:rFonts w:ascii="Times New Roman" w:hAnsi="Times New Roman" w:cs="Times New Roman"/>
          <w:sz w:val="20"/>
          <w:szCs w:val="20"/>
        </w:rPr>
        <w:t>. Pozwala to technikowi uprościć protokół badania i zrealizować procedurę dużo szybciej, gdyż tomograf nie musi zwalniać prędkości skanowania na odcinku np. jamy brzusznej.</w:t>
      </w:r>
    </w:p>
    <w:p w14:paraId="05224678" w14:textId="03F7FE65" w:rsidR="007B1F4C" w:rsidRDefault="007B1F4C" w:rsidP="0055573C">
      <w:pPr>
        <w:autoSpaceDE w:val="0"/>
        <w:autoSpaceDN w:val="0"/>
        <w:jc w:val="both"/>
        <w:rPr>
          <w:rFonts w:ascii="Times New Roman" w:hAnsi="Times New Roman" w:cs="Times New Roman"/>
          <w:sz w:val="20"/>
          <w:szCs w:val="20"/>
        </w:rPr>
      </w:pPr>
      <w:r w:rsidRPr="00AD31AF">
        <w:rPr>
          <w:rFonts w:ascii="Times New Roman" w:hAnsi="Times New Roman" w:cs="Times New Roman"/>
          <w:sz w:val="20"/>
          <w:szCs w:val="20"/>
        </w:rPr>
        <w:t xml:space="preserve">W związku z powyższym wnosimy o uznanie jako rozwiązanie alternatywne zaoferowanie tomografu komputerowego umożliwiającego wykonanie badania rożnych obszarów anatomicznych( np. klatka piersiowa, jama brzuszna, kończyny dolne) ze zmiennymi wartościami parametrów skanowania spiralnego (bramkowanie, modulacja dawki) w jednym planie i z maksymalną wartością współczynnika </w:t>
      </w:r>
      <w:proofErr w:type="spellStart"/>
      <w:r w:rsidRPr="00AD31AF">
        <w:rPr>
          <w:rFonts w:ascii="Times New Roman" w:hAnsi="Times New Roman" w:cs="Times New Roman"/>
          <w:sz w:val="20"/>
          <w:szCs w:val="20"/>
        </w:rPr>
        <w:t>pitch</w:t>
      </w:r>
      <w:proofErr w:type="spellEnd"/>
      <w:r w:rsidRPr="00AD31AF">
        <w:rPr>
          <w:rFonts w:ascii="Times New Roman" w:hAnsi="Times New Roman" w:cs="Times New Roman"/>
          <w:sz w:val="20"/>
          <w:szCs w:val="20"/>
        </w:rPr>
        <w:t xml:space="preserve"> bez utraty jakości obrazu, z jednego podania kontrastu- dla min. 3 obszarów, bez zatrzymywania procesu skanowania oraz bez zatrzymywania </w:t>
      </w:r>
      <w:r w:rsidRPr="00AD31AF">
        <w:rPr>
          <w:rFonts w:ascii="Times New Roman" w:hAnsi="Times New Roman" w:cs="Times New Roman"/>
          <w:sz w:val="20"/>
          <w:szCs w:val="20"/>
        </w:rPr>
        <w:lastRenderedPageBreak/>
        <w:t>stołu pomiędzy poszczególnymi obszarami anatomicznymi i otrzymanie diagnostycznych obrazów z akwizycji wykonywanej w ten sposób.</w:t>
      </w:r>
    </w:p>
    <w:p w14:paraId="60A2887C" w14:textId="4AD893CB" w:rsidR="0063338F" w:rsidRPr="0063338F" w:rsidRDefault="0063338F" w:rsidP="0055573C">
      <w:pPr>
        <w:spacing w:after="0"/>
        <w:jc w:val="both"/>
        <w:rPr>
          <w:rFonts w:ascii="Times New Roman" w:hAnsi="Times New Roman" w:cs="Times New Roman"/>
          <w:b/>
          <w:bCs/>
          <w:sz w:val="20"/>
          <w:szCs w:val="20"/>
        </w:rPr>
      </w:pPr>
      <w:proofErr w:type="spellStart"/>
      <w:r w:rsidRPr="0063338F">
        <w:rPr>
          <w:rFonts w:ascii="Times New Roman" w:hAnsi="Times New Roman" w:cs="Times New Roman"/>
          <w:b/>
          <w:bCs/>
          <w:sz w:val="20"/>
          <w:szCs w:val="20"/>
        </w:rPr>
        <w:t>Odp</w:t>
      </w:r>
      <w:proofErr w:type="spellEnd"/>
      <w:r w:rsidRPr="0063338F">
        <w:rPr>
          <w:rFonts w:ascii="Times New Roman" w:hAnsi="Times New Roman" w:cs="Times New Roman"/>
          <w:b/>
          <w:bCs/>
          <w:sz w:val="20"/>
          <w:szCs w:val="20"/>
        </w:rPr>
        <w:t xml:space="preserve">: Zamawiający dopuszcza system bez funkcjonalności wymaganej zapisami pkt.A.35 zgodnie z dokonaną modyfikacją. </w:t>
      </w:r>
    </w:p>
    <w:p w14:paraId="3AC9446A" w14:textId="77777777" w:rsidR="00820A91" w:rsidRDefault="00820A91" w:rsidP="0055573C">
      <w:pPr>
        <w:spacing w:after="0" w:line="280" w:lineRule="exact"/>
        <w:ind w:left="720" w:hanging="720"/>
        <w:jc w:val="both"/>
        <w:rPr>
          <w:rFonts w:ascii="Times New Roman" w:hAnsi="Times New Roman" w:cs="Times New Roman"/>
          <w:b/>
          <w:bCs/>
          <w:sz w:val="20"/>
          <w:szCs w:val="20"/>
        </w:rPr>
      </w:pPr>
    </w:p>
    <w:p w14:paraId="136CC5B7" w14:textId="544A2062" w:rsidR="007B1F4C" w:rsidRPr="00AD31AF" w:rsidRDefault="007B1F4C" w:rsidP="0055573C">
      <w:pPr>
        <w:spacing w:after="0" w:line="280" w:lineRule="exact"/>
        <w:ind w:left="720" w:hanging="720"/>
        <w:jc w:val="both"/>
        <w:rPr>
          <w:rFonts w:ascii="Times New Roman" w:hAnsi="Times New Roman" w:cs="Times New Roman"/>
          <w:sz w:val="20"/>
          <w:szCs w:val="20"/>
        </w:rPr>
      </w:pPr>
      <w:r w:rsidRPr="00F71E50">
        <w:rPr>
          <w:rFonts w:ascii="Times New Roman" w:hAnsi="Times New Roman" w:cs="Times New Roman"/>
          <w:b/>
          <w:bCs/>
          <w:sz w:val="20"/>
          <w:szCs w:val="20"/>
        </w:rPr>
        <w:t>Pytanie nr</w:t>
      </w:r>
      <w:r w:rsidR="00F71E50" w:rsidRPr="00F71E50">
        <w:rPr>
          <w:rFonts w:ascii="Times New Roman" w:hAnsi="Times New Roman" w:cs="Times New Roman"/>
          <w:b/>
          <w:bCs/>
          <w:sz w:val="20"/>
          <w:szCs w:val="20"/>
        </w:rPr>
        <w:t>:</w:t>
      </w:r>
      <w:r w:rsidRPr="00F71E50">
        <w:rPr>
          <w:rFonts w:ascii="Times New Roman" w:hAnsi="Times New Roman" w:cs="Times New Roman"/>
          <w:b/>
          <w:bCs/>
          <w:sz w:val="20"/>
          <w:szCs w:val="20"/>
        </w:rPr>
        <w:t xml:space="preserve"> 6</w:t>
      </w:r>
      <w:r w:rsidRPr="00AD31AF">
        <w:rPr>
          <w:rFonts w:ascii="Times New Roman" w:hAnsi="Times New Roman" w:cs="Times New Roman"/>
          <w:sz w:val="20"/>
          <w:szCs w:val="20"/>
        </w:rPr>
        <w:t xml:space="preserve"> do pkt. 55 Załącznika nr 1.1 do SIWZ</w:t>
      </w:r>
    </w:p>
    <w:tbl>
      <w:tblPr>
        <w:tblW w:w="9369" w:type="dxa"/>
        <w:tblInd w:w="-8" w:type="dxa"/>
        <w:tblLayout w:type="fixed"/>
        <w:tblCellMar>
          <w:left w:w="120" w:type="dxa"/>
          <w:right w:w="120" w:type="dxa"/>
        </w:tblCellMar>
        <w:tblLook w:val="0000" w:firstRow="0" w:lastRow="0" w:firstColumn="0" w:lastColumn="0" w:noHBand="0" w:noVBand="0"/>
      </w:tblPr>
      <w:tblGrid>
        <w:gridCol w:w="552"/>
        <w:gridCol w:w="3363"/>
        <w:gridCol w:w="866"/>
        <w:gridCol w:w="2961"/>
        <w:gridCol w:w="1627"/>
      </w:tblGrid>
      <w:tr w:rsidR="007B1F4C" w:rsidRPr="00AD31AF" w14:paraId="50F49D4C" w14:textId="77777777" w:rsidTr="007B1F4C">
        <w:trPr>
          <w:trHeight w:val="144"/>
        </w:trPr>
        <w:tc>
          <w:tcPr>
            <w:tcW w:w="552" w:type="dxa"/>
            <w:tcBorders>
              <w:top w:val="single" w:sz="6" w:space="0" w:color="000000"/>
              <w:left w:val="double" w:sz="6" w:space="0" w:color="000000"/>
              <w:bottom w:val="single" w:sz="6" w:space="0" w:color="000000"/>
            </w:tcBorders>
            <w:shd w:val="clear" w:color="auto" w:fill="auto"/>
            <w:vAlign w:val="center"/>
          </w:tcPr>
          <w:p w14:paraId="4EE9A7AA" w14:textId="77777777" w:rsidR="007B1F4C" w:rsidRPr="00AD31AF" w:rsidRDefault="007B1F4C" w:rsidP="0055573C">
            <w:pPr>
              <w:suppressAutoHyphens/>
              <w:snapToGrid w:val="0"/>
              <w:spacing w:line="240" w:lineRule="auto"/>
              <w:ind w:left="62"/>
              <w:jc w:val="both"/>
              <w:rPr>
                <w:rFonts w:ascii="Times New Roman" w:hAnsi="Times New Roman" w:cs="Times New Roman"/>
                <w:bCs/>
                <w:sz w:val="20"/>
                <w:szCs w:val="20"/>
              </w:rPr>
            </w:pPr>
            <w:r w:rsidRPr="00AD31AF">
              <w:rPr>
                <w:rFonts w:ascii="Times New Roman" w:hAnsi="Times New Roman" w:cs="Times New Roman"/>
                <w:bCs/>
                <w:sz w:val="20"/>
                <w:szCs w:val="20"/>
              </w:rPr>
              <w:t>55</w:t>
            </w:r>
          </w:p>
        </w:tc>
        <w:tc>
          <w:tcPr>
            <w:tcW w:w="3363" w:type="dxa"/>
            <w:tcBorders>
              <w:top w:val="single" w:sz="6" w:space="0" w:color="000000"/>
              <w:left w:val="single" w:sz="6" w:space="0" w:color="000000"/>
              <w:bottom w:val="single" w:sz="6" w:space="0" w:color="000000"/>
            </w:tcBorders>
            <w:shd w:val="clear" w:color="auto" w:fill="auto"/>
            <w:vAlign w:val="center"/>
          </w:tcPr>
          <w:p w14:paraId="74D208B6" w14:textId="77777777" w:rsidR="007B1F4C" w:rsidRPr="003B0C92" w:rsidRDefault="007B1F4C" w:rsidP="003B0C92">
            <w:pPr>
              <w:pStyle w:val="scfvertrauen"/>
              <w:spacing w:before="0" w:after="160" w:line="259" w:lineRule="auto"/>
              <w:rPr>
                <w:rFonts w:ascii="Times New Roman" w:eastAsiaTheme="minorHAnsi" w:hAnsi="Times New Roman"/>
                <w:noProof w:val="0"/>
                <w:lang w:val="pl-PL" w:eastAsia="en-US"/>
              </w:rPr>
            </w:pPr>
            <w:bookmarkStart w:id="1" w:name="_Hlk57903873"/>
            <w:r w:rsidRPr="003B0C92">
              <w:rPr>
                <w:rFonts w:ascii="Times New Roman" w:eastAsiaTheme="minorHAnsi" w:hAnsi="Times New Roman"/>
                <w:noProof w:val="0"/>
                <w:lang w:val="pl-PL" w:eastAsia="en-US"/>
              </w:rPr>
              <w:t xml:space="preserve">Stanowisko operatorskie 2 monitorowe, z kolorowymi monitorami z aktywną matrycą ciekłokrystaliczną o przekątnej nie mniejszej niż 19”, wyposażone w jedną lub dwie niezależne klawiatury i jedną lub dwie myszy, dedykowane przez producenta TK, umożliwiające jednoczesną pracę technika wykonującego badanie i lekarza diagnosty np. w zakresie oceny, rekonstrukcji wykonywanych badań itp. </w:t>
            </w:r>
            <w:bookmarkEnd w:id="1"/>
          </w:p>
        </w:tc>
        <w:tc>
          <w:tcPr>
            <w:tcW w:w="866" w:type="dxa"/>
            <w:tcBorders>
              <w:top w:val="single" w:sz="6" w:space="0" w:color="000000"/>
              <w:left w:val="single" w:sz="6" w:space="0" w:color="000000"/>
              <w:bottom w:val="single" w:sz="6" w:space="0" w:color="000000"/>
            </w:tcBorders>
            <w:shd w:val="clear" w:color="auto" w:fill="auto"/>
            <w:vAlign w:val="center"/>
          </w:tcPr>
          <w:p w14:paraId="38A513CC"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2961" w:type="dxa"/>
            <w:tcBorders>
              <w:top w:val="single" w:sz="6" w:space="0" w:color="000000"/>
              <w:left w:val="single" w:sz="6" w:space="0" w:color="000000"/>
              <w:bottom w:val="single" w:sz="6" w:space="0" w:color="000000"/>
            </w:tcBorders>
            <w:shd w:val="clear" w:color="auto" w:fill="auto"/>
          </w:tcPr>
          <w:p w14:paraId="2FF53F52" w14:textId="77777777" w:rsidR="007B1F4C" w:rsidRPr="00AD31AF" w:rsidRDefault="007B1F4C" w:rsidP="0055573C">
            <w:pPr>
              <w:snapToGrid w:val="0"/>
              <w:jc w:val="both"/>
              <w:rPr>
                <w:rFonts w:ascii="Times New Roman" w:hAnsi="Times New Roman" w:cs="Times New Roman"/>
                <w:sz w:val="20"/>
                <w:szCs w:val="20"/>
              </w:rPr>
            </w:pPr>
          </w:p>
        </w:tc>
        <w:tc>
          <w:tcPr>
            <w:tcW w:w="1627"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3754CCD" w14:textId="77777777" w:rsidR="00A16264" w:rsidRPr="00A16264" w:rsidRDefault="00A16264" w:rsidP="0055573C">
            <w:pPr>
              <w:spacing w:after="0"/>
              <w:jc w:val="both"/>
              <w:rPr>
                <w:rFonts w:ascii="Times New Roman" w:hAnsi="Times New Roman" w:cs="Times New Roman"/>
                <w:sz w:val="20"/>
                <w:szCs w:val="20"/>
              </w:rPr>
            </w:pPr>
            <w:r w:rsidRPr="00A16264">
              <w:rPr>
                <w:rFonts w:ascii="Times New Roman" w:hAnsi="Times New Roman" w:cs="Times New Roman"/>
                <w:sz w:val="20"/>
                <w:szCs w:val="20"/>
              </w:rPr>
              <w:t>19’’ – 0 pkt</w:t>
            </w:r>
          </w:p>
          <w:p w14:paraId="06103F06" w14:textId="77777777" w:rsidR="00A16264" w:rsidRPr="00A16264" w:rsidRDefault="00A16264" w:rsidP="0055573C">
            <w:pPr>
              <w:spacing w:after="0"/>
              <w:jc w:val="both"/>
              <w:rPr>
                <w:rFonts w:ascii="Times New Roman" w:hAnsi="Times New Roman" w:cs="Times New Roman"/>
                <w:sz w:val="20"/>
                <w:szCs w:val="20"/>
              </w:rPr>
            </w:pPr>
            <w:r w:rsidRPr="00A16264">
              <w:rPr>
                <w:rFonts w:ascii="Times New Roman" w:hAnsi="Times New Roman" w:cs="Times New Roman"/>
                <w:sz w:val="20"/>
                <w:szCs w:val="20"/>
              </w:rPr>
              <w:t xml:space="preserve">24’’ –  i więcej </w:t>
            </w:r>
          </w:p>
          <w:p w14:paraId="5DAD87E8" w14:textId="2073EEAB" w:rsidR="00A16264" w:rsidRDefault="00A16264" w:rsidP="0055573C">
            <w:pPr>
              <w:pStyle w:val="Tekstpodstawowy"/>
              <w:spacing w:after="0"/>
              <w:jc w:val="both"/>
            </w:pPr>
          </w:p>
          <w:p w14:paraId="61ECB550" w14:textId="13A4FA38" w:rsidR="007B1F4C" w:rsidRPr="00A16264" w:rsidRDefault="00A16264" w:rsidP="0055573C">
            <w:pPr>
              <w:pStyle w:val="scfvertrauen"/>
              <w:spacing w:before="0" w:line="259" w:lineRule="auto"/>
              <w:jc w:val="both"/>
              <w:rPr>
                <w:rFonts w:ascii="Times New Roman" w:eastAsiaTheme="minorHAnsi" w:hAnsi="Times New Roman"/>
                <w:noProof w:val="0"/>
                <w:lang w:val="pl-PL" w:eastAsia="en-US"/>
              </w:rPr>
            </w:pPr>
            <w:r w:rsidRPr="00170401">
              <w:rPr>
                <w:lang w:val="pl-PL"/>
              </w:rPr>
              <w:t xml:space="preserve"> </w:t>
            </w:r>
          </w:p>
        </w:tc>
      </w:tr>
    </w:tbl>
    <w:p w14:paraId="53434147" w14:textId="77777777" w:rsidR="007B1F4C" w:rsidRPr="00AD31AF" w:rsidRDefault="007B1F4C" w:rsidP="0055573C">
      <w:pPr>
        <w:jc w:val="both"/>
        <w:rPr>
          <w:rFonts w:ascii="Times New Roman" w:hAnsi="Times New Roman" w:cs="Times New Roman"/>
          <w:sz w:val="20"/>
          <w:szCs w:val="20"/>
        </w:rPr>
      </w:pPr>
    </w:p>
    <w:p w14:paraId="562C245F"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 sformułowany zapis uniemożliwia nam złożenie ważnej oferty.</w:t>
      </w:r>
    </w:p>
    <w:p w14:paraId="767C39B5"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Zamawiający wymaga tutaj, aby stacja technika służyła równocześnie jako stacja diagnostyczna: „umożliwiające jednoczesną pracę technika wykonującego badanie i lekarza diagnosty np. w zakresie oceny”, co jest sprzeczne z Rozporządzeniem Ministra Zdrowia z dnia 5 maja 2017 r, które jasno określa wymogi co do parametrów monitorów stacji opisowej, jak i warunków panujących w pomieszczeniu, w którym lekarz przegląda / ocenia obrazy.</w:t>
      </w:r>
    </w:p>
    <w:p w14:paraId="4B6C0D88" w14:textId="77777777" w:rsidR="00FB272F" w:rsidRPr="00A16264" w:rsidRDefault="007B1F4C" w:rsidP="0055573C">
      <w:pPr>
        <w:pStyle w:val="Tekstpodstawowy"/>
        <w:spacing w:after="0"/>
        <w:jc w:val="both"/>
      </w:pPr>
      <w:r w:rsidRPr="00AD31AF">
        <w:t xml:space="preserve">W związku z powyższym </w:t>
      </w:r>
      <w:r w:rsidR="00FB272F" w:rsidRPr="00A16264">
        <w:t>stanowisko dwumonitorowe,</w:t>
      </w:r>
    </w:p>
    <w:p w14:paraId="16BED5DC" w14:textId="0B4FE8DC" w:rsidR="007B1F4C" w:rsidRPr="00AD31AF" w:rsidRDefault="00FB272F" w:rsidP="0055573C">
      <w:pPr>
        <w:jc w:val="both"/>
        <w:rPr>
          <w:rFonts w:ascii="Times New Roman" w:hAnsi="Times New Roman" w:cs="Times New Roman"/>
          <w:sz w:val="20"/>
          <w:szCs w:val="20"/>
        </w:rPr>
      </w:pPr>
      <w:r w:rsidRPr="00A16264">
        <w:rPr>
          <w:rFonts w:ascii="Times New Roman" w:hAnsi="Times New Roman"/>
        </w:rPr>
        <w:t xml:space="preserve">wyposażone w dwie niezależne klawiatury i dwie myszy, dedykowane, umożliwiające jednoczesną pracę technika wykonującego badanie i lekarza diagnosty – 10 </w:t>
      </w:r>
      <w:proofErr w:type="spellStart"/>
      <w:r w:rsidRPr="00A16264">
        <w:rPr>
          <w:rFonts w:ascii="Times New Roman" w:hAnsi="Times New Roman"/>
        </w:rPr>
        <w:t>pkt</w:t>
      </w:r>
      <w:r w:rsidR="007B1F4C" w:rsidRPr="00AD31AF">
        <w:rPr>
          <w:rFonts w:ascii="Times New Roman" w:hAnsi="Times New Roman" w:cs="Times New Roman"/>
          <w:sz w:val="20"/>
          <w:szCs w:val="20"/>
        </w:rPr>
        <w:t>wnosimy</w:t>
      </w:r>
      <w:proofErr w:type="spellEnd"/>
      <w:r w:rsidR="007B1F4C" w:rsidRPr="00AD31AF">
        <w:rPr>
          <w:rFonts w:ascii="Times New Roman" w:hAnsi="Times New Roman" w:cs="Times New Roman"/>
          <w:sz w:val="20"/>
          <w:szCs w:val="20"/>
        </w:rPr>
        <w:t xml:space="preserve"> o zmianę brzmienia tego parametru na:</w:t>
      </w:r>
    </w:p>
    <w:tbl>
      <w:tblPr>
        <w:tblW w:w="10050" w:type="dxa"/>
        <w:tblInd w:w="-8" w:type="dxa"/>
        <w:tblLayout w:type="fixed"/>
        <w:tblCellMar>
          <w:left w:w="120" w:type="dxa"/>
          <w:right w:w="120" w:type="dxa"/>
        </w:tblCellMar>
        <w:tblLook w:val="0000" w:firstRow="0" w:lastRow="0" w:firstColumn="0" w:lastColumn="0" w:noHBand="0" w:noVBand="0"/>
      </w:tblPr>
      <w:tblGrid>
        <w:gridCol w:w="539"/>
        <w:gridCol w:w="3286"/>
        <w:gridCol w:w="846"/>
        <w:gridCol w:w="2893"/>
        <w:gridCol w:w="2486"/>
      </w:tblGrid>
      <w:tr w:rsidR="007B1F4C" w:rsidRPr="00AD31AF" w14:paraId="4432D5D4" w14:textId="77777777" w:rsidTr="00E91127">
        <w:trPr>
          <w:trHeight w:val="158"/>
        </w:trPr>
        <w:tc>
          <w:tcPr>
            <w:tcW w:w="539" w:type="dxa"/>
            <w:tcBorders>
              <w:top w:val="single" w:sz="6" w:space="0" w:color="000000"/>
              <w:left w:val="double" w:sz="6" w:space="0" w:color="000000"/>
              <w:bottom w:val="single" w:sz="6" w:space="0" w:color="000000"/>
            </w:tcBorders>
            <w:shd w:val="clear" w:color="auto" w:fill="auto"/>
            <w:vAlign w:val="center"/>
          </w:tcPr>
          <w:p w14:paraId="321F0B33" w14:textId="77777777" w:rsidR="007B1F4C" w:rsidRPr="00AD31AF" w:rsidRDefault="007B1F4C" w:rsidP="0055573C">
            <w:pPr>
              <w:suppressAutoHyphens/>
              <w:snapToGrid w:val="0"/>
              <w:spacing w:line="240" w:lineRule="auto"/>
              <w:ind w:left="62"/>
              <w:jc w:val="both"/>
              <w:rPr>
                <w:rFonts w:ascii="Times New Roman" w:hAnsi="Times New Roman" w:cs="Times New Roman"/>
                <w:bCs/>
                <w:sz w:val="20"/>
                <w:szCs w:val="20"/>
              </w:rPr>
            </w:pPr>
            <w:r w:rsidRPr="00AD31AF">
              <w:rPr>
                <w:rFonts w:ascii="Times New Roman" w:hAnsi="Times New Roman" w:cs="Times New Roman"/>
                <w:bCs/>
                <w:sz w:val="20"/>
                <w:szCs w:val="20"/>
              </w:rPr>
              <w:t>55</w:t>
            </w:r>
          </w:p>
        </w:tc>
        <w:tc>
          <w:tcPr>
            <w:tcW w:w="3286" w:type="dxa"/>
            <w:tcBorders>
              <w:top w:val="single" w:sz="6" w:space="0" w:color="000000"/>
              <w:left w:val="single" w:sz="6" w:space="0" w:color="000000"/>
              <w:bottom w:val="single" w:sz="6" w:space="0" w:color="000000"/>
            </w:tcBorders>
            <w:shd w:val="clear" w:color="auto" w:fill="auto"/>
            <w:vAlign w:val="center"/>
          </w:tcPr>
          <w:p w14:paraId="6BFD78CB" w14:textId="77777777" w:rsidR="007B1F4C" w:rsidRPr="003B0C92" w:rsidRDefault="007B1F4C" w:rsidP="003B0C92">
            <w:pPr>
              <w:pStyle w:val="scfvertrauen"/>
              <w:spacing w:before="0" w:after="160" w:line="259" w:lineRule="auto"/>
              <w:rPr>
                <w:rFonts w:ascii="Times New Roman" w:eastAsiaTheme="minorHAnsi" w:hAnsi="Times New Roman"/>
                <w:noProof w:val="0"/>
                <w:lang w:val="pl-PL" w:eastAsia="en-US"/>
              </w:rPr>
            </w:pPr>
            <w:r w:rsidRPr="003B0C92">
              <w:rPr>
                <w:rFonts w:ascii="Times New Roman" w:eastAsiaTheme="minorHAnsi" w:hAnsi="Times New Roman"/>
                <w:noProof w:val="0"/>
                <w:lang w:val="pl-PL" w:eastAsia="en-US"/>
              </w:rPr>
              <w:t>Stanowisko operatorskie 2 monitorowe, z kolorowymi monitorami z aktywną matrycą ciekłokrystaliczną o przekątnej nie mniejszej niż 19”</w:t>
            </w:r>
          </w:p>
        </w:tc>
        <w:tc>
          <w:tcPr>
            <w:tcW w:w="846" w:type="dxa"/>
            <w:tcBorders>
              <w:top w:val="single" w:sz="6" w:space="0" w:color="000000"/>
              <w:left w:val="single" w:sz="6" w:space="0" w:color="000000"/>
              <w:bottom w:val="single" w:sz="6" w:space="0" w:color="000000"/>
            </w:tcBorders>
            <w:shd w:val="clear" w:color="auto" w:fill="auto"/>
            <w:vAlign w:val="center"/>
          </w:tcPr>
          <w:p w14:paraId="760FF8B5"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2893" w:type="dxa"/>
            <w:tcBorders>
              <w:top w:val="single" w:sz="6" w:space="0" w:color="000000"/>
              <w:left w:val="single" w:sz="6" w:space="0" w:color="000000"/>
              <w:bottom w:val="single" w:sz="6" w:space="0" w:color="000000"/>
            </w:tcBorders>
            <w:shd w:val="clear" w:color="auto" w:fill="auto"/>
          </w:tcPr>
          <w:p w14:paraId="5DC5266C" w14:textId="07B7477C" w:rsidR="007B1F4C" w:rsidRPr="00AD31AF" w:rsidRDefault="003B0C92" w:rsidP="0055573C">
            <w:pPr>
              <w:snapToGrid w:val="0"/>
              <w:jc w:val="both"/>
              <w:rPr>
                <w:rFonts w:ascii="Times New Roman" w:hAnsi="Times New Roman" w:cs="Times New Roman"/>
                <w:sz w:val="20"/>
                <w:szCs w:val="20"/>
              </w:rPr>
            </w:pPr>
            <w:r>
              <w:rPr>
                <w:rFonts w:ascii="Times New Roman" w:hAnsi="Times New Roman" w:cs="Times New Roman"/>
                <w:sz w:val="20"/>
                <w:szCs w:val="20"/>
              </w:rPr>
              <w:t>podać</w:t>
            </w:r>
          </w:p>
        </w:tc>
        <w:tc>
          <w:tcPr>
            <w:tcW w:w="248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6F5FE203"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19’’ – 0 pkt</w:t>
            </w:r>
          </w:p>
          <w:p w14:paraId="4C6E72B1"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24’’ – 10 pkt</w:t>
            </w:r>
          </w:p>
        </w:tc>
      </w:tr>
    </w:tbl>
    <w:p w14:paraId="04AF3780" w14:textId="77777777" w:rsidR="00E91127" w:rsidRDefault="00E91127" w:rsidP="0055573C">
      <w:pPr>
        <w:pStyle w:val="Tekstpodstawowy2"/>
        <w:jc w:val="both"/>
      </w:pPr>
    </w:p>
    <w:p w14:paraId="5DD860B7" w14:textId="61AEA9A6" w:rsidR="00170401" w:rsidRPr="00FF57D4" w:rsidRDefault="00FF57D4" w:rsidP="0055573C">
      <w:pPr>
        <w:pStyle w:val="Tekstpodstawowy2"/>
        <w:jc w:val="both"/>
      </w:pPr>
      <w:proofErr w:type="spellStart"/>
      <w:r>
        <w:t>Odp</w:t>
      </w:r>
      <w:proofErr w:type="spellEnd"/>
      <w:r>
        <w:t>: Zamawiający dopuszcza proponowane rozwiązanie</w:t>
      </w:r>
      <w:r w:rsidR="00FB272F">
        <w:t xml:space="preserve"> i przyjmuje następujące brzmienie:</w:t>
      </w:r>
    </w:p>
    <w:tbl>
      <w:tblPr>
        <w:tblW w:w="10196" w:type="dxa"/>
        <w:tblInd w:w="-8" w:type="dxa"/>
        <w:tblLayout w:type="fixed"/>
        <w:tblCellMar>
          <w:left w:w="120" w:type="dxa"/>
          <w:right w:w="120" w:type="dxa"/>
        </w:tblCellMar>
        <w:tblLook w:val="04A0" w:firstRow="1" w:lastRow="0" w:firstColumn="1" w:lastColumn="0" w:noHBand="0" w:noVBand="1"/>
      </w:tblPr>
      <w:tblGrid>
        <w:gridCol w:w="567"/>
        <w:gridCol w:w="3828"/>
        <w:gridCol w:w="850"/>
        <w:gridCol w:w="2410"/>
        <w:gridCol w:w="2541"/>
      </w:tblGrid>
      <w:tr w:rsidR="003B0C92" w14:paraId="46764E94" w14:textId="77777777" w:rsidTr="003B0C92">
        <w:trPr>
          <w:trHeight w:val="346"/>
        </w:trPr>
        <w:tc>
          <w:tcPr>
            <w:tcW w:w="567" w:type="dxa"/>
            <w:tcBorders>
              <w:top w:val="single" w:sz="6" w:space="0" w:color="000000"/>
              <w:left w:val="single" w:sz="6" w:space="0" w:color="000000"/>
              <w:bottom w:val="single" w:sz="6" w:space="0" w:color="000000"/>
              <w:right w:val="nil"/>
            </w:tcBorders>
          </w:tcPr>
          <w:p w14:paraId="449BF53D" w14:textId="199FF645" w:rsidR="003B0C92" w:rsidRPr="00B22939" w:rsidRDefault="003B0C92" w:rsidP="0055573C">
            <w:pPr>
              <w:pStyle w:val="Tekstpodstawowy"/>
              <w:jc w:val="both"/>
            </w:pPr>
            <w:r>
              <w:t>55</w:t>
            </w:r>
          </w:p>
        </w:tc>
        <w:tc>
          <w:tcPr>
            <w:tcW w:w="3828" w:type="dxa"/>
            <w:tcBorders>
              <w:top w:val="single" w:sz="6" w:space="0" w:color="000000"/>
              <w:left w:val="single" w:sz="6" w:space="0" w:color="000000"/>
              <w:bottom w:val="single" w:sz="6" w:space="0" w:color="000000"/>
              <w:right w:val="nil"/>
            </w:tcBorders>
            <w:vAlign w:val="center"/>
          </w:tcPr>
          <w:p w14:paraId="51033095" w14:textId="0D7E62AB" w:rsidR="003B0C92" w:rsidRPr="00B22939" w:rsidRDefault="003B0C92" w:rsidP="0055573C">
            <w:pPr>
              <w:pStyle w:val="Tekstpodstawowy"/>
              <w:jc w:val="both"/>
            </w:pPr>
            <w:r w:rsidRPr="00B22939">
              <w:t xml:space="preserve">Stanowisko operatorskie 1 lub 2 monitorowe, z kolorowymi monitorami/ monitorem z aktywną matrycą ciekłokrystaliczną o przekątnej nie mniejszej niż 19”,dedykowane przez producenta TK umożliwiające pracę technika wykonującego badanie i lekarza diagnosty np. w zakresie oceny rekonstrukcji wykonanych badań itp. </w:t>
            </w:r>
          </w:p>
          <w:p w14:paraId="026BB7BF" w14:textId="77777777" w:rsidR="003B0C92" w:rsidRPr="00B22939" w:rsidRDefault="003B0C92" w:rsidP="0055573C">
            <w:pPr>
              <w:pStyle w:val="Tekstprzypisukocowego"/>
              <w:jc w:val="both"/>
            </w:pPr>
          </w:p>
        </w:tc>
        <w:tc>
          <w:tcPr>
            <w:tcW w:w="850" w:type="dxa"/>
            <w:tcBorders>
              <w:top w:val="single" w:sz="6" w:space="0" w:color="000000"/>
              <w:left w:val="single" w:sz="6" w:space="0" w:color="000000"/>
              <w:bottom w:val="single" w:sz="6" w:space="0" w:color="000000"/>
              <w:right w:val="nil"/>
            </w:tcBorders>
            <w:vAlign w:val="center"/>
            <w:hideMark/>
          </w:tcPr>
          <w:p w14:paraId="7974D846" w14:textId="77777777" w:rsidR="003B0C92" w:rsidRPr="00B22939" w:rsidRDefault="003B0C92" w:rsidP="0055573C">
            <w:pPr>
              <w:jc w:val="both"/>
              <w:rPr>
                <w:rFonts w:ascii="Times New Roman" w:hAnsi="Times New Roman" w:cs="Times New Roman"/>
                <w:sz w:val="20"/>
                <w:szCs w:val="20"/>
              </w:rPr>
            </w:pPr>
            <w:r w:rsidRPr="00B22939">
              <w:rPr>
                <w:rFonts w:ascii="Times New Roman" w:hAnsi="Times New Roman" w:cs="Times New Roman"/>
                <w:sz w:val="20"/>
                <w:szCs w:val="20"/>
              </w:rPr>
              <w:t>TAK</w:t>
            </w:r>
          </w:p>
        </w:tc>
        <w:tc>
          <w:tcPr>
            <w:tcW w:w="2410" w:type="dxa"/>
            <w:tcBorders>
              <w:top w:val="single" w:sz="6" w:space="0" w:color="000000"/>
              <w:left w:val="single" w:sz="6" w:space="0" w:color="000000"/>
              <w:bottom w:val="single" w:sz="6" w:space="0" w:color="000000"/>
              <w:right w:val="nil"/>
            </w:tcBorders>
          </w:tcPr>
          <w:p w14:paraId="1299F6FC" w14:textId="1EA72B61" w:rsidR="003B0C92" w:rsidRPr="00B22939" w:rsidRDefault="003B0C92" w:rsidP="0055573C">
            <w:pPr>
              <w:snapToGrid w:val="0"/>
              <w:ind w:right="896"/>
              <w:jc w:val="both"/>
            </w:pPr>
            <w:r>
              <w:t>podać</w:t>
            </w:r>
          </w:p>
        </w:tc>
        <w:tc>
          <w:tcPr>
            <w:tcW w:w="2541" w:type="dxa"/>
            <w:tcBorders>
              <w:top w:val="single" w:sz="6" w:space="0" w:color="000000"/>
              <w:left w:val="single" w:sz="6" w:space="0" w:color="000000"/>
              <w:bottom w:val="single" w:sz="6" w:space="0" w:color="000000"/>
              <w:right w:val="double" w:sz="6" w:space="0" w:color="000000"/>
            </w:tcBorders>
            <w:vAlign w:val="center"/>
            <w:hideMark/>
          </w:tcPr>
          <w:p w14:paraId="37A4EE33" w14:textId="77777777" w:rsidR="003B0C92" w:rsidRPr="00B22939" w:rsidRDefault="003B0C92" w:rsidP="0055573C">
            <w:pPr>
              <w:spacing w:after="0"/>
              <w:jc w:val="both"/>
              <w:rPr>
                <w:rFonts w:ascii="Times New Roman" w:hAnsi="Times New Roman" w:cs="Times New Roman"/>
                <w:sz w:val="20"/>
                <w:szCs w:val="20"/>
              </w:rPr>
            </w:pPr>
            <w:r w:rsidRPr="00B22939">
              <w:rPr>
                <w:rFonts w:ascii="Times New Roman" w:hAnsi="Times New Roman" w:cs="Times New Roman"/>
                <w:sz w:val="20"/>
                <w:szCs w:val="20"/>
              </w:rPr>
              <w:t>19’’ – 0 pkt</w:t>
            </w:r>
          </w:p>
          <w:p w14:paraId="4D52ED66" w14:textId="1C3B9037" w:rsidR="003B0C92" w:rsidRPr="00B22939" w:rsidRDefault="003B0C92" w:rsidP="0055573C">
            <w:pPr>
              <w:spacing w:after="0"/>
              <w:jc w:val="both"/>
              <w:rPr>
                <w:rFonts w:ascii="Times New Roman" w:hAnsi="Times New Roman" w:cs="Times New Roman"/>
                <w:sz w:val="20"/>
                <w:szCs w:val="20"/>
              </w:rPr>
            </w:pPr>
            <w:r w:rsidRPr="00B22939">
              <w:rPr>
                <w:rFonts w:ascii="Times New Roman" w:hAnsi="Times New Roman" w:cs="Times New Roman"/>
                <w:sz w:val="20"/>
                <w:szCs w:val="20"/>
              </w:rPr>
              <w:t>24’’ –  i więcej</w:t>
            </w:r>
          </w:p>
          <w:p w14:paraId="07BE1745" w14:textId="77777777" w:rsidR="003B0C92" w:rsidRPr="00B22939" w:rsidRDefault="003B0C92" w:rsidP="0055573C">
            <w:pPr>
              <w:pStyle w:val="Tekstpodstawowy"/>
              <w:spacing w:after="0"/>
              <w:jc w:val="both"/>
            </w:pPr>
            <w:r w:rsidRPr="00B22939">
              <w:t>lub</w:t>
            </w:r>
          </w:p>
          <w:p w14:paraId="016A37DA" w14:textId="228F59B5" w:rsidR="003B0C92" w:rsidRPr="00B22939" w:rsidRDefault="003B0C92" w:rsidP="0055573C">
            <w:pPr>
              <w:pStyle w:val="Tekstpodstawowy"/>
              <w:spacing w:after="0"/>
              <w:jc w:val="both"/>
            </w:pPr>
            <w:r w:rsidRPr="00B22939">
              <w:t>stanowisko dwumonitorowe,</w:t>
            </w:r>
          </w:p>
          <w:p w14:paraId="62ED58D8" w14:textId="77777777" w:rsidR="003B0C92" w:rsidRPr="00B22939" w:rsidRDefault="003B0C92" w:rsidP="003B0C92">
            <w:pPr>
              <w:pStyle w:val="Tekstprzypisukocowego"/>
            </w:pPr>
            <w:r w:rsidRPr="00B22939">
              <w:t>wyposażone w dwie niezależne klawiatury i dwie myszy, dedykowane, umożliwiające jednoczesną pracę technika wykonującego badanie i lekarza diagnosty – 10 pkt</w:t>
            </w:r>
          </w:p>
        </w:tc>
      </w:tr>
    </w:tbl>
    <w:p w14:paraId="6D420493" w14:textId="1564FA05" w:rsidR="007B1F4C" w:rsidRPr="00FF57D4" w:rsidRDefault="007B1F4C" w:rsidP="0055573C">
      <w:pPr>
        <w:pStyle w:val="Tekstpodstawowy2"/>
        <w:jc w:val="both"/>
      </w:pPr>
    </w:p>
    <w:p w14:paraId="18B65E16" w14:textId="5BBCE7B3" w:rsidR="007B1F4C" w:rsidRPr="00AD31AF" w:rsidRDefault="007B1F4C" w:rsidP="0055573C">
      <w:pPr>
        <w:jc w:val="both"/>
        <w:rPr>
          <w:rFonts w:ascii="Times New Roman" w:hAnsi="Times New Roman" w:cs="Times New Roman"/>
          <w:sz w:val="20"/>
          <w:szCs w:val="20"/>
        </w:rPr>
      </w:pPr>
      <w:r w:rsidRPr="00F71E50">
        <w:rPr>
          <w:rFonts w:ascii="Times New Roman" w:hAnsi="Times New Roman" w:cs="Times New Roman"/>
          <w:b/>
          <w:bCs/>
          <w:sz w:val="20"/>
          <w:szCs w:val="20"/>
        </w:rPr>
        <w:t>Pytanie nr</w:t>
      </w:r>
      <w:r w:rsidR="00F71E50" w:rsidRPr="00F71E50">
        <w:rPr>
          <w:rFonts w:ascii="Times New Roman" w:hAnsi="Times New Roman" w:cs="Times New Roman"/>
          <w:b/>
          <w:bCs/>
          <w:sz w:val="20"/>
          <w:szCs w:val="20"/>
        </w:rPr>
        <w:t>:</w:t>
      </w:r>
      <w:r w:rsidRPr="00F71E50">
        <w:rPr>
          <w:rFonts w:ascii="Times New Roman" w:hAnsi="Times New Roman" w:cs="Times New Roman"/>
          <w:b/>
          <w:bCs/>
          <w:sz w:val="20"/>
          <w:szCs w:val="20"/>
        </w:rPr>
        <w:t xml:space="preserve"> 7</w:t>
      </w:r>
      <w:r w:rsidRPr="00AD31AF">
        <w:rPr>
          <w:rFonts w:ascii="Times New Roman" w:hAnsi="Times New Roman" w:cs="Times New Roman"/>
          <w:sz w:val="20"/>
          <w:szCs w:val="20"/>
        </w:rPr>
        <w:t xml:space="preserve"> do pkt. 62 Załącznika nr 1.1 do SIWZ</w:t>
      </w:r>
    </w:p>
    <w:tbl>
      <w:tblPr>
        <w:tblW w:w="10050" w:type="dxa"/>
        <w:tblInd w:w="-8" w:type="dxa"/>
        <w:tblLayout w:type="fixed"/>
        <w:tblCellMar>
          <w:left w:w="120" w:type="dxa"/>
          <w:right w:w="120" w:type="dxa"/>
        </w:tblCellMar>
        <w:tblLook w:val="0000" w:firstRow="0" w:lastRow="0" w:firstColumn="0" w:lastColumn="0" w:noHBand="0" w:noVBand="0"/>
      </w:tblPr>
      <w:tblGrid>
        <w:gridCol w:w="693"/>
        <w:gridCol w:w="3120"/>
        <w:gridCol w:w="850"/>
        <w:gridCol w:w="2835"/>
        <w:gridCol w:w="2552"/>
      </w:tblGrid>
      <w:tr w:rsidR="007B1F4C" w:rsidRPr="00AD31AF" w14:paraId="5E56FA52" w14:textId="77777777" w:rsidTr="00E91127">
        <w:trPr>
          <w:trHeight w:val="522"/>
        </w:trPr>
        <w:tc>
          <w:tcPr>
            <w:tcW w:w="693" w:type="dxa"/>
            <w:tcBorders>
              <w:top w:val="single" w:sz="6" w:space="0" w:color="000000"/>
              <w:left w:val="double" w:sz="6" w:space="0" w:color="000000"/>
              <w:bottom w:val="single" w:sz="6" w:space="0" w:color="000000"/>
            </w:tcBorders>
            <w:shd w:val="clear" w:color="auto" w:fill="auto"/>
            <w:vAlign w:val="center"/>
          </w:tcPr>
          <w:p w14:paraId="27442E03" w14:textId="77777777" w:rsidR="007B1F4C" w:rsidRPr="00AD31AF" w:rsidRDefault="007B1F4C" w:rsidP="0055573C">
            <w:pPr>
              <w:suppressAutoHyphens/>
              <w:snapToGrid w:val="0"/>
              <w:spacing w:line="240" w:lineRule="auto"/>
              <w:ind w:right="24"/>
              <w:jc w:val="both"/>
              <w:rPr>
                <w:rFonts w:ascii="Times New Roman" w:hAnsi="Times New Roman" w:cs="Times New Roman"/>
                <w:bCs/>
                <w:sz w:val="20"/>
                <w:szCs w:val="20"/>
              </w:rPr>
            </w:pPr>
            <w:r w:rsidRPr="00AD31AF">
              <w:rPr>
                <w:rFonts w:ascii="Times New Roman" w:hAnsi="Times New Roman" w:cs="Times New Roman"/>
                <w:bCs/>
                <w:sz w:val="20"/>
                <w:szCs w:val="20"/>
              </w:rPr>
              <w:lastRenderedPageBreak/>
              <w:t>62.</w:t>
            </w:r>
          </w:p>
        </w:tc>
        <w:tc>
          <w:tcPr>
            <w:tcW w:w="3120" w:type="dxa"/>
            <w:tcBorders>
              <w:top w:val="single" w:sz="6" w:space="0" w:color="000000"/>
              <w:left w:val="single" w:sz="6" w:space="0" w:color="000000"/>
              <w:bottom w:val="single" w:sz="6" w:space="0" w:color="000000"/>
            </w:tcBorders>
            <w:shd w:val="clear" w:color="auto" w:fill="auto"/>
          </w:tcPr>
          <w:p w14:paraId="7DA5EF85" w14:textId="77777777" w:rsidR="007B1F4C" w:rsidRPr="003B0C92" w:rsidRDefault="007B1F4C" w:rsidP="003B0C92">
            <w:pPr>
              <w:pStyle w:val="scfvertrauen"/>
              <w:spacing w:before="0" w:after="160" w:line="259" w:lineRule="auto"/>
              <w:rPr>
                <w:rFonts w:ascii="Times New Roman" w:eastAsiaTheme="minorHAnsi" w:hAnsi="Times New Roman"/>
                <w:bCs/>
                <w:noProof w:val="0"/>
                <w:lang w:val="pl-PL" w:eastAsia="en-US"/>
              </w:rPr>
            </w:pPr>
            <w:r w:rsidRPr="003B0C92">
              <w:rPr>
                <w:rFonts w:ascii="Times New Roman" w:eastAsiaTheme="minorHAnsi" w:hAnsi="Times New Roman"/>
                <w:bCs/>
                <w:noProof w:val="0"/>
                <w:lang w:val="pl-PL" w:eastAsia="en-US"/>
              </w:rPr>
              <w:t>Możliwość wykonania badania perfuzyjnego mózgu z rozdzielczością czasową nie gorszą niż 3,2 s w zakresie min. 80 mm</w:t>
            </w:r>
          </w:p>
        </w:tc>
        <w:tc>
          <w:tcPr>
            <w:tcW w:w="850" w:type="dxa"/>
            <w:tcBorders>
              <w:top w:val="single" w:sz="6" w:space="0" w:color="000000"/>
              <w:left w:val="single" w:sz="6" w:space="0" w:color="000000"/>
              <w:bottom w:val="single" w:sz="6" w:space="0" w:color="000000"/>
            </w:tcBorders>
            <w:shd w:val="clear" w:color="auto" w:fill="auto"/>
          </w:tcPr>
          <w:p w14:paraId="61E2B7A0"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bCs/>
                <w:sz w:val="20"/>
                <w:szCs w:val="20"/>
              </w:rPr>
              <w:t>TAK</w:t>
            </w:r>
          </w:p>
        </w:tc>
        <w:tc>
          <w:tcPr>
            <w:tcW w:w="2835" w:type="dxa"/>
            <w:tcBorders>
              <w:top w:val="single" w:sz="6" w:space="0" w:color="000000"/>
              <w:left w:val="single" w:sz="6" w:space="0" w:color="000000"/>
              <w:bottom w:val="single" w:sz="6" w:space="0" w:color="000000"/>
            </w:tcBorders>
            <w:shd w:val="clear" w:color="auto" w:fill="auto"/>
          </w:tcPr>
          <w:p w14:paraId="51AB6E22" w14:textId="77777777" w:rsidR="007B1F4C" w:rsidRPr="00AD31AF" w:rsidRDefault="007B1F4C" w:rsidP="0055573C">
            <w:pPr>
              <w:snapToGrid w:val="0"/>
              <w:jc w:val="both"/>
              <w:rPr>
                <w:rFonts w:ascii="Times New Roman" w:hAnsi="Times New Roman" w:cs="Times New Roman"/>
                <w:bCs/>
                <w:sz w:val="20"/>
                <w:szCs w:val="20"/>
              </w:rPr>
            </w:pPr>
            <w:r w:rsidRPr="00AD31AF">
              <w:rPr>
                <w:rFonts w:ascii="Times New Roman" w:hAnsi="Times New Roman" w:cs="Times New Roman"/>
                <w:bCs/>
                <w:sz w:val="20"/>
                <w:szCs w:val="20"/>
              </w:rPr>
              <w:t>Tak</w:t>
            </w:r>
          </w:p>
        </w:tc>
        <w:tc>
          <w:tcPr>
            <w:tcW w:w="2552" w:type="dxa"/>
            <w:tcBorders>
              <w:top w:val="single" w:sz="6" w:space="0" w:color="000000"/>
              <w:left w:val="single" w:sz="6" w:space="0" w:color="000000"/>
              <w:bottom w:val="single" w:sz="6" w:space="0" w:color="000000"/>
              <w:right w:val="double" w:sz="6" w:space="0" w:color="000000"/>
            </w:tcBorders>
            <w:shd w:val="clear" w:color="auto" w:fill="auto"/>
          </w:tcPr>
          <w:p w14:paraId="38ACF59B"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bCs/>
                <w:sz w:val="20"/>
                <w:szCs w:val="20"/>
              </w:rPr>
              <w:t>Bez punktacji</w:t>
            </w:r>
          </w:p>
        </w:tc>
      </w:tr>
    </w:tbl>
    <w:p w14:paraId="49CE12C6" w14:textId="77777777" w:rsidR="007B1F4C" w:rsidRPr="00AD31AF" w:rsidRDefault="007B1F4C" w:rsidP="0055573C">
      <w:pPr>
        <w:jc w:val="both"/>
        <w:rPr>
          <w:rFonts w:ascii="Times New Roman" w:hAnsi="Times New Roman" w:cs="Times New Roman"/>
          <w:sz w:val="20"/>
          <w:szCs w:val="20"/>
        </w:rPr>
      </w:pPr>
    </w:p>
    <w:p w14:paraId="01B320DB"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Zamawiający w punkcie tym wymaga bardzo ważnej funkcjonalności, jaką jest wykonanie badania perfuzyjnego mózgu, jednak z nieznanych powodów nie wprowadza punktacji za większe obszary badania na jednym podaniu kontrastu. Wymaganie pokrycie 80 mm nie obejmie całego mózgowia, zatem pewne obszary zostaną nie objęte, przez co radiolog nie będzie wiedział co się w nich dziej.</w:t>
      </w:r>
    </w:p>
    <w:p w14:paraId="50002CC0"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W związku z powyższym wnosimy o dodanie dodatkowej punktacji i zmianę brzmienia na:</w:t>
      </w:r>
    </w:p>
    <w:tbl>
      <w:tblPr>
        <w:tblW w:w="10050" w:type="dxa"/>
        <w:tblInd w:w="-8" w:type="dxa"/>
        <w:tblLayout w:type="fixed"/>
        <w:tblCellMar>
          <w:left w:w="120" w:type="dxa"/>
          <w:right w:w="120" w:type="dxa"/>
        </w:tblCellMar>
        <w:tblLook w:val="0000" w:firstRow="0" w:lastRow="0" w:firstColumn="0" w:lastColumn="0" w:noHBand="0" w:noVBand="0"/>
      </w:tblPr>
      <w:tblGrid>
        <w:gridCol w:w="693"/>
        <w:gridCol w:w="3120"/>
        <w:gridCol w:w="850"/>
        <w:gridCol w:w="2835"/>
        <w:gridCol w:w="2552"/>
      </w:tblGrid>
      <w:tr w:rsidR="007B1F4C" w:rsidRPr="00AD31AF" w14:paraId="776A6DE7" w14:textId="77777777" w:rsidTr="00E91127">
        <w:trPr>
          <w:trHeight w:val="522"/>
        </w:trPr>
        <w:tc>
          <w:tcPr>
            <w:tcW w:w="693" w:type="dxa"/>
            <w:tcBorders>
              <w:top w:val="single" w:sz="6" w:space="0" w:color="000000"/>
              <w:left w:val="double" w:sz="6" w:space="0" w:color="000000"/>
              <w:bottom w:val="single" w:sz="6" w:space="0" w:color="000000"/>
            </w:tcBorders>
            <w:shd w:val="clear" w:color="auto" w:fill="auto"/>
            <w:vAlign w:val="center"/>
          </w:tcPr>
          <w:p w14:paraId="31C1AEA0" w14:textId="77777777" w:rsidR="007B1F4C" w:rsidRPr="00AD31AF" w:rsidRDefault="007B1F4C" w:rsidP="0055573C">
            <w:pPr>
              <w:suppressAutoHyphens/>
              <w:snapToGrid w:val="0"/>
              <w:spacing w:line="240" w:lineRule="auto"/>
              <w:ind w:right="24"/>
              <w:jc w:val="both"/>
              <w:rPr>
                <w:rFonts w:ascii="Times New Roman" w:hAnsi="Times New Roman" w:cs="Times New Roman"/>
                <w:bCs/>
                <w:sz w:val="20"/>
                <w:szCs w:val="20"/>
              </w:rPr>
            </w:pPr>
            <w:r w:rsidRPr="00AD31AF">
              <w:rPr>
                <w:rFonts w:ascii="Times New Roman" w:hAnsi="Times New Roman" w:cs="Times New Roman"/>
                <w:bCs/>
                <w:sz w:val="20"/>
                <w:szCs w:val="20"/>
              </w:rPr>
              <w:t>62.</w:t>
            </w:r>
          </w:p>
        </w:tc>
        <w:tc>
          <w:tcPr>
            <w:tcW w:w="3120" w:type="dxa"/>
            <w:tcBorders>
              <w:top w:val="single" w:sz="6" w:space="0" w:color="000000"/>
              <w:left w:val="single" w:sz="6" w:space="0" w:color="000000"/>
              <w:bottom w:val="single" w:sz="6" w:space="0" w:color="000000"/>
            </w:tcBorders>
            <w:shd w:val="clear" w:color="auto" w:fill="auto"/>
          </w:tcPr>
          <w:p w14:paraId="6E54F7AE" w14:textId="77777777" w:rsidR="007B1F4C" w:rsidRPr="003B0C92" w:rsidRDefault="007B1F4C" w:rsidP="003B0C92">
            <w:pPr>
              <w:pStyle w:val="scfvertrauen"/>
              <w:spacing w:before="0" w:after="160" w:line="259" w:lineRule="auto"/>
              <w:rPr>
                <w:rFonts w:ascii="Times New Roman" w:eastAsiaTheme="minorHAnsi" w:hAnsi="Times New Roman"/>
                <w:bCs/>
                <w:noProof w:val="0"/>
                <w:lang w:val="pl-PL" w:eastAsia="en-US"/>
              </w:rPr>
            </w:pPr>
            <w:r w:rsidRPr="003B0C92">
              <w:rPr>
                <w:rFonts w:ascii="Times New Roman" w:eastAsiaTheme="minorHAnsi" w:hAnsi="Times New Roman"/>
                <w:bCs/>
                <w:noProof w:val="0"/>
                <w:lang w:val="pl-PL" w:eastAsia="en-US"/>
              </w:rPr>
              <w:t>Możliwość wykonania badania perfuzyjnego mózgu z rozdzielczością czasową nie gorszą niż 3,2 s w zakresie min. 80 mm</w:t>
            </w:r>
          </w:p>
        </w:tc>
        <w:tc>
          <w:tcPr>
            <w:tcW w:w="850" w:type="dxa"/>
            <w:tcBorders>
              <w:top w:val="single" w:sz="6" w:space="0" w:color="000000"/>
              <w:left w:val="single" w:sz="6" w:space="0" w:color="000000"/>
              <w:bottom w:val="single" w:sz="6" w:space="0" w:color="000000"/>
            </w:tcBorders>
            <w:shd w:val="clear" w:color="auto" w:fill="auto"/>
          </w:tcPr>
          <w:p w14:paraId="4CAEB9F5"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bCs/>
                <w:sz w:val="20"/>
                <w:szCs w:val="20"/>
              </w:rPr>
              <w:t>TAK</w:t>
            </w:r>
          </w:p>
        </w:tc>
        <w:tc>
          <w:tcPr>
            <w:tcW w:w="2835" w:type="dxa"/>
            <w:tcBorders>
              <w:top w:val="single" w:sz="6" w:space="0" w:color="000000"/>
              <w:left w:val="single" w:sz="6" w:space="0" w:color="000000"/>
              <w:bottom w:val="single" w:sz="6" w:space="0" w:color="000000"/>
            </w:tcBorders>
            <w:shd w:val="clear" w:color="auto" w:fill="auto"/>
          </w:tcPr>
          <w:p w14:paraId="6620CDA2" w14:textId="77777777" w:rsidR="007B1F4C" w:rsidRPr="00AD31AF" w:rsidRDefault="007B1F4C" w:rsidP="0055573C">
            <w:pPr>
              <w:snapToGrid w:val="0"/>
              <w:jc w:val="both"/>
              <w:rPr>
                <w:rFonts w:ascii="Times New Roman" w:hAnsi="Times New Roman" w:cs="Times New Roman"/>
                <w:bCs/>
                <w:sz w:val="20"/>
                <w:szCs w:val="20"/>
              </w:rPr>
            </w:pPr>
            <w:r w:rsidRPr="00AD31AF">
              <w:rPr>
                <w:rFonts w:ascii="Times New Roman" w:hAnsi="Times New Roman" w:cs="Times New Roman"/>
                <w:bCs/>
                <w:sz w:val="20"/>
                <w:szCs w:val="20"/>
              </w:rPr>
              <w:t>Tak</w:t>
            </w:r>
          </w:p>
        </w:tc>
        <w:tc>
          <w:tcPr>
            <w:tcW w:w="2552" w:type="dxa"/>
            <w:tcBorders>
              <w:top w:val="single" w:sz="6" w:space="0" w:color="000000"/>
              <w:left w:val="single" w:sz="6" w:space="0" w:color="000000"/>
              <w:bottom w:val="single" w:sz="6" w:space="0" w:color="000000"/>
              <w:right w:val="double" w:sz="6" w:space="0" w:color="000000"/>
            </w:tcBorders>
            <w:shd w:val="clear" w:color="auto" w:fill="auto"/>
          </w:tcPr>
          <w:p w14:paraId="137DB3B2" w14:textId="77777777" w:rsidR="007B1F4C" w:rsidRPr="00AD31AF" w:rsidRDefault="007B1F4C" w:rsidP="0055573C">
            <w:pPr>
              <w:jc w:val="both"/>
              <w:rPr>
                <w:rFonts w:ascii="Times New Roman" w:hAnsi="Times New Roman" w:cs="Times New Roman"/>
                <w:bCs/>
                <w:sz w:val="20"/>
                <w:szCs w:val="20"/>
              </w:rPr>
            </w:pPr>
            <w:r w:rsidRPr="00AD31AF">
              <w:rPr>
                <w:rFonts w:ascii="Times New Roman" w:hAnsi="Times New Roman" w:cs="Times New Roman"/>
                <w:bCs/>
                <w:sz w:val="20"/>
                <w:szCs w:val="20"/>
              </w:rPr>
              <w:t>&lt; 14 cm – 0 pkt</w:t>
            </w:r>
          </w:p>
          <w:p w14:paraId="58636018"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bCs/>
                <w:sz w:val="20"/>
                <w:szCs w:val="20"/>
              </w:rPr>
              <w:t>≥ 14 cm – 10 pkt</w:t>
            </w:r>
          </w:p>
        </w:tc>
      </w:tr>
    </w:tbl>
    <w:p w14:paraId="49073A6B" w14:textId="4C2A6DC6" w:rsidR="007B1F4C" w:rsidRPr="00B05FE7" w:rsidRDefault="00B05FE7" w:rsidP="0055573C">
      <w:pPr>
        <w:pStyle w:val="Tekstpodstawowy2"/>
        <w:jc w:val="both"/>
      </w:pPr>
      <w:proofErr w:type="spellStart"/>
      <w:r>
        <w:t>Odp</w:t>
      </w:r>
      <w:proofErr w:type="spellEnd"/>
      <w:r>
        <w:t>: Zamawiający pozostawia zapisy SIWZ bez zmian.</w:t>
      </w:r>
    </w:p>
    <w:p w14:paraId="3558EC52" w14:textId="130F8042" w:rsidR="007B1F4C" w:rsidRPr="00AD31AF" w:rsidRDefault="007B1F4C" w:rsidP="0055573C">
      <w:pPr>
        <w:spacing w:after="0" w:line="280" w:lineRule="exact"/>
        <w:ind w:left="720" w:hanging="720"/>
        <w:jc w:val="both"/>
        <w:rPr>
          <w:rFonts w:ascii="Times New Roman" w:hAnsi="Times New Roman" w:cs="Times New Roman"/>
          <w:sz w:val="20"/>
          <w:szCs w:val="20"/>
        </w:rPr>
      </w:pPr>
      <w:r w:rsidRPr="00F71E50">
        <w:rPr>
          <w:rFonts w:ascii="Times New Roman" w:hAnsi="Times New Roman" w:cs="Times New Roman"/>
          <w:b/>
          <w:bCs/>
          <w:sz w:val="20"/>
          <w:szCs w:val="20"/>
        </w:rPr>
        <w:t>Pytanie nr</w:t>
      </w:r>
      <w:r w:rsidR="00F71E50" w:rsidRPr="00F71E50">
        <w:rPr>
          <w:rFonts w:ascii="Times New Roman" w:hAnsi="Times New Roman" w:cs="Times New Roman"/>
          <w:b/>
          <w:bCs/>
          <w:sz w:val="20"/>
          <w:szCs w:val="20"/>
        </w:rPr>
        <w:t>:</w:t>
      </w:r>
      <w:r w:rsidRPr="00F71E50">
        <w:rPr>
          <w:rFonts w:ascii="Times New Roman" w:hAnsi="Times New Roman" w:cs="Times New Roman"/>
          <w:b/>
          <w:bCs/>
          <w:sz w:val="20"/>
          <w:szCs w:val="20"/>
        </w:rPr>
        <w:t xml:space="preserve"> 8</w:t>
      </w:r>
      <w:r w:rsidRPr="00AD31AF">
        <w:rPr>
          <w:rFonts w:ascii="Times New Roman" w:hAnsi="Times New Roman" w:cs="Times New Roman"/>
          <w:sz w:val="20"/>
          <w:szCs w:val="20"/>
        </w:rPr>
        <w:t xml:space="preserve"> do pkt. 70 Załącznika nr 1.1 do SIWZ:</w:t>
      </w:r>
    </w:p>
    <w:tbl>
      <w:tblPr>
        <w:tblW w:w="10050" w:type="dxa"/>
        <w:tblInd w:w="-8" w:type="dxa"/>
        <w:tblLayout w:type="fixed"/>
        <w:tblCellMar>
          <w:left w:w="120" w:type="dxa"/>
          <w:right w:w="120" w:type="dxa"/>
        </w:tblCellMar>
        <w:tblLook w:val="0000" w:firstRow="0" w:lastRow="0" w:firstColumn="0" w:lastColumn="0" w:noHBand="0" w:noVBand="0"/>
      </w:tblPr>
      <w:tblGrid>
        <w:gridCol w:w="552"/>
        <w:gridCol w:w="3402"/>
        <w:gridCol w:w="851"/>
        <w:gridCol w:w="2547"/>
        <w:gridCol w:w="2698"/>
      </w:tblGrid>
      <w:tr w:rsidR="007B1F4C" w:rsidRPr="00AD31AF" w14:paraId="57E4C306" w14:textId="77777777" w:rsidTr="00E91127">
        <w:trPr>
          <w:trHeight w:val="402"/>
        </w:trPr>
        <w:tc>
          <w:tcPr>
            <w:tcW w:w="552" w:type="dxa"/>
            <w:tcBorders>
              <w:top w:val="single" w:sz="6" w:space="0" w:color="000000"/>
              <w:left w:val="double" w:sz="6" w:space="0" w:color="000000"/>
              <w:bottom w:val="single" w:sz="6" w:space="0" w:color="000000"/>
            </w:tcBorders>
            <w:shd w:val="clear" w:color="auto" w:fill="FFFFFF"/>
            <w:vAlign w:val="center"/>
          </w:tcPr>
          <w:p w14:paraId="2F6ECA46" w14:textId="77777777" w:rsidR="007B1F4C" w:rsidRPr="00AD31AF" w:rsidRDefault="007B1F4C" w:rsidP="0055573C">
            <w:pPr>
              <w:suppressAutoHyphens/>
              <w:snapToGrid w:val="0"/>
              <w:spacing w:line="240" w:lineRule="auto"/>
              <w:ind w:left="62"/>
              <w:jc w:val="both"/>
              <w:rPr>
                <w:rFonts w:ascii="Times New Roman" w:hAnsi="Times New Roman" w:cs="Times New Roman"/>
                <w:sz w:val="20"/>
                <w:szCs w:val="20"/>
              </w:rPr>
            </w:pPr>
            <w:r w:rsidRPr="00AD31AF">
              <w:rPr>
                <w:rFonts w:ascii="Times New Roman" w:hAnsi="Times New Roman" w:cs="Times New Roman"/>
                <w:sz w:val="20"/>
                <w:szCs w:val="20"/>
              </w:rPr>
              <w:t>70</w:t>
            </w:r>
          </w:p>
        </w:tc>
        <w:tc>
          <w:tcPr>
            <w:tcW w:w="3402" w:type="dxa"/>
            <w:tcBorders>
              <w:top w:val="single" w:sz="8" w:space="0" w:color="000000"/>
              <w:left w:val="single" w:sz="8" w:space="0" w:color="000000"/>
              <w:bottom w:val="single" w:sz="8" w:space="0" w:color="000000"/>
            </w:tcBorders>
            <w:shd w:val="clear" w:color="auto" w:fill="auto"/>
            <w:vAlign w:val="center"/>
          </w:tcPr>
          <w:p w14:paraId="4852BA05" w14:textId="77777777" w:rsidR="007B1F4C" w:rsidRPr="003B0C92" w:rsidRDefault="007B1F4C" w:rsidP="003B0C92">
            <w:pPr>
              <w:pStyle w:val="scfvertrauen"/>
              <w:spacing w:before="0" w:after="160" w:line="259" w:lineRule="auto"/>
              <w:rPr>
                <w:rFonts w:ascii="Times New Roman" w:eastAsiaTheme="minorHAnsi" w:hAnsi="Times New Roman"/>
                <w:noProof w:val="0"/>
                <w:lang w:val="pl-PL" w:eastAsia="en-US"/>
              </w:rPr>
            </w:pPr>
            <w:bookmarkStart w:id="2" w:name="_Hlk57903947"/>
            <w:r w:rsidRPr="003B0C92">
              <w:rPr>
                <w:rFonts w:ascii="Times New Roman" w:eastAsiaTheme="minorHAnsi" w:hAnsi="Times New Roman"/>
                <w:noProof w:val="0"/>
                <w:lang w:val="pl-PL" w:eastAsia="en-US"/>
              </w:rPr>
              <w:t>Oprogramowanie umożliwiające wyszukiwanie fazy lub faz serca najlepiej uwidaczniających tętnice wieńcowe  bez konieczności wykonywania pełnej rekonstrukcji w poszczególnych fazach</w:t>
            </w:r>
            <w:bookmarkEnd w:id="2"/>
          </w:p>
        </w:tc>
        <w:tc>
          <w:tcPr>
            <w:tcW w:w="851" w:type="dxa"/>
            <w:tcBorders>
              <w:top w:val="single" w:sz="6" w:space="0" w:color="000000"/>
              <w:left w:val="single" w:sz="6" w:space="0" w:color="000000"/>
              <w:bottom w:val="single" w:sz="6" w:space="0" w:color="000000"/>
            </w:tcBorders>
            <w:shd w:val="clear" w:color="auto" w:fill="auto"/>
            <w:vAlign w:val="center"/>
          </w:tcPr>
          <w:p w14:paraId="28B71C72"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p>
          <w:p w14:paraId="13CB17F6" w14:textId="77777777" w:rsidR="007B1F4C" w:rsidRPr="00AD31AF" w:rsidRDefault="007B1F4C" w:rsidP="0055573C">
            <w:pPr>
              <w:jc w:val="both"/>
              <w:rPr>
                <w:rFonts w:ascii="Times New Roman" w:hAnsi="Times New Roman" w:cs="Times New Roman"/>
                <w:bCs/>
                <w:sz w:val="20"/>
                <w:szCs w:val="20"/>
              </w:rPr>
            </w:pPr>
          </w:p>
        </w:tc>
        <w:tc>
          <w:tcPr>
            <w:tcW w:w="2547" w:type="dxa"/>
            <w:tcBorders>
              <w:top w:val="single" w:sz="6" w:space="0" w:color="000000"/>
              <w:left w:val="single" w:sz="6" w:space="0" w:color="000000"/>
              <w:bottom w:val="single" w:sz="6" w:space="0" w:color="000000"/>
            </w:tcBorders>
            <w:shd w:val="clear" w:color="auto" w:fill="auto"/>
          </w:tcPr>
          <w:p w14:paraId="7162E3F9" w14:textId="77777777" w:rsidR="007B1F4C" w:rsidRPr="00AD31AF" w:rsidRDefault="007B1F4C" w:rsidP="0055573C">
            <w:pPr>
              <w:snapToGrid w:val="0"/>
              <w:jc w:val="both"/>
              <w:rPr>
                <w:rFonts w:ascii="Times New Roman" w:hAnsi="Times New Roman" w:cs="Times New Roman"/>
                <w:bCs/>
                <w:color w:val="FF0000"/>
                <w:sz w:val="20"/>
                <w:szCs w:val="20"/>
              </w:rPr>
            </w:pPr>
          </w:p>
        </w:tc>
        <w:tc>
          <w:tcPr>
            <w:tcW w:w="269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9D0BCB7"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Bez punktacji</w:t>
            </w:r>
          </w:p>
        </w:tc>
      </w:tr>
    </w:tbl>
    <w:p w14:paraId="7E1A9178" w14:textId="77777777" w:rsidR="007B1F4C" w:rsidRPr="00AD31AF" w:rsidRDefault="007B1F4C" w:rsidP="0055573C">
      <w:pPr>
        <w:jc w:val="both"/>
        <w:rPr>
          <w:rFonts w:ascii="Times New Roman" w:hAnsi="Times New Roman" w:cs="Times New Roman"/>
          <w:sz w:val="20"/>
          <w:szCs w:val="20"/>
        </w:rPr>
      </w:pPr>
    </w:p>
    <w:p w14:paraId="5C4BB60F"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 sformułowany parametr uniemożliwia nam złożenie ważnej oferty.</w:t>
      </w:r>
    </w:p>
    <w:p w14:paraId="5F9434E4"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Koncern GE nie ma w swojej ofercie tomografu posiadającego takie oprogramowanie. Spowodowane jest to faktem, iż systemy przeznaczone do badań kardiologicznych posiadają szereg rozwiązań, które pozwalają na wykonanie w każdych warunkach badanie tętnic wieńcowych bez konieczności przeszukiwania poszczególnych faz. Zamawiający wymagając oprogramowania stosowanego w słabszych aparatach doprowadził do sytuacji, kiedy nie możemy złożyć oferty nawet na topowy aparat TK.</w:t>
      </w:r>
    </w:p>
    <w:p w14:paraId="53BDE7B1" w14:textId="12C22717" w:rsidR="007B1F4C"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W związku z powyższym wnosimy o usunięcie tego parametru w całości.</w:t>
      </w:r>
    </w:p>
    <w:p w14:paraId="3D624EE2" w14:textId="5018435A" w:rsidR="00B05FE7" w:rsidRPr="00B05FE7" w:rsidRDefault="00B05FE7" w:rsidP="0055573C">
      <w:pPr>
        <w:pStyle w:val="Nagwek2"/>
        <w:spacing w:after="160"/>
        <w:jc w:val="both"/>
      </w:pPr>
      <w:proofErr w:type="spellStart"/>
      <w:r>
        <w:t>Odp</w:t>
      </w:r>
      <w:proofErr w:type="spellEnd"/>
      <w:r>
        <w:t>: Zamawiający dopuszcza tomograf komputerowy bez funkcji wymienionej w pkt.70</w:t>
      </w:r>
    </w:p>
    <w:p w14:paraId="1FB8198F" w14:textId="77777777" w:rsidR="007B1F4C" w:rsidRPr="00AD31AF" w:rsidRDefault="007B1F4C" w:rsidP="0055573C">
      <w:pPr>
        <w:spacing w:after="0" w:line="280" w:lineRule="exact"/>
        <w:ind w:left="720" w:hanging="720"/>
        <w:jc w:val="both"/>
        <w:rPr>
          <w:rFonts w:ascii="Times New Roman" w:hAnsi="Times New Roman" w:cs="Times New Roman"/>
          <w:sz w:val="20"/>
          <w:szCs w:val="20"/>
        </w:rPr>
      </w:pPr>
      <w:r w:rsidRPr="00F71E50">
        <w:rPr>
          <w:rFonts w:ascii="Times New Roman" w:hAnsi="Times New Roman" w:cs="Times New Roman"/>
          <w:b/>
          <w:bCs/>
          <w:sz w:val="20"/>
          <w:szCs w:val="20"/>
        </w:rPr>
        <w:t>Pytanie nr 9</w:t>
      </w:r>
      <w:r w:rsidRPr="00AD31AF">
        <w:rPr>
          <w:rFonts w:ascii="Times New Roman" w:hAnsi="Times New Roman" w:cs="Times New Roman"/>
          <w:sz w:val="20"/>
          <w:szCs w:val="20"/>
        </w:rPr>
        <w:t xml:space="preserve"> do pkt. 72 Załącznika nr 1.1 do SIWZ:</w:t>
      </w:r>
    </w:p>
    <w:tbl>
      <w:tblPr>
        <w:tblW w:w="9020" w:type="dxa"/>
        <w:tblInd w:w="-8" w:type="dxa"/>
        <w:tblLayout w:type="fixed"/>
        <w:tblCellMar>
          <w:left w:w="120" w:type="dxa"/>
          <w:right w:w="120" w:type="dxa"/>
        </w:tblCellMar>
        <w:tblLook w:val="0000" w:firstRow="0" w:lastRow="0" w:firstColumn="0" w:lastColumn="0" w:noHBand="0" w:noVBand="0"/>
      </w:tblPr>
      <w:tblGrid>
        <w:gridCol w:w="552"/>
        <w:gridCol w:w="3402"/>
        <w:gridCol w:w="851"/>
        <w:gridCol w:w="2652"/>
        <w:gridCol w:w="1563"/>
      </w:tblGrid>
      <w:tr w:rsidR="007B1F4C" w:rsidRPr="00AD31AF" w14:paraId="21AFC4BB" w14:textId="77777777" w:rsidTr="007B1F4C">
        <w:trPr>
          <w:trHeight w:val="496"/>
        </w:trPr>
        <w:tc>
          <w:tcPr>
            <w:tcW w:w="552" w:type="dxa"/>
            <w:tcBorders>
              <w:top w:val="single" w:sz="6" w:space="0" w:color="000000"/>
              <w:left w:val="double" w:sz="6" w:space="0" w:color="000000"/>
              <w:bottom w:val="single" w:sz="6" w:space="0" w:color="000000"/>
            </w:tcBorders>
            <w:shd w:val="clear" w:color="auto" w:fill="FFFFFF"/>
            <w:vAlign w:val="center"/>
          </w:tcPr>
          <w:p w14:paraId="74B94C4D" w14:textId="77777777" w:rsidR="007B1F4C" w:rsidRPr="00AD31AF" w:rsidRDefault="007B1F4C" w:rsidP="0055573C">
            <w:pPr>
              <w:tabs>
                <w:tab w:val="left" w:pos="4"/>
              </w:tabs>
              <w:suppressAutoHyphens/>
              <w:snapToGrid w:val="0"/>
              <w:spacing w:line="240" w:lineRule="auto"/>
              <w:ind w:left="62" w:right="22"/>
              <w:jc w:val="both"/>
              <w:rPr>
                <w:rFonts w:ascii="Times New Roman" w:hAnsi="Times New Roman" w:cs="Times New Roman"/>
                <w:sz w:val="20"/>
                <w:szCs w:val="20"/>
              </w:rPr>
            </w:pPr>
            <w:r w:rsidRPr="00AD31AF">
              <w:rPr>
                <w:rFonts w:ascii="Times New Roman" w:hAnsi="Times New Roman" w:cs="Times New Roman"/>
                <w:sz w:val="20"/>
                <w:szCs w:val="20"/>
              </w:rPr>
              <w:t>72</w:t>
            </w:r>
          </w:p>
        </w:tc>
        <w:tc>
          <w:tcPr>
            <w:tcW w:w="3402" w:type="dxa"/>
            <w:tcBorders>
              <w:top w:val="single" w:sz="8" w:space="0" w:color="000000"/>
              <w:left w:val="single" w:sz="8" w:space="0" w:color="000000"/>
              <w:bottom w:val="single" w:sz="8" w:space="0" w:color="000000"/>
            </w:tcBorders>
            <w:shd w:val="clear" w:color="auto" w:fill="auto"/>
            <w:vAlign w:val="center"/>
          </w:tcPr>
          <w:p w14:paraId="03B11F83" w14:textId="77777777" w:rsidR="007B1F4C" w:rsidRPr="003B0C92" w:rsidRDefault="007B1F4C" w:rsidP="003B0C92">
            <w:pPr>
              <w:pStyle w:val="scfvertrauen"/>
              <w:spacing w:before="0" w:after="160" w:line="259" w:lineRule="auto"/>
              <w:rPr>
                <w:rFonts w:ascii="Times New Roman" w:eastAsiaTheme="minorHAnsi" w:hAnsi="Times New Roman"/>
                <w:noProof w:val="0"/>
                <w:lang w:val="pl-PL" w:eastAsia="en-US"/>
              </w:rPr>
            </w:pPr>
            <w:r w:rsidRPr="003B0C92">
              <w:rPr>
                <w:rFonts w:ascii="Times New Roman" w:eastAsiaTheme="minorHAnsi" w:hAnsi="Times New Roman"/>
                <w:noProof w:val="0"/>
                <w:lang w:val="pl-PL" w:eastAsia="en-US"/>
              </w:rPr>
              <w:t>Możliwość wykonywania badań kardiologicznych  w sposób automatyczny pomimo wystąpienia arytmii w trakcie badania. Tomograf, po detekcji arytmii, automatycznie(bez ingerencji personelu) kontynuuje wykonanie badania poprzez zmianę trybu pracy z prospektywnego na retrospektywny i gwarantuje uzyskanie diagnostycznego badania (potwierdzone w oficjalnych materiałach producenta)</w:t>
            </w:r>
          </w:p>
        </w:tc>
        <w:tc>
          <w:tcPr>
            <w:tcW w:w="851" w:type="dxa"/>
            <w:tcBorders>
              <w:top w:val="single" w:sz="6" w:space="0" w:color="000000"/>
              <w:left w:val="single" w:sz="6" w:space="0" w:color="000000"/>
              <w:bottom w:val="single" w:sz="6" w:space="0" w:color="000000"/>
            </w:tcBorders>
            <w:shd w:val="clear" w:color="auto" w:fill="auto"/>
            <w:vAlign w:val="center"/>
          </w:tcPr>
          <w:p w14:paraId="3D1289AE"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p>
          <w:p w14:paraId="0B38AEAF" w14:textId="77777777" w:rsidR="007B1F4C" w:rsidRPr="00AD31AF" w:rsidRDefault="007B1F4C" w:rsidP="0055573C">
            <w:pPr>
              <w:jc w:val="both"/>
              <w:rPr>
                <w:rFonts w:ascii="Times New Roman" w:hAnsi="Times New Roman" w:cs="Times New Roman"/>
                <w:bCs/>
                <w:sz w:val="20"/>
                <w:szCs w:val="20"/>
              </w:rPr>
            </w:pPr>
          </w:p>
        </w:tc>
        <w:tc>
          <w:tcPr>
            <w:tcW w:w="2652" w:type="dxa"/>
            <w:tcBorders>
              <w:top w:val="single" w:sz="6" w:space="0" w:color="000000"/>
              <w:left w:val="single" w:sz="6" w:space="0" w:color="000000"/>
              <w:bottom w:val="single" w:sz="6" w:space="0" w:color="000000"/>
            </w:tcBorders>
            <w:shd w:val="clear" w:color="auto" w:fill="auto"/>
          </w:tcPr>
          <w:p w14:paraId="18921438" w14:textId="77777777" w:rsidR="007B1F4C" w:rsidRPr="00AD31AF" w:rsidRDefault="007B1F4C" w:rsidP="0055573C">
            <w:pPr>
              <w:snapToGrid w:val="0"/>
              <w:jc w:val="both"/>
              <w:rPr>
                <w:rFonts w:ascii="Times New Roman" w:hAnsi="Times New Roman" w:cs="Times New Roman"/>
                <w:bCs/>
                <w:sz w:val="20"/>
                <w:szCs w:val="20"/>
              </w:rPr>
            </w:pPr>
          </w:p>
        </w:tc>
        <w:tc>
          <w:tcPr>
            <w:tcW w:w="1563"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71E5500"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Bez punktacji</w:t>
            </w:r>
          </w:p>
        </w:tc>
      </w:tr>
    </w:tbl>
    <w:p w14:paraId="6F1B0AB4" w14:textId="77777777" w:rsidR="007B1F4C" w:rsidRPr="00AD31AF" w:rsidRDefault="007B1F4C" w:rsidP="0055573C">
      <w:pPr>
        <w:jc w:val="both"/>
        <w:rPr>
          <w:rFonts w:ascii="Times New Roman" w:hAnsi="Times New Roman" w:cs="Times New Roman"/>
          <w:sz w:val="20"/>
          <w:szCs w:val="20"/>
        </w:rPr>
      </w:pPr>
    </w:p>
    <w:p w14:paraId="7B76943F"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 sformułowany zapis uniemożliwia nam złożenie ważnej oferty.</w:t>
      </w:r>
    </w:p>
    <w:p w14:paraId="0F2234A5"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lastRenderedPageBreak/>
        <w:t>Żaden z systemów koncernu GE nie oferuje tego typu funkcjonalności. Spowodowane jest to faktem, iż automatyczne przejście z trybu prospektywnego na retrospektywny w żaden sposób nie gwarantuje uzyskania badania diagnostycznego, a tym bardzie wykonania badania z tego samego podania kontrastu. Z tego powodu badanie takie staje się niebezpieczne dla pacjenta, poprzez kolejną dawkę promieniowania oraz kontrastu (które de facto jest dla organizmu ludzkiego trucizną).</w:t>
      </w:r>
    </w:p>
    <w:p w14:paraId="2E4A45E1"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Systemy oferowane przez koncern GE wykonują tzw. test przed badaniem właściwym, w trakcie którego obserwowana jest praca serca, po którym ekspozycja jest wyzwalana w najlepszym dostępnym momencie. Takie rozwiązanie gwarantuje najniższą dawkę jak i najmniejszą ilość kontrastu, na które narażony jest pacjent.</w:t>
      </w:r>
    </w:p>
    <w:p w14:paraId="72679B75" w14:textId="4DDCB148" w:rsidR="007B1F4C"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W związku z powyższych wnosimy o usunięcie parametru 72.</w:t>
      </w:r>
    </w:p>
    <w:p w14:paraId="145A2B00" w14:textId="22944058" w:rsidR="00B05FE7" w:rsidRPr="00B05FE7" w:rsidRDefault="00B05FE7" w:rsidP="0055573C">
      <w:pPr>
        <w:pStyle w:val="Nagwek2"/>
        <w:spacing w:after="160"/>
        <w:jc w:val="both"/>
      </w:pPr>
      <w:proofErr w:type="spellStart"/>
      <w:r>
        <w:t>Odp</w:t>
      </w:r>
      <w:proofErr w:type="spellEnd"/>
      <w:r>
        <w:t>: Zamawiający dopuszcza tomograf komputerowy bez funkcji wymienionej w pkt.72</w:t>
      </w:r>
      <w:r w:rsidR="003B0C92">
        <w:t>. Parametr punktowany.</w:t>
      </w:r>
    </w:p>
    <w:p w14:paraId="70852B89" w14:textId="4948839B" w:rsidR="007B1F4C" w:rsidRPr="00AD31AF" w:rsidRDefault="007B1F4C" w:rsidP="0055573C">
      <w:pPr>
        <w:spacing w:after="0" w:line="280" w:lineRule="exact"/>
        <w:ind w:left="720" w:hanging="720"/>
        <w:jc w:val="both"/>
        <w:rPr>
          <w:rFonts w:ascii="Times New Roman" w:hAnsi="Times New Roman" w:cs="Times New Roman"/>
          <w:sz w:val="20"/>
          <w:szCs w:val="20"/>
        </w:rPr>
      </w:pPr>
      <w:r w:rsidRPr="00F71E50">
        <w:rPr>
          <w:rFonts w:ascii="Times New Roman" w:hAnsi="Times New Roman" w:cs="Times New Roman"/>
          <w:b/>
          <w:bCs/>
          <w:sz w:val="20"/>
          <w:szCs w:val="20"/>
        </w:rPr>
        <w:t>Pytanie nr</w:t>
      </w:r>
      <w:r w:rsidR="00F71E50" w:rsidRPr="00F71E50">
        <w:rPr>
          <w:rFonts w:ascii="Times New Roman" w:hAnsi="Times New Roman" w:cs="Times New Roman"/>
          <w:b/>
          <w:bCs/>
          <w:sz w:val="20"/>
          <w:szCs w:val="20"/>
        </w:rPr>
        <w:t>:</w:t>
      </w:r>
      <w:r w:rsidRPr="00F71E50">
        <w:rPr>
          <w:rFonts w:ascii="Times New Roman" w:hAnsi="Times New Roman" w:cs="Times New Roman"/>
          <w:b/>
          <w:bCs/>
          <w:sz w:val="20"/>
          <w:szCs w:val="20"/>
        </w:rPr>
        <w:t xml:space="preserve"> 10</w:t>
      </w:r>
      <w:r w:rsidRPr="00AD31AF">
        <w:rPr>
          <w:rFonts w:ascii="Times New Roman" w:hAnsi="Times New Roman" w:cs="Times New Roman"/>
          <w:sz w:val="20"/>
          <w:szCs w:val="20"/>
        </w:rPr>
        <w:t xml:space="preserve"> do pkt. 82 Załącznika nr 1.1 do SIWZ:</w:t>
      </w:r>
    </w:p>
    <w:tbl>
      <w:tblPr>
        <w:tblW w:w="9272" w:type="dxa"/>
        <w:tblInd w:w="-8" w:type="dxa"/>
        <w:tblLayout w:type="fixed"/>
        <w:tblCellMar>
          <w:left w:w="120" w:type="dxa"/>
          <w:right w:w="120" w:type="dxa"/>
        </w:tblCellMar>
        <w:tblLook w:val="0000" w:firstRow="0" w:lastRow="0" w:firstColumn="0" w:lastColumn="0" w:noHBand="0" w:noVBand="0"/>
      </w:tblPr>
      <w:tblGrid>
        <w:gridCol w:w="552"/>
        <w:gridCol w:w="2855"/>
        <w:gridCol w:w="931"/>
        <w:gridCol w:w="3185"/>
        <w:gridCol w:w="1749"/>
      </w:tblGrid>
      <w:tr w:rsidR="007B1F4C" w:rsidRPr="00AD31AF" w14:paraId="41B60B9A" w14:textId="77777777" w:rsidTr="007B1F4C">
        <w:trPr>
          <w:trHeight w:val="114"/>
        </w:trPr>
        <w:tc>
          <w:tcPr>
            <w:tcW w:w="552" w:type="dxa"/>
            <w:tcBorders>
              <w:top w:val="single" w:sz="6" w:space="0" w:color="000000"/>
              <w:left w:val="double" w:sz="6" w:space="0" w:color="000000"/>
              <w:bottom w:val="single" w:sz="6" w:space="0" w:color="000000"/>
            </w:tcBorders>
            <w:shd w:val="clear" w:color="auto" w:fill="auto"/>
            <w:vAlign w:val="center"/>
          </w:tcPr>
          <w:p w14:paraId="3FE42519" w14:textId="77777777" w:rsidR="007B1F4C" w:rsidRPr="00AD31AF" w:rsidRDefault="007B1F4C" w:rsidP="0055573C">
            <w:pPr>
              <w:suppressAutoHyphens/>
              <w:snapToGrid w:val="0"/>
              <w:spacing w:line="240" w:lineRule="auto"/>
              <w:ind w:left="62" w:right="27"/>
              <w:jc w:val="both"/>
              <w:rPr>
                <w:rFonts w:ascii="Times New Roman" w:hAnsi="Times New Roman" w:cs="Times New Roman"/>
                <w:bCs/>
                <w:sz w:val="20"/>
                <w:szCs w:val="20"/>
              </w:rPr>
            </w:pPr>
            <w:r w:rsidRPr="00AD31AF">
              <w:rPr>
                <w:rFonts w:ascii="Times New Roman" w:hAnsi="Times New Roman" w:cs="Times New Roman"/>
                <w:bCs/>
                <w:sz w:val="20"/>
                <w:szCs w:val="20"/>
              </w:rPr>
              <w:t>82</w:t>
            </w:r>
          </w:p>
        </w:tc>
        <w:tc>
          <w:tcPr>
            <w:tcW w:w="2855" w:type="dxa"/>
            <w:tcBorders>
              <w:top w:val="single" w:sz="6" w:space="0" w:color="000000"/>
              <w:left w:val="single" w:sz="6" w:space="0" w:color="000000"/>
              <w:bottom w:val="single" w:sz="6" w:space="0" w:color="000000"/>
            </w:tcBorders>
            <w:shd w:val="clear" w:color="auto" w:fill="auto"/>
            <w:vAlign w:val="center"/>
          </w:tcPr>
          <w:p w14:paraId="2E701383" w14:textId="77777777" w:rsidR="007B1F4C" w:rsidRPr="00AD31AF" w:rsidRDefault="007B1F4C" w:rsidP="003B0C92">
            <w:pPr>
              <w:rPr>
                <w:rFonts w:ascii="Times New Roman" w:hAnsi="Times New Roman" w:cs="Times New Roman"/>
                <w:sz w:val="20"/>
                <w:szCs w:val="20"/>
              </w:rPr>
            </w:pPr>
            <w:r w:rsidRPr="00AD31AF">
              <w:rPr>
                <w:rFonts w:ascii="Times New Roman" w:hAnsi="Times New Roman" w:cs="Times New Roman"/>
                <w:sz w:val="20"/>
                <w:szCs w:val="20"/>
              </w:rPr>
              <w:t xml:space="preserve">Możliwość zaprojektowania zadań rekonstrukcyjnych dla jednego protokołu skanowania </w:t>
            </w:r>
            <w:r w:rsidRPr="00AD31AF">
              <w:rPr>
                <w:rFonts w:ascii="Times New Roman" w:hAnsi="Times New Roman" w:cs="Times New Roman"/>
                <w:sz w:val="20"/>
                <w:szCs w:val="20"/>
                <w:u w:val="single"/>
              </w:rPr>
              <w:t>&gt;</w:t>
            </w:r>
            <w:r w:rsidRPr="00AD31AF">
              <w:rPr>
                <w:rFonts w:ascii="Times New Roman" w:hAnsi="Times New Roman" w:cs="Times New Roman"/>
                <w:sz w:val="20"/>
                <w:szCs w:val="20"/>
              </w:rPr>
              <w:t xml:space="preserve"> 5</w:t>
            </w:r>
          </w:p>
        </w:tc>
        <w:tc>
          <w:tcPr>
            <w:tcW w:w="931" w:type="dxa"/>
            <w:tcBorders>
              <w:top w:val="single" w:sz="6" w:space="0" w:color="000000"/>
              <w:left w:val="single" w:sz="6" w:space="0" w:color="000000"/>
              <w:bottom w:val="single" w:sz="6" w:space="0" w:color="000000"/>
            </w:tcBorders>
            <w:shd w:val="clear" w:color="auto" w:fill="auto"/>
            <w:vAlign w:val="center"/>
          </w:tcPr>
          <w:p w14:paraId="1CA963DB"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3185" w:type="dxa"/>
            <w:tcBorders>
              <w:top w:val="single" w:sz="6" w:space="0" w:color="000000"/>
              <w:left w:val="single" w:sz="6" w:space="0" w:color="000000"/>
              <w:bottom w:val="single" w:sz="6" w:space="0" w:color="000000"/>
            </w:tcBorders>
            <w:shd w:val="clear" w:color="auto" w:fill="auto"/>
          </w:tcPr>
          <w:p w14:paraId="2968852D" w14:textId="77777777" w:rsidR="007B1F4C" w:rsidRPr="00AD31AF" w:rsidRDefault="007B1F4C" w:rsidP="0055573C">
            <w:pPr>
              <w:snapToGrid w:val="0"/>
              <w:jc w:val="both"/>
              <w:rPr>
                <w:rFonts w:ascii="Times New Roman" w:hAnsi="Times New Roman" w:cs="Times New Roman"/>
                <w:sz w:val="20"/>
                <w:szCs w:val="20"/>
              </w:rPr>
            </w:pPr>
          </w:p>
        </w:tc>
        <w:tc>
          <w:tcPr>
            <w:tcW w:w="174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9C9E72A" w14:textId="77777777" w:rsidR="007B1F4C" w:rsidRPr="00AD31AF" w:rsidRDefault="007B1F4C" w:rsidP="0055573C">
            <w:pPr>
              <w:jc w:val="both"/>
              <w:rPr>
                <w:rFonts w:ascii="Times New Roman" w:hAnsi="Times New Roman" w:cs="Times New Roman"/>
                <w:sz w:val="20"/>
                <w:szCs w:val="20"/>
                <w:highlight w:val="yellow"/>
              </w:rPr>
            </w:pPr>
            <w:r w:rsidRPr="00AD31AF">
              <w:rPr>
                <w:rFonts w:ascii="Times New Roman" w:hAnsi="Times New Roman" w:cs="Times New Roman"/>
                <w:sz w:val="20"/>
                <w:szCs w:val="20"/>
              </w:rPr>
              <w:t>Bez punktacji</w:t>
            </w:r>
          </w:p>
        </w:tc>
      </w:tr>
    </w:tbl>
    <w:p w14:paraId="7FE7E883" w14:textId="77777777" w:rsidR="007B1F4C" w:rsidRPr="00AD31AF" w:rsidRDefault="007B1F4C" w:rsidP="0055573C">
      <w:pPr>
        <w:jc w:val="both"/>
        <w:rPr>
          <w:rFonts w:ascii="Times New Roman" w:hAnsi="Times New Roman" w:cs="Times New Roman"/>
          <w:sz w:val="20"/>
          <w:szCs w:val="20"/>
        </w:rPr>
      </w:pPr>
    </w:p>
    <w:p w14:paraId="7ECFD40F"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Zwracamy uwagę, iż w wyspecyfikowanej klasie aparatów normą jest 8 zadań rekonstrukcyjnych, natomiast Zamawiający nie premiując punktami większej ilość powoduje, iż dostanie system o słabszych możliwościach rekonstrukcyjnych, ponieważ oferenci nie dadzą tej opcji bez zysku punktowego za niestandardowe rozwiązanie.</w:t>
      </w:r>
    </w:p>
    <w:p w14:paraId="06074800"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W związku z powyższym wnosimy o zmianę brzmienia tego parametru na:</w:t>
      </w:r>
    </w:p>
    <w:tbl>
      <w:tblPr>
        <w:tblW w:w="9272" w:type="dxa"/>
        <w:tblInd w:w="-8" w:type="dxa"/>
        <w:tblLayout w:type="fixed"/>
        <w:tblCellMar>
          <w:left w:w="120" w:type="dxa"/>
          <w:right w:w="120" w:type="dxa"/>
        </w:tblCellMar>
        <w:tblLook w:val="0000" w:firstRow="0" w:lastRow="0" w:firstColumn="0" w:lastColumn="0" w:noHBand="0" w:noVBand="0"/>
      </w:tblPr>
      <w:tblGrid>
        <w:gridCol w:w="552"/>
        <w:gridCol w:w="2855"/>
        <w:gridCol w:w="931"/>
        <w:gridCol w:w="3185"/>
        <w:gridCol w:w="1749"/>
      </w:tblGrid>
      <w:tr w:rsidR="007B1F4C" w:rsidRPr="00AD31AF" w14:paraId="258E10AC" w14:textId="77777777" w:rsidTr="007B1F4C">
        <w:trPr>
          <w:trHeight w:val="114"/>
        </w:trPr>
        <w:tc>
          <w:tcPr>
            <w:tcW w:w="552" w:type="dxa"/>
            <w:tcBorders>
              <w:top w:val="single" w:sz="6" w:space="0" w:color="000000"/>
              <w:left w:val="double" w:sz="6" w:space="0" w:color="000000"/>
              <w:bottom w:val="single" w:sz="6" w:space="0" w:color="000000"/>
            </w:tcBorders>
            <w:shd w:val="clear" w:color="auto" w:fill="auto"/>
            <w:vAlign w:val="center"/>
          </w:tcPr>
          <w:p w14:paraId="6061E7EA" w14:textId="77777777" w:rsidR="007B1F4C" w:rsidRPr="00AD31AF" w:rsidRDefault="007B1F4C" w:rsidP="0055573C">
            <w:pPr>
              <w:suppressAutoHyphens/>
              <w:snapToGrid w:val="0"/>
              <w:spacing w:line="240" w:lineRule="auto"/>
              <w:ind w:left="62" w:right="27"/>
              <w:jc w:val="both"/>
              <w:rPr>
                <w:rFonts w:ascii="Times New Roman" w:hAnsi="Times New Roman" w:cs="Times New Roman"/>
                <w:bCs/>
                <w:sz w:val="20"/>
                <w:szCs w:val="20"/>
              </w:rPr>
            </w:pPr>
            <w:r w:rsidRPr="00AD31AF">
              <w:rPr>
                <w:rFonts w:ascii="Times New Roman" w:hAnsi="Times New Roman" w:cs="Times New Roman"/>
                <w:bCs/>
                <w:sz w:val="20"/>
                <w:szCs w:val="20"/>
              </w:rPr>
              <w:t>82</w:t>
            </w:r>
          </w:p>
        </w:tc>
        <w:tc>
          <w:tcPr>
            <w:tcW w:w="2855" w:type="dxa"/>
            <w:tcBorders>
              <w:top w:val="single" w:sz="6" w:space="0" w:color="000000"/>
              <w:left w:val="single" w:sz="6" w:space="0" w:color="000000"/>
              <w:bottom w:val="single" w:sz="6" w:space="0" w:color="000000"/>
            </w:tcBorders>
            <w:shd w:val="clear" w:color="auto" w:fill="auto"/>
            <w:vAlign w:val="center"/>
          </w:tcPr>
          <w:p w14:paraId="270AD387"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Możliwość zaprojektowania zadań rekonstrukcyjnych dla jednego protokołu skanowania </w:t>
            </w:r>
            <w:r w:rsidRPr="00AD31AF">
              <w:rPr>
                <w:rFonts w:ascii="Times New Roman" w:hAnsi="Times New Roman" w:cs="Times New Roman"/>
                <w:sz w:val="20"/>
                <w:szCs w:val="20"/>
                <w:u w:val="single"/>
              </w:rPr>
              <w:t>&gt;</w:t>
            </w:r>
            <w:r w:rsidRPr="00AD31AF">
              <w:rPr>
                <w:rFonts w:ascii="Times New Roman" w:hAnsi="Times New Roman" w:cs="Times New Roman"/>
                <w:sz w:val="20"/>
                <w:szCs w:val="20"/>
              </w:rPr>
              <w:t xml:space="preserve"> 5</w:t>
            </w:r>
          </w:p>
        </w:tc>
        <w:tc>
          <w:tcPr>
            <w:tcW w:w="931" w:type="dxa"/>
            <w:tcBorders>
              <w:top w:val="single" w:sz="6" w:space="0" w:color="000000"/>
              <w:left w:val="single" w:sz="6" w:space="0" w:color="000000"/>
              <w:bottom w:val="single" w:sz="6" w:space="0" w:color="000000"/>
            </w:tcBorders>
            <w:shd w:val="clear" w:color="auto" w:fill="auto"/>
            <w:vAlign w:val="center"/>
          </w:tcPr>
          <w:p w14:paraId="65619B83"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3185" w:type="dxa"/>
            <w:tcBorders>
              <w:top w:val="single" w:sz="6" w:space="0" w:color="000000"/>
              <w:left w:val="single" w:sz="6" w:space="0" w:color="000000"/>
              <w:bottom w:val="single" w:sz="6" w:space="0" w:color="000000"/>
            </w:tcBorders>
            <w:shd w:val="clear" w:color="auto" w:fill="auto"/>
          </w:tcPr>
          <w:p w14:paraId="6C97D6A4" w14:textId="77777777" w:rsidR="007B1F4C" w:rsidRPr="00AD31AF" w:rsidRDefault="007B1F4C" w:rsidP="0055573C">
            <w:pPr>
              <w:snapToGrid w:val="0"/>
              <w:jc w:val="both"/>
              <w:rPr>
                <w:rFonts w:ascii="Times New Roman" w:hAnsi="Times New Roman" w:cs="Times New Roman"/>
                <w:sz w:val="20"/>
                <w:szCs w:val="20"/>
              </w:rPr>
            </w:pPr>
          </w:p>
        </w:tc>
        <w:tc>
          <w:tcPr>
            <w:tcW w:w="174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753AE7F" w14:textId="2BF89451" w:rsidR="00725EE4" w:rsidRDefault="00725EE4" w:rsidP="0055573C">
            <w:pPr>
              <w:jc w:val="both"/>
              <w:rPr>
                <w:rFonts w:ascii="Times New Roman" w:hAnsi="Times New Roman" w:cs="Times New Roman"/>
                <w:sz w:val="20"/>
                <w:szCs w:val="20"/>
              </w:rPr>
            </w:pPr>
          </w:p>
          <w:p w14:paraId="63A9762B" w14:textId="24E93B43" w:rsidR="00725EE4" w:rsidRDefault="00725EE4"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 8 – </w:t>
            </w:r>
            <w:r w:rsidR="0012398C">
              <w:rPr>
                <w:rFonts w:ascii="Times New Roman" w:hAnsi="Times New Roman" w:cs="Times New Roman"/>
                <w:sz w:val="20"/>
                <w:szCs w:val="20"/>
              </w:rPr>
              <w:t xml:space="preserve">0 </w:t>
            </w:r>
            <w:r w:rsidRPr="00AD31AF">
              <w:rPr>
                <w:rFonts w:ascii="Times New Roman" w:hAnsi="Times New Roman" w:cs="Times New Roman"/>
                <w:sz w:val="20"/>
                <w:szCs w:val="20"/>
              </w:rPr>
              <w:t xml:space="preserve">pkt </w:t>
            </w:r>
          </w:p>
          <w:p w14:paraId="18123A8E" w14:textId="31AC4414"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&gt; 8 – </w:t>
            </w:r>
            <w:r w:rsidR="0012398C">
              <w:rPr>
                <w:rFonts w:ascii="Times New Roman" w:hAnsi="Times New Roman" w:cs="Times New Roman"/>
                <w:sz w:val="20"/>
                <w:szCs w:val="20"/>
              </w:rPr>
              <w:t>5</w:t>
            </w:r>
            <w:r w:rsidRPr="00AD31AF">
              <w:rPr>
                <w:rFonts w:ascii="Times New Roman" w:hAnsi="Times New Roman" w:cs="Times New Roman"/>
                <w:sz w:val="20"/>
                <w:szCs w:val="20"/>
              </w:rPr>
              <w:t xml:space="preserve"> pkt</w:t>
            </w:r>
          </w:p>
          <w:p w14:paraId="0E5D1F7F" w14:textId="2CC466F5" w:rsidR="007B1F4C" w:rsidRPr="00AD31AF" w:rsidRDefault="007B1F4C" w:rsidP="0055573C">
            <w:pPr>
              <w:jc w:val="both"/>
              <w:rPr>
                <w:rFonts w:ascii="Times New Roman" w:hAnsi="Times New Roman" w:cs="Times New Roman"/>
                <w:sz w:val="20"/>
                <w:szCs w:val="20"/>
                <w:highlight w:val="yellow"/>
              </w:rPr>
            </w:pPr>
          </w:p>
        </w:tc>
      </w:tr>
    </w:tbl>
    <w:p w14:paraId="56225F8A" w14:textId="017B72DE" w:rsidR="007B1F4C" w:rsidRPr="0006575D" w:rsidRDefault="0006575D" w:rsidP="0055573C">
      <w:pPr>
        <w:pStyle w:val="Tekstpodstawowy2"/>
        <w:jc w:val="both"/>
      </w:pPr>
      <w:proofErr w:type="spellStart"/>
      <w:r>
        <w:t>Odp</w:t>
      </w:r>
      <w:proofErr w:type="spellEnd"/>
      <w:r>
        <w:t xml:space="preserve">: Pytanie dotyczy pkt 80.  </w:t>
      </w:r>
      <w:r w:rsidR="00725EE4">
        <w:t>Zgodnie z dokonaną modyfikacją.</w:t>
      </w:r>
      <w:r w:rsidR="003B0C92">
        <w:t xml:space="preserve"> Parametr  punktowany.</w:t>
      </w:r>
    </w:p>
    <w:p w14:paraId="7FB80ECA" w14:textId="4044C24D" w:rsidR="007B1F4C" w:rsidRPr="00AD31AF" w:rsidRDefault="007B1F4C" w:rsidP="0055573C">
      <w:pPr>
        <w:spacing w:after="0" w:line="280" w:lineRule="exact"/>
        <w:ind w:left="720" w:hanging="720"/>
        <w:jc w:val="both"/>
        <w:rPr>
          <w:rFonts w:ascii="Times New Roman" w:hAnsi="Times New Roman" w:cs="Times New Roman"/>
          <w:sz w:val="20"/>
          <w:szCs w:val="20"/>
        </w:rPr>
      </w:pPr>
      <w:r w:rsidRPr="00F71E50">
        <w:rPr>
          <w:rFonts w:ascii="Times New Roman" w:hAnsi="Times New Roman" w:cs="Times New Roman"/>
          <w:b/>
          <w:bCs/>
          <w:sz w:val="20"/>
          <w:szCs w:val="20"/>
        </w:rPr>
        <w:t>Pytanie nr</w:t>
      </w:r>
      <w:r w:rsidR="00F71E50" w:rsidRPr="00F71E50">
        <w:rPr>
          <w:rFonts w:ascii="Times New Roman" w:hAnsi="Times New Roman" w:cs="Times New Roman"/>
          <w:b/>
          <w:bCs/>
          <w:sz w:val="20"/>
          <w:szCs w:val="20"/>
        </w:rPr>
        <w:t>:</w:t>
      </w:r>
      <w:r w:rsidRPr="00F71E50">
        <w:rPr>
          <w:rFonts w:ascii="Times New Roman" w:hAnsi="Times New Roman" w:cs="Times New Roman"/>
          <w:b/>
          <w:bCs/>
          <w:sz w:val="20"/>
          <w:szCs w:val="20"/>
        </w:rPr>
        <w:t xml:space="preserve"> 11</w:t>
      </w:r>
      <w:r w:rsidRPr="00AD31AF">
        <w:rPr>
          <w:rFonts w:ascii="Times New Roman" w:hAnsi="Times New Roman" w:cs="Times New Roman"/>
          <w:sz w:val="20"/>
          <w:szCs w:val="20"/>
        </w:rPr>
        <w:t xml:space="preserve"> do pkt. 26 Załącznika nr 1.1 do SIWZ:</w:t>
      </w:r>
      <w:r w:rsidR="00725EE4">
        <w:rPr>
          <w:rFonts w:ascii="Times New Roman" w:hAnsi="Times New Roman" w:cs="Times New Roman"/>
          <w:sz w:val="20"/>
          <w:szCs w:val="20"/>
        </w:rPr>
        <w:t xml:space="preserve"> (C – konsole diagnostyczne)</w:t>
      </w:r>
    </w:p>
    <w:tbl>
      <w:tblPr>
        <w:tblW w:w="9314" w:type="dxa"/>
        <w:tblInd w:w="-8" w:type="dxa"/>
        <w:tblLayout w:type="fixed"/>
        <w:tblCellMar>
          <w:left w:w="120" w:type="dxa"/>
          <w:right w:w="120" w:type="dxa"/>
        </w:tblCellMar>
        <w:tblLook w:val="0000" w:firstRow="0" w:lastRow="0" w:firstColumn="0" w:lastColumn="0" w:noHBand="0" w:noVBand="0"/>
      </w:tblPr>
      <w:tblGrid>
        <w:gridCol w:w="552"/>
        <w:gridCol w:w="3394"/>
        <w:gridCol w:w="852"/>
        <w:gridCol w:w="2915"/>
        <w:gridCol w:w="1601"/>
      </w:tblGrid>
      <w:tr w:rsidR="007B1F4C" w:rsidRPr="00AD31AF" w14:paraId="4BB7791D" w14:textId="77777777" w:rsidTr="007B1F4C">
        <w:trPr>
          <w:trHeight w:val="381"/>
        </w:trPr>
        <w:tc>
          <w:tcPr>
            <w:tcW w:w="552" w:type="dxa"/>
            <w:tcBorders>
              <w:top w:val="single" w:sz="6" w:space="0" w:color="000000"/>
              <w:left w:val="double" w:sz="6" w:space="0" w:color="000000"/>
              <w:bottom w:val="single" w:sz="6" w:space="0" w:color="000000"/>
            </w:tcBorders>
            <w:shd w:val="clear" w:color="auto" w:fill="auto"/>
            <w:vAlign w:val="center"/>
          </w:tcPr>
          <w:p w14:paraId="531C5D88" w14:textId="77777777" w:rsidR="007B1F4C" w:rsidRPr="00AD31AF" w:rsidRDefault="007B1F4C" w:rsidP="0055573C">
            <w:pPr>
              <w:suppressAutoHyphens/>
              <w:snapToGrid w:val="0"/>
              <w:spacing w:line="240" w:lineRule="auto"/>
              <w:ind w:right="27"/>
              <w:jc w:val="both"/>
              <w:rPr>
                <w:rFonts w:ascii="Times New Roman" w:hAnsi="Times New Roman" w:cs="Times New Roman"/>
                <w:bCs/>
                <w:sz w:val="20"/>
                <w:szCs w:val="20"/>
              </w:rPr>
            </w:pPr>
            <w:r w:rsidRPr="00AD31AF">
              <w:rPr>
                <w:rFonts w:ascii="Times New Roman" w:hAnsi="Times New Roman" w:cs="Times New Roman"/>
                <w:bCs/>
                <w:sz w:val="20"/>
                <w:szCs w:val="20"/>
              </w:rPr>
              <w:t>26</w:t>
            </w:r>
          </w:p>
        </w:tc>
        <w:tc>
          <w:tcPr>
            <w:tcW w:w="3394" w:type="dxa"/>
            <w:tcBorders>
              <w:top w:val="single" w:sz="6" w:space="0" w:color="000000"/>
              <w:left w:val="single" w:sz="6" w:space="0" w:color="000000"/>
              <w:bottom w:val="single" w:sz="6" w:space="0" w:color="000000"/>
            </w:tcBorders>
            <w:shd w:val="clear" w:color="auto" w:fill="auto"/>
          </w:tcPr>
          <w:p w14:paraId="023D17E1" w14:textId="77777777" w:rsidR="007B1F4C" w:rsidRPr="00AD31AF" w:rsidRDefault="007B1F4C" w:rsidP="003B0C92">
            <w:pPr>
              <w:rPr>
                <w:rFonts w:ascii="Times New Roman" w:hAnsi="Times New Roman" w:cs="Times New Roman"/>
                <w:sz w:val="20"/>
                <w:szCs w:val="20"/>
              </w:rPr>
            </w:pPr>
            <w:bookmarkStart w:id="3" w:name="_Hlk57903979"/>
            <w:r w:rsidRPr="00AD31AF">
              <w:rPr>
                <w:rFonts w:ascii="Times New Roman" w:hAnsi="Times New Roman" w:cs="Times New Roman"/>
                <w:sz w:val="20"/>
                <w:szCs w:val="20"/>
              </w:rPr>
              <w:t xml:space="preserve">Specjalistyczne oprogramowanie umożliwiające automatyczna segmentację płuc i dróg powietrznych. </w:t>
            </w:r>
          </w:p>
          <w:p w14:paraId="7CC9D4AC" w14:textId="77777777" w:rsidR="007B1F4C" w:rsidRPr="00AD31AF" w:rsidRDefault="007B1F4C" w:rsidP="003B0C92">
            <w:pPr>
              <w:pStyle w:val="Tekstpodstawowy"/>
            </w:pPr>
            <w:r w:rsidRPr="00AD31AF">
              <w:t>Automatyczne pomiary: powierzchni, średnicy światła i objętości dróg powietrznych oraz tchawicy.</w:t>
            </w:r>
          </w:p>
          <w:p w14:paraId="65F0C4B1" w14:textId="77777777" w:rsidR="007B1F4C" w:rsidRPr="00AD31AF" w:rsidRDefault="007B1F4C" w:rsidP="003B0C92">
            <w:pPr>
              <w:rPr>
                <w:rFonts w:ascii="Times New Roman" w:hAnsi="Times New Roman" w:cs="Times New Roman"/>
                <w:sz w:val="20"/>
                <w:szCs w:val="20"/>
              </w:rPr>
            </w:pPr>
            <w:r w:rsidRPr="00AD31AF">
              <w:rPr>
                <w:rFonts w:ascii="Times New Roman" w:hAnsi="Times New Roman" w:cs="Times New Roman"/>
                <w:sz w:val="20"/>
                <w:szCs w:val="20"/>
              </w:rPr>
              <w:t>Ocena 4D zmian w drogach powietrznych dla całego cyklu oddechowego.</w:t>
            </w:r>
            <w:bookmarkEnd w:id="3"/>
          </w:p>
        </w:tc>
        <w:tc>
          <w:tcPr>
            <w:tcW w:w="852" w:type="dxa"/>
            <w:tcBorders>
              <w:top w:val="single" w:sz="6" w:space="0" w:color="000000"/>
              <w:left w:val="single" w:sz="6" w:space="0" w:color="000000"/>
              <w:bottom w:val="single" w:sz="6" w:space="0" w:color="000000"/>
            </w:tcBorders>
            <w:shd w:val="clear" w:color="auto" w:fill="auto"/>
            <w:vAlign w:val="center"/>
          </w:tcPr>
          <w:p w14:paraId="60B6B4F5"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2915" w:type="dxa"/>
            <w:tcBorders>
              <w:top w:val="single" w:sz="6" w:space="0" w:color="000000"/>
              <w:left w:val="single" w:sz="6" w:space="0" w:color="000000"/>
              <w:bottom w:val="single" w:sz="6" w:space="0" w:color="000000"/>
            </w:tcBorders>
            <w:shd w:val="clear" w:color="auto" w:fill="auto"/>
          </w:tcPr>
          <w:p w14:paraId="5C49021B" w14:textId="77777777" w:rsidR="007B1F4C" w:rsidRPr="00AD31AF" w:rsidRDefault="007B1F4C" w:rsidP="0055573C">
            <w:pPr>
              <w:snapToGrid w:val="0"/>
              <w:jc w:val="both"/>
              <w:rPr>
                <w:rFonts w:ascii="Times New Roman" w:hAnsi="Times New Roman" w:cs="Times New Roman"/>
                <w:sz w:val="20"/>
                <w:szCs w:val="20"/>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E29D3F"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Bez punktacji</w:t>
            </w:r>
          </w:p>
        </w:tc>
      </w:tr>
    </w:tbl>
    <w:p w14:paraId="58AE37DB" w14:textId="77777777" w:rsidR="007B1F4C" w:rsidRPr="00AD31AF" w:rsidRDefault="007B1F4C" w:rsidP="0055573C">
      <w:pPr>
        <w:jc w:val="both"/>
        <w:rPr>
          <w:rFonts w:ascii="Times New Roman" w:hAnsi="Times New Roman" w:cs="Times New Roman"/>
          <w:sz w:val="20"/>
          <w:szCs w:val="20"/>
        </w:rPr>
      </w:pPr>
    </w:p>
    <w:p w14:paraId="2EA1C319"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Tak sformułowany parametr uniemożliwia nam złożenie ważnej oferty.</w:t>
      </w:r>
    </w:p>
    <w:p w14:paraId="0EC65733"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Zwracamy uwagę, iż Zamawiający podaje rozwiązania charakterystyczne dla jednego producenta, nie dopuszczając nawet w sposób alternatywny innych rozwiązań, które doprowadzą do tego samego celu diagnostycznego. Część z wymogów w ogóle jest nie do spełnienia, ponieważ o ile można dokonać segmentacji płuc na płaty, to w jaki sposób (z anatomicznego punktu widzenia) można dokonać segmentacji dróg powietrznych. Ponadto badanie 4D oznacza pomiar 3 płaszczyzn w czasie rzeczywistym, czyli przekładając na język tomografii – Zamawiający wymaga, aby pacjent cały czas oddychał, a w tym czasie system zbierał dane i narażał pacjenta na wielokrotną dawkę.</w:t>
      </w:r>
    </w:p>
    <w:p w14:paraId="6A0BED15"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lastRenderedPageBreak/>
        <w:t>W związku z powyższym wnosimy o zmianę brzmienia tego punktu na:</w:t>
      </w:r>
    </w:p>
    <w:tbl>
      <w:tblPr>
        <w:tblW w:w="9314" w:type="dxa"/>
        <w:tblInd w:w="-8" w:type="dxa"/>
        <w:tblLayout w:type="fixed"/>
        <w:tblCellMar>
          <w:left w:w="120" w:type="dxa"/>
          <w:right w:w="120" w:type="dxa"/>
        </w:tblCellMar>
        <w:tblLook w:val="0000" w:firstRow="0" w:lastRow="0" w:firstColumn="0" w:lastColumn="0" w:noHBand="0" w:noVBand="0"/>
      </w:tblPr>
      <w:tblGrid>
        <w:gridCol w:w="552"/>
        <w:gridCol w:w="3394"/>
        <w:gridCol w:w="852"/>
        <w:gridCol w:w="2915"/>
        <w:gridCol w:w="1601"/>
      </w:tblGrid>
      <w:tr w:rsidR="00AE2E02" w:rsidRPr="006D3124" w14:paraId="346FF720" w14:textId="77777777" w:rsidTr="006E6CBF">
        <w:trPr>
          <w:trHeight w:val="381"/>
        </w:trPr>
        <w:tc>
          <w:tcPr>
            <w:tcW w:w="552" w:type="dxa"/>
            <w:tcBorders>
              <w:top w:val="single" w:sz="6" w:space="0" w:color="000000"/>
              <w:left w:val="double" w:sz="6" w:space="0" w:color="000000"/>
              <w:bottom w:val="single" w:sz="6" w:space="0" w:color="000000"/>
            </w:tcBorders>
            <w:shd w:val="clear" w:color="auto" w:fill="auto"/>
            <w:vAlign w:val="center"/>
          </w:tcPr>
          <w:p w14:paraId="1502D171" w14:textId="77777777" w:rsidR="00AE2E02" w:rsidRPr="00AE2E02" w:rsidRDefault="00AE2E02" w:rsidP="0055573C">
            <w:pPr>
              <w:suppressAutoHyphens/>
              <w:snapToGrid w:val="0"/>
              <w:spacing w:line="240" w:lineRule="auto"/>
              <w:ind w:right="27"/>
              <w:jc w:val="both"/>
              <w:rPr>
                <w:bCs/>
                <w:sz w:val="20"/>
                <w:szCs w:val="20"/>
              </w:rPr>
            </w:pPr>
            <w:r w:rsidRPr="00AE2E02">
              <w:rPr>
                <w:bCs/>
                <w:sz w:val="20"/>
                <w:szCs w:val="20"/>
              </w:rPr>
              <w:t>26</w:t>
            </w:r>
          </w:p>
        </w:tc>
        <w:tc>
          <w:tcPr>
            <w:tcW w:w="3394" w:type="dxa"/>
            <w:tcBorders>
              <w:top w:val="single" w:sz="6" w:space="0" w:color="000000"/>
              <w:left w:val="single" w:sz="6" w:space="0" w:color="000000"/>
              <w:bottom w:val="single" w:sz="6" w:space="0" w:color="000000"/>
            </w:tcBorders>
            <w:shd w:val="clear" w:color="auto" w:fill="auto"/>
          </w:tcPr>
          <w:p w14:paraId="2829AC00" w14:textId="77777777" w:rsidR="00AE2E02" w:rsidRPr="0012398C" w:rsidRDefault="00AE2E02" w:rsidP="003B0C92">
            <w:pPr>
              <w:rPr>
                <w:rFonts w:ascii="Times New Roman" w:hAnsi="Times New Roman" w:cs="Times New Roman"/>
                <w:sz w:val="20"/>
                <w:szCs w:val="20"/>
              </w:rPr>
            </w:pPr>
            <w:r w:rsidRPr="0012398C">
              <w:rPr>
                <w:rFonts w:ascii="Times New Roman" w:hAnsi="Times New Roman" w:cs="Times New Roman"/>
                <w:sz w:val="20"/>
                <w:szCs w:val="20"/>
              </w:rPr>
              <w:t xml:space="preserve">Specjalistyczne oprogramowanie umożliwiające automatyczna segmentację płuc i dróg powietrznych. </w:t>
            </w:r>
          </w:p>
          <w:p w14:paraId="61B84E92" w14:textId="77777777" w:rsidR="00AE2E02" w:rsidRPr="0012398C" w:rsidRDefault="00AE2E02" w:rsidP="009C6D8F">
            <w:pPr>
              <w:pStyle w:val="Tekstpodstawowy"/>
            </w:pPr>
            <w:r w:rsidRPr="0012398C">
              <w:t>Automatyczne pomiary: powierzchni, średnicy światła i objętości dróg powietrznych oraz tchawicy.</w:t>
            </w:r>
          </w:p>
          <w:p w14:paraId="76AB1752" w14:textId="77777777" w:rsidR="00AE2E02" w:rsidRPr="00AE2E02" w:rsidRDefault="00AE2E02" w:rsidP="003B0C92">
            <w:pPr>
              <w:rPr>
                <w:sz w:val="20"/>
                <w:szCs w:val="20"/>
              </w:rPr>
            </w:pPr>
            <w:r w:rsidRPr="0012398C">
              <w:rPr>
                <w:rFonts w:ascii="Times New Roman" w:hAnsi="Times New Roman" w:cs="Times New Roman"/>
                <w:sz w:val="20"/>
                <w:szCs w:val="20"/>
              </w:rPr>
              <w:t>Ocena 4D zmian w drogach powietrznych dla całego cyklu oddechowego.</w:t>
            </w:r>
          </w:p>
        </w:tc>
        <w:tc>
          <w:tcPr>
            <w:tcW w:w="852" w:type="dxa"/>
            <w:tcBorders>
              <w:top w:val="single" w:sz="6" w:space="0" w:color="000000"/>
              <w:left w:val="single" w:sz="6" w:space="0" w:color="000000"/>
              <w:bottom w:val="single" w:sz="6" w:space="0" w:color="000000"/>
            </w:tcBorders>
            <w:shd w:val="clear" w:color="auto" w:fill="auto"/>
            <w:vAlign w:val="center"/>
          </w:tcPr>
          <w:p w14:paraId="1CAA8E4A" w14:textId="77777777" w:rsidR="00AE2E02" w:rsidRPr="00AE2E02" w:rsidRDefault="00AE2E02" w:rsidP="0055573C">
            <w:pPr>
              <w:jc w:val="both"/>
              <w:rPr>
                <w:sz w:val="20"/>
                <w:szCs w:val="20"/>
              </w:rPr>
            </w:pPr>
            <w:r w:rsidRPr="00AE2E02">
              <w:rPr>
                <w:sz w:val="20"/>
                <w:szCs w:val="20"/>
              </w:rPr>
              <w:t>TAK</w:t>
            </w:r>
          </w:p>
        </w:tc>
        <w:tc>
          <w:tcPr>
            <w:tcW w:w="2915" w:type="dxa"/>
            <w:tcBorders>
              <w:top w:val="single" w:sz="6" w:space="0" w:color="000000"/>
              <w:left w:val="single" w:sz="6" w:space="0" w:color="000000"/>
              <w:bottom w:val="single" w:sz="6" w:space="0" w:color="000000"/>
            </w:tcBorders>
            <w:shd w:val="clear" w:color="auto" w:fill="auto"/>
          </w:tcPr>
          <w:p w14:paraId="56217D21" w14:textId="77777777" w:rsidR="00AE2E02" w:rsidRPr="00AE2E02" w:rsidRDefault="00AE2E02" w:rsidP="0055573C">
            <w:pPr>
              <w:pStyle w:val="scfvertrauen"/>
              <w:snapToGrid w:val="0"/>
              <w:spacing w:before="0" w:after="160" w:line="259" w:lineRule="auto"/>
              <w:jc w:val="both"/>
              <w:rPr>
                <w:rFonts w:asciiTheme="minorHAnsi" w:eastAsiaTheme="minorHAnsi" w:hAnsiTheme="minorHAnsi" w:cstheme="minorBidi"/>
                <w:noProof w:val="0"/>
                <w:lang w:val="pl-PL" w:eastAsia="en-US"/>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A496E" w14:textId="77777777" w:rsidR="00AE2E02" w:rsidRPr="00D80F44" w:rsidRDefault="00AE2E02" w:rsidP="0055573C">
            <w:pPr>
              <w:jc w:val="both"/>
              <w:rPr>
                <w:rFonts w:ascii="Times New Roman" w:hAnsi="Times New Roman" w:cs="Times New Roman"/>
                <w:sz w:val="20"/>
                <w:szCs w:val="20"/>
              </w:rPr>
            </w:pPr>
            <w:r w:rsidRPr="00D80F44">
              <w:rPr>
                <w:rFonts w:ascii="Times New Roman" w:hAnsi="Times New Roman" w:cs="Times New Roman"/>
                <w:sz w:val="20"/>
                <w:szCs w:val="20"/>
              </w:rPr>
              <w:t>Bez punktacji</w:t>
            </w:r>
          </w:p>
        </w:tc>
      </w:tr>
    </w:tbl>
    <w:p w14:paraId="23FF7250" w14:textId="77777777" w:rsidR="00AE2E02" w:rsidRPr="00AD31AF" w:rsidRDefault="00AE2E02" w:rsidP="0055573C">
      <w:pPr>
        <w:jc w:val="both"/>
        <w:rPr>
          <w:rFonts w:ascii="Times New Roman" w:hAnsi="Times New Roman" w:cs="Times New Roman"/>
          <w:sz w:val="20"/>
          <w:szCs w:val="20"/>
        </w:rPr>
      </w:pPr>
      <w:r w:rsidRPr="00AD31AF">
        <w:rPr>
          <w:rFonts w:ascii="Times New Roman" w:hAnsi="Times New Roman" w:cs="Times New Roman"/>
          <w:sz w:val="20"/>
          <w:szCs w:val="20"/>
        </w:rPr>
        <w:t>lub wprowadzenie jako wymogu alternatywnego z dodatkową punktacją.</w:t>
      </w:r>
    </w:p>
    <w:p w14:paraId="66932940" w14:textId="722E6D19" w:rsidR="007B1F4C" w:rsidRPr="00AE2E02" w:rsidRDefault="00AE2E02" w:rsidP="0055573C">
      <w:pPr>
        <w:pStyle w:val="scfvertrauen"/>
        <w:spacing w:before="0" w:after="160" w:line="259" w:lineRule="auto"/>
        <w:jc w:val="both"/>
        <w:rPr>
          <w:rFonts w:ascii="Times New Roman" w:eastAsiaTheme="minorHAnsi" w:hAnsi="Times New Roman"/>
          <w:b/>
          <w:bCs/>
          <w:noProof w:val="0"/>
          <w:lang w:val="pl-PL" w:eastAsia="en-US"/>
        </w:rPr>
      </w:pPr>
      <w:proofErr w:type="spellStart"/>
      <w:r>
        <w:rPr>
          <w:rFonts w:ascii="Times New Roman" w:eastAsiaTheme="minorHAnsi" w:hAnsi="Times New Roman"/>
          <w:b/>
          <w:bCs/>
          <w:noProof w:val="0"/>
          <w:lang w:val="pl-PL" w:eastAsia="en-US"/>
        </w:rPr>
        <w:t>Odp</w:t>
      </w:r>
      <w:proofErr w:type="spellEnd"/>
      <w:r>
        <w:rPr>
          <w:rFonts w:ascii="Times New Roman" w:eastAsiaTheme="minorHAnsi" w:hAnsi="Times New Roman"/>
          <w:b/>
          <w:bCs/>
          <w:noProof w:val="0"/>
          <w:lang w:val="pl-PL" w:eastAsia="en-US"/>
        </w:rPr>
        <w:t>: Zamawiający dopuszcza proponowane rozwiązanie, zgodnie z dokonaną modyfikacją poniżej:</w:t>
      </w:r>
    </w:p>
    <w:tbl>
      <w:tblPr>
        <w:tblW w:w="9498" w:type="dxa"/>
        <w:tblInd w:w="-23" w:type="dxa"/>
        <w:tblLayout w:type="fixed"/>
        <w:tblCellMar>
          <w:left w:w="120" w:type="dxa"/>
          <w:right w:w="120" w:type="dxa"/>
        </w:tblCellMar>
        <w:tblLook w:val="0000" w:firstRow="0" w:lastRow="0" w:firstColumn="0" w:lastColumn="0" w:noHBand="0" w:noVBand="0"/>
      </w:tblPr>
      <w:tblGrid>
        <w:gridCol w:w="552"/>
        <w:gridCol w:w="3394"/>
        <w:gridCol w:w="1866"/>
        <w:gridCol w:w="1701"/>
        <w:gridCol w:w="1985"/>
      </w:tblGrid>
      <w:tr w:rsidR="007B1F4C" w:rsidRPr="00AD31AF" w14:paraId="6B7FCACF" w14:textId="77777777" w:rsidTr="00D80F44">
        <w:trPr>
          <w:trHeight w:val="381"/>
        </w:trPr>
        <w:tc>
          <w:tcPr>
            <w:tcW w:w="552" w:type="dxa"/>
            <w:tcBorders>
              <w:top w:val="single" w:sz="6" w:space="0" w:color="000000"/>
              <w:left w:val="double" w:sz="6" w:space="0" w:color="000000"/>
              <w:bottom w:val="single" w:sz="6" w:space="0" w:color="000000"/>
            </w:tcBorders>
            <w:shd w:val="clear" w:color="auto" w:fill="auto"/>
            <w:vAlign w:val="center"/>
          </w:tcPr>
          <w:p w14:paraId="36A2684C" w14:textId="77777777" w:rsidR="007B1F4C" w:rsidRPr="009C6D8F" w:rsidRDefault="007B1F4C" w:rsidP="009C6D8F">
            <w:pPr>
              <w:suppressAutoHyphens/>
              <w:snapToGrid w:val="0"/>
              <w:spacing w:line="240" w:lineRule="auto"/>
              <w:ind w:right="27"/>
              <w:rPr>
                <w:rFonts w:ascii="Times New Roman" w:hAnsi="Times New Roman" w:cs="Times New Roman"/>
                <w:b/>
                <w:sz w:val="20"/>
                <w:szCs w:val="20"/>
              </w:rPr>
            </w:pPr>
            <w:r w:rsidRPr="009C6D8F">
              <w:rPr>
                <w:rFonts w:ascii="Times New Roman" w:hAnsi="Times New Roman" w:cs="Times New Roman"/>
                <w:b/>
                <w:sz w:val="20"/>
                <w:szCs w:val="20"/>
              </w:rPr>
              <w:t>26</w:t>
            </w:r>
          </w:p>
        </w:tc>
        <w:tc>
          <w:tcPr>
            <w:tcW w:w="3394" w:type="dxa"/>
            <w:tcBorders>
              <w:top w:val="single" w:sz="6" w:space="0" w:color="000000"/>
              <w:left w:val="single" w:sz="6" w:space="0" w:color="000000"/>
              <w:bottom w:val="single" w:sz="6" w:space="0" w:color="000000"/>
            </w:tcBorders>
            <w:shd w:val="clear" w:color="auto" w:fill="auto"/>
          </w:tcPr>
          <w:p w14:paraId="0F88029B" w14:textId="1210D983" w:rsidR="007B1F4C" w:rsidRPr="009C6D8F" w:rsidRDefault="007B1F4C" w:rsidP="009C6D8F">
            <w:pPr>
              <w:spacing w:after="0"/>
              <w:rPr>
                <w:rFonts w:ascii="Times New Roman" w:hAnsi="Times New Roman" w:cs="Times New Roman"/>
                <w:b/>
                <w:sz w:val="20"/>
                <w:szCs w:val="20"/>
              </w:rPr>
            </w:pPr>
            <w:r w:rsidRPr="009C6D8F">
              <w:rPr>
                <w:rFonts w:ascii="Times New Roman" w:hAnsi="Times New Roman" w:cs="Times New Roman"/>
                <w:b/>
                <w:sz w:val="20"/>
                <w:szCs w:val="20"/>
              </w:rPr>
              <w:t xml:space="preserve">Specjalistyczne oprogramowanie umożliwiające automatyczna segmentację płuc </w:t>
            </w:r>
            <w:r w:rsidR="00B22939" w:rsidRPr="009C6D8F">
              <w:rPr>
                <w:rFonts w:ascii="Times New Roman" w:hAnsi="Times New Roman" w:cs="Times New Roman"/>
                <w:b/>
                <w:sz w:val="20"/>
                <w:szCs w:val="20"/>
              </w:rPr>
              <w:t xml:space="preserve"> i dróg powietrznych </w:t>
            </w:r>
          </w:p>
          <w:p w14:paraId="304FDAD1" w14:textId="77777777" w:rsidR="00B22939" w:rsidRPr="009C6D8F" w:rsidRDefault="007B1F4C" w:rsidP="009C6D8F">
            <w:pPr>
              <w:pStyle w:val="Tekstpodstawowy"/>
              <w:spacing w:after="0"/>
              <w:rPr>
                <w:b/>
              </w:rPr>
            </w:pPr>
            <w:r w:rsidRPr="009C6D8F">
              <w:rPr>
                <w:b/>
              </w:rPr>
              <w:t>Automatyczne pomiary: powierzchni, średnicy światła i objętości</w:t>
            </w:r>
            <w:r w:rsidR="00B22939" w:rsidRPr="009C6D8F">
              <w:rPr>
                <w:b/>
              </w:rPr>
              <w:t xml:space="preserve"> dróg powietrznych oraz tchawicy </w:t>
            </w:r>
          </w:p>
          <w:p w14:paraId="0E7545E1" w14:textId="028A5CB8" w:rsidR="00B22939" w:rsidRPr="009C6D8F" w:rsidRDefault="00B22939" w:rsidP="009C6D8F">
            <w:pPr>
              <w:spacing w:after="0"/>
              <w:rPr>
                <w:rFonts w:ascii="Times New Roman" w:hAnsi="Times New Roman" w:cs="Times New Roman"/>
                <w:b/>
                <w:sz w:val="20"/>
                <w:szCs w:val="20"/>
              </w:rPr>
            </w:pPr>
            <w:r w:rsidRPr="009C6D8F">
              <w:rPr>
                <w:rFonts w:ascii="Times New Roman" w:hAnsi="Times New Roman" w:cs="Times New Roman"/>
                <w:b/>
                <w:sz w:val="20"/>
                <w:szCs w:val="20"/>
              </w:rPr>
              <w:t>lub</w:t>
            </w:r>
          </w:p>
          <w:p w14:paraId="1113BBB0" w14:textId="6D712C72" w:rsidR="00B22939" w:rsidRPr="009C6D8F" w:rsidRDefault="00B22939" w:rsidP="009C6D8F">
            <w:pPr>
              <w:pStyle w:val="Tekstpodstawowy"/>
              <w:spacing w:after="0"/>
              <w:rPr>
                <w:b/>
              </w:rPr>
            </w:pPr>
            <w:r w:rsidRPr="009C6D8F">
              <w:rPr>
                <w:b/>
              </w:rPr>
              <w:t>Specjalistyczne oprogramowanie umożliwiające automatyczną segmentację płuc na poszczególne płaty.</w:t>
            </w:r>
          </w:p>
          <w:p w14:paraId="29C30BA0" w14:textId="4E0C9806" w:rsidR="00B22939" w:rsidRPr="009C6D8F" w:rsidRDefault="00B22939" w:rsidP="009C6D8F">
            <w:pPr>
              <w:spacing w:after="0"/>
              <w:rPr>
                <w:rFonts w:ascii="Times New Roman" w:hAnsi="Times New Roman" w:cs="Times New Roman"/>
                <w:b/>
                <w:sz w:val="20"/>
                <w:szCs w:val="20"/>
              </w:rPr>
            </w:pPr>
            <w:r w:rsidRPr="009C6D8F">
              <w:rPr>
                <w:rFonts w:ascii="Times New Roman" w:hAnsi="Times New Roman" w:cs="Times New Roman"/>
                <w:b/>
                <w:sz w:val="20"/>
                <w:szCs w:val="20"/>
              </w:rPr>
              <w:t>Automatyczne pomiary: powierzchni, średnicy światła o objętości płuc</w:t>
            </w:r>
          </w:p>
          <w:p w14:paraId="65000352" w14:textId="41AFC069" w:rsidR="007B1F4C" w:rsidRPr="009C6D8F" w:rsidRDefault="007B1F4C" w:rsidP="009C6D8F">
            <w:pPr>
              <w:pStyle w:val="scfvertrauen"/>
              <w:spacing w:before="0" w:line="259" w:lineRule="auto"/>
              <w:rPr>
                <w:rFonts w:ascii="Times New Roman" w:eastAsiaTheme="minorHAnsi" w:hAnsi="Times New Roman"/>
                <w:b/>
                <w:noProof w:val="0"/>
                <w:lang w:val="pl-PL" w:eastAsia="en-US"/>
              </w:rPr>
            </w:pPr>
            <w:r w:rsidRPr="009C6D8F">
              <w:rPr>
                <w:rFonts w:ascii="Times New Roman" w:eastAsiaTheme="minorHAnsi" w:hAnsi="Times New Roman"/>
                <w:b/>
                <w:noProof w:val="0"/>
                <w:lang w:val="pl-PL" w:eastAsia="en-US"/>
              </w:rPr>
              <w:t>Za pomocą jednego kliknięcia dokonanie pomiarów grubości ścian poszczególnych dróg oddechowych oraz średnicy ich światła wraz z prezentacją zewnętrznych i wewnętrznych konturów tych ścian</w:t>
            </w:r>
          </w:p>
        </w:tc>
        <w:tc>
          <w:tcPr>
            <w:tcW w:w="1866" w:type="dxa"/>
            <w:tcBorders>
              <w:top w:val="single" w:sz="6" w:space="0" w:color="000000"/>
              <w:left w:val="single" w:sz="6" w:space="0" w:color="000000"/>
              <w:bottom w:val="single" w:sz="6" w:space="0" w:color="000000"/>
            </w:tcBorders>
            <w:shd w:val="clear" w:color="auto" w:fill="auto"/>
            <w:vAlign w:val="center"/>
          </w:tcPr>
          <w:p w14:paraId="4C8C4737" w14:textId="4F131857" w:rsidR="007B1F4C" w:rsidRPr="009C6D8F" w:rsidRDefault="007B1F4C" w:rsidP="009C6D8F">
            <w:pPr>
              <w:rPr>
                <w:rFonts w:ascii="Times New Roman" w:hAnsi="Times New Roman" w:cs="Times New Roman"/>
                <w:b/>
                <w:sz w:val="20"/>
                <w:szCs w:val="20"/>
              </w:rPr>
            </w:pPr>
            <w:r w:rsidRPr="009C6D8F">
              <w:rPr>
                <w:rFonts w:ascii="Times New Roman" w:hAnsi="Times New Roman" w:cs="Times New Roman"/>
                <w:b/>
                <w:sz w:val="20"/>
                <w:szCs w:val="20"/>
              </w:rPr>
              <w:t>TAK</w:t>
            </w:r>
            <w:r w:rsidR="00B22939" w:rsidRPr="009C6D8F">
              <w:rPr>
                <w:rFonts w:ascii="Times New Roman" w:hAnsi="Times New Roman" w:cs="Times New Roman"/>
                <w:b/>
                <w:sz w:val="20"/>
                <w:szCs w:val="20"/>
              </w:rPr>
              <w:t>/NIE</w:t>
            </w:r>
          </w:p>
        </w:tc>
        <w:tc>
          <w:tcPr>
            <w:tcW w:w="1701" w:type="dxa"/>
            <w:tcBorders>
              <w:top w:val="single" w:sz="6" w:space="0" w:color="000000"/>
              <w:left w:val="single" w:sz="6" w:space="0" w:color="000000"/>
              <w:bottom w:val="single" w:sz="6" w:space="0" w:color="000000"/>
            </w:tcBorders>
            <w:shd w:val="clear" w:color="auto" w:fill="auto"/>
          </w:tcPr>
          <w:p w14:paraId="3C94EE6F" w14:textId="72A30624" w:rsidR="007B1F4C" w:rsidRPr="009C6D8F" w:rsidRDefault="00B22939" w:rsidP="009C6D8F">
            <w:pPr>
              <w:snapToGrid w:val="0"/>
              <w:rPr>
                <w:rFonts w:ascii="Times New Roman" w:hAnsi="Times New Roman" w:cs="Times New Roman"/>
                <w:b/>
                <w:sz w:val="20"/>
                <w:szCs w:val="20"/>
              </w:rPr>
            </w:pPr>
            <w:r w:rsidRPr="009C6D8F">
              <w:rPr>
                <w:rFonts w:ascii="Times New Roman" w:hAnsi="Times New Roman" w:cs="Times New Roman"/>
                <w:b/>
                <w:sz w:val="20"/>
                <w:szCs w:val="20"/>
              </w:rPr>
              <w:t>Podać</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19FDA1" w14:textId="77777777" w:rsidR="007B1F4C" w:rsidRPr="009C6D8F" w:rsidRDefault="00B22939" w:rsidP="009C6D8F">
            <w:pPr>
              <w:rPr>
                <w:rFonts w:ascii="Times New Roman" w:hAnsi="Times New Roman" w:cs="Times New Roman"/>
                <w:b/>
                <w:sz w:val="20"/>
                <w:szCs w:val="20"/>
              </w:rPr>
            </w:pPr>
            <w:r w:rsidRPr="009C6D8F">
              <w:rPr>
                <w:rFonts w:ascii="Times New Roman" w:hAnsi="Times New Roman" w:cs="Times New Roman"/>
                <w:b/>
                <w:sz w:val="20"/>
                <w:szCs w:val="20"/>
              </w:rPr>
              <w:t>Ocena 4 D zmian w drogach powietrznych dla całego cyklu oddechowego</w:t>
            </w:r>
          </w:p>
          <w:p w14:paraId="75742767" w14:textId="462404D1" w:rsidR="00B22939" w:rsidRPr="009C6D8F" w:rsidRDefault="00B22939" w:rsidP="009C6D8F">
            <w:pPr>
              <w:rPr>
                <w:rFonts w:ascii="Times New Roman" w:hAnsi="Times New Roman" w:cs="Times New Roman"/>
                <w:b/>
                <w:sz w:val="20"/>
                <w:szCs w:val="20"/>
              </w:rPr>
            </w:pPr>
            <w:r w:rsidRPr="009C6D8F">
              <w:rPr>
                <w:rFonts w:ascii="Times New Roman" w:hAnsi="Times New Roman" w:cs="Times New Roman"/>
                <w:b/>
                <w:sz w:val="20"/>
                <w:szCs w:val="20"/>
              </w:rPr>
              <w:t>TAK- 5 pkt</w:t>
            </w:r>
          </w:p>
          <w:p w14:paraId="388BEFEB" w14:textId="3D330EC0" w:rsidR="00B22939" w:rsidRPr="009C6D8F" w:rsidRDefault="00B22939" w:rsidP="009C6D8F">
            <w:pPr>
              <w:rPr>
                <w:rFonts w:ascii="Times New Roman" w:hAnsi="Times New Roman" w:cs="Times New Roman"/>
                <w:b/>
                <w:sz w:val="20"/>
                <w:szCs w:val="20"/>
              </w:rPr>
            </w:pPr>
            <w:r w:rsidRPr="009C6D8F">
              <w:rPr>
                <w:rFonts w:ascii="Times New Roman" w:hAnsi="Times New Roman" w:cs="Times New Roman"/>
                <w:b/>
                <w:sz w:val="20"/>
                <w:szCs w:val="20"/>
              </w:rPr>
              <w:t>NIE- 0 pkt</w:t>
            </w:r>
          </w:p>
        </w:tc>
      </w:tr>
    </w:tbl>
    <w:p w14:paraId="09410BC9" w14:textId="77777777" w:rsidR="00AE2E02" w:rsidRDefault="00AE2E02" w:rsidP="009C6D8F">
      <w:pPr>
        <w:spacing w:after="0" w:line="280" w:lineRule="exact"/>
        <w:ind w:left="720" w:hanging="720"/>
        <w:rPr>
          <w:rFonts w:ascii="Times New Roman" w:hAnsi="Times New Roman" w:cs="Times New Roman"/>
          <w:b/>
          <w:bCs/>
          <w:sz w:val="20"/>
          <w:szCs w:val="20"/>
        </w:rPr>
      </w:pPr>
    </w:p>
    <w:p w14:paraId="319890BC" w14:textId="19D13092" w:rsidR="007B1F4C" w:rsidRPr="00AD31AF" w:rsidRDefault="007B1F4C" w:rsidP="009C6D8F">
      <w:pPr>
        <w:spacing w:after="0" w:line="280" w:lineRule="exact"/>
        <w:ind w:left="720" w:hanging="720"/>
        <w:rPr>
          <w:rFonts w:ascii="Times New Roman" w:hAnsi="Times New Roman" w:cs="Times New Roman"/>
          <w:sz w:val="20"/>
          <w:szCs w:val="20"/>
        </w:rPr>
      </w:pPr>
      <w:r w:rsidRPr="00F71E50">
        <w:rPr>
          <w:rFonts w:ascii="Times New Roman" w:hAnsi="Times New Roman" w:cs="Times New Roman"/>
          <w:b/>
          <w:bCs/>
          <w:sz w:val="20"/>
          <w:szCs w:val="20"/>
        </w:rPr>
        <w:t>Pytanie nr</w:t>
      </w:r>
      <w:r w:rsidR="00F71E50" w:rsidRPr="00F71E50">
        <w:rPr>
          <w:rFonts w:ascii="Times New Roman" w:hAnsi="Times New Roman" w:cs="Times New Roman"/>
          <w:b/>
          <w:bCs/>
          <w:sz w:val="20"/>
          <w:szCs w:val="20"/>
        </w:rPr>
        <w:t>:</w:t>
      </w:r>
      <w:r w:rsidRPr="00F71E50">
        <w:rPr>
          <w:rFonts w:ascii="Times New Roman" w:hAnsi="Times New Roman" w:cs="Times New Roman"/>
          <w:b/>
          <w:bCs/>
          <w:sz w:val="20"/>
          <w:szCs w:val="20"/>
        </w:rPr>
        <w:t xml:space="preserve"> 12</w:t>
      </w:r>
      <w:r w:rsidRPr="00AD31AF">
        <w:rPr>
          <w:rFonts w:ascii="Times New Roman" w:hAnsi="Times New Roman" w:cs="Times New Roman"/>
          <w:sz w:val="20"/>
          <w:szCs w:val="20"/>
        </w:rPr>
        <w:t xml:space="preserve"> do pkt. 27 Załącznika nr 1.1 do SIWZ:</w:t>
      </w:r>
    </w:p>
    <w:tbl>
      <w:tblPr>
        <w:tblW w:w="9624" w:type="dxa"/>
        <w:tblInd w:w="-8" w:type="dxa"/>
        <w:tblLayout w:type="fixed"/>
        <w:tblCellMar>
          <w:left w:w="120" w:type="dxa"/>
          <w:right w:w="120" w:type="dxa"/>
        </w:tblCellMar>
        <w:tblLook w:val="0000" w:firstRow="0" w:lastRow="0" w:firstColumn="0" w:lastColumn="0" w:noHBand="0" w:noVBand="0"/>
      </w:tblPr>
      <w:tblGrid>
        <w:gridCol w:w="552"/>
        <w:gridCol w:w="3828"/>
        <w:gridCol w:w="1559"/>
        <w:gridCol w:w="1603"/>
        <w:gridCol w:w="2082"/>
      </w:tblGrid>
      <w:tr w:rsidR="007B1F4C" w:rsidRPr="00AD31AF" w14:paraId="7AC328FF" w14:textId="77777777" w:rsidTr="00D80F44">
        <w:trPr>
          <w:trHeight w:val="366"/>
        </w:trPr>
        <w:tc>
          <w:tcPr>
            <w:tcW w:w="552" w:type="dxa"/>
            <w:tcBorders>
              <w:top w:val="single" w:sz="6" w:space="0" w:color="000000"/>
              <w:left w:val="double" w:sz="6" w:space="0" w:color="000000"/>
              <w:bottom w:val="single" w:sz="6" w:space="0" w:color="000000"/>
            </w:tcBorders>
            <w:shd w:val="clear" w:color="auto" w:fill="auto"/>
            <w:vAlign w:val="center"/>
          </w:tcPr>
          <w:p w14:paraId="44F559A8" w14:textId="77777777" w:rsidR="007B1F4C" w:rsidRPr="00AD31AF" w:rsidRDefault="007B1F4C" w:rsidP="009C6D8F">
            <w:pPr>
              <w:tabs>
                <w:tab w:val="left" w:pos="-69"/>
              </w:tabs>
              <w:suppressAutoHyphens/>
              <w:snapToGrid w:val="0"/>
              <w:spacing w:line="240" w:lineRule="auto"/>
              <w:ind w:left="4" w:right="22" w:hanging="4"/>
              <w:rPr>
                <w:rFonts w:ascii="Times New Roman" w:hAnsi="Times New Roman" w:cs="Times New Roman"/>
                <w:bCs/>
                <w:sz w:val="20"/>
                <w:szCs w:val="20"/>
              </w:rPr>
            </w:pPr>
            <w:r w:rsidRPr="00AD31AF">
              <w:rPr>
                <w:rFonts w:ascii="Times New Roman" w:hAnsi="Times New Roman" w:cs="Times New Roman"/>
                <w:bCs/>
                <w:sz w:val="20"/>
                <w:szCs w:val="20"/>
              </w:rPr>
              <w:t>27</w:t>
            </w:r>
          </w:p>
        </w:tc>
        <w:tc>
          <w:tcPr>
            <w:tcW w:w="3828" w:type="dxa"/>
            <w:tcBorders>
              <w:top w:val="single" w:sz="6" w:space="0" w:color="000000"/>
              <w:left w:val="single" w:sz="6" w:space="0" w:color="000000"/>
              <w:bottom w:val="single" w:sz="6" w:space="0" w:color="000000"/>
            </w:tcBorders>
            <w:shd w:val="clear" w:color="auto" w:fill="auto"/>
          </w:tcPr>
          <w:p w14:paraId="137D6850" w14:textId="77777777" w:rsidR="007B1F4C" w:rsidRPr="00AD31AF" w:rsidRDefault="007B1F4C" w:rsidP="009C6D8F">
            <w:pPr>
              <w:rPr>
                <w:rFonts w:ascii="Times New Roman" w:hAnsi="Times New Roman" w:cs="Times New Roman"/>
                <w:sz w:val="20"/>
                <w:szCs w:val="20"/>
              </w:rPr>
            </w:pPr>
            <w:r w:rsidRPr="00AD31AF">
              <w:rPr>
                <w:rFonts w:ascii="Times New Roman" w:hAnsi="Times New Roman" w:cs="Times New Roman"/>
                <w:sz w:val="20"/>
                <w:szCs w:val="20"/>
              </w:rPr>
              <w:t xml:space="preserve">Oprogramowanie umożliwiające redukcję szumów od </w:t>
            </w:r>
            <w:proofErr w:type="spellStart"/>
            <w:r w:rsidRPr="00AD31AF">
              <w:rPr>
                <w:rFonts w:ascii="Times New Roman" w:hAnsi="Times New Roman" w:cs="Times New Roman"/>
                <w:sz w:val="20"/>
                <w:szCs w:val="20"/>
              </w:rPr>
              <w:t>pixeli</w:t>
            </w:r>
            <w:proofErr w:type="spellEnd"/>
            <w:r w:rsidRPr="00AD31AF">
              <w:rPr>
                <w:rFonts w:ascii="Times New Roman" w:hAnsi="Times New Roman" w:cs="Times New Roman"/>
                <w:sz w:val="20"/>
                <w:szCs w:val="20"/>
              </w:rPr>
              <w:t>, poprawiające stosunek sygnału do szumu oraz prezentację obrazów 3D oraz MPR CT i XA, zachowujące ostrość i szczegóły krawędzi, rozmiar przestrzenny, strukturę 3D w oryginalnych obrazach, zwłaszcza w obrazach płuc.</w:t>
            </w:r>
          </w:p>
          <w:p w14:paraId="4D177637" w14:textId="77777777" w:rsidR="007B1F4C" w:rsidRPr="00AD31AF" w:rsidRDefault="007B1F4C" w:rsidP="009C6D8F">
            <w:pPr>
              <w:rPr>
                <w:rFonts w:ascii="Times New Roman" w:hAnsi="Times New Roman" w:cs="Times New Roman"/>
                <w:sz w:val="20"/>
                <w:szCs w:val="20"/>
              </w:rPr>
            </w:pPr>
            <w:r w:rsidRPr="00AD31AF">
              <w:rPr>
                <w:rFonts w:ascii="Times New Roman" w:hAnsi="Times New Roman" w:cs="Times New Roman"/>
                <w:sz w:val="20"/>
                <w:szCs w:val="20"/>
              </w:rPr>
              <w:t xml:space="preserve">Możliwość modyfikacji i zapamiętywania (do wykorzystania w przyszłości) wstępnie zdefiniowanych ustawień filtrów obrazu, przełączania w czasie rzeczywistym między danymi oryginalnymi i </w:t>
            </w:r>
            <w:proofErr w:type="spellStart"/>
            <w:r w:rsidRPr="00AD31AF">
              <w:rPr>
                <w:rFonts w:ascii="Times New Roman" w:hAnsi="Times New Roman" w:cs="Times New Roman"/>
                <w:sz w:val="20"/>
                <w:szCs w:val="20"/>
              </w:rPr>
              <w:t>odszumionymi</w:t>
            </w:r>
            <w:proofErr w:type="spellEnd"/>
            <w:r w:rsidRPr="00AD31AF">
              <w:rPr>
                <w:rFonts w:ascii="Times New Roman" w:hAnsi="Times New Roman" w:cs="Times New Roman"/>
                <w:sz w:val="20"/>
                <w:szCs w:val="20"/>
              </w:rPr>
              <w:t xml:space="preserve">, exportu do systemu PACS zestawu danych </w:t>
            </w:r>
            <w:proofErr w:type="spellStart"/>
            <w:r w:rsidRPr="00AD31AF">
              <w:rPr>
                <w:rFonts w:ascii="Times New Roman" w:hAnsi="Times New Roman" w:cs="Times New Roman"/>
                <w:sz w:val="20"/>
                <w:szCs w:val="20"/>
              </w:rPr>
              <w:t>odszumionych</w:t>
            </w:r>
            <w:proofErr w:type="spellEnd"/>
            <w:r w:rsidRPr="00AD31AF">
              <w:rPr>
                <w:rFonts w:ascii="Times New Roman" w:hAnsi="Times New Roman" w:cs="Times New Roman"/>
                <w:sz w:val="20"/>
                <w:szCs w:val="20"/>
              </w:rPr>
              <w:t xml:space="preserve"> do porównania z oryginalnymi danymi obrazowymi</w:t>
            </w:r>
          </w:p>
        </w:tc>
        <w:tc>
          <w:tcPr>
            <w:tcW w:w="1559" w:type="dxa"/>
            <w:tcBorders>
              <w:top w:val="single" w:sz="6" w:space="0" w:color="000000"/>
              <w:left w:val="single" w:sz="6" w:space="0" w:color="000000"/>
              <w:bottom w:val="single" w:sz="6" w:space="0" w:color="000000"/>
            </w:tcBorders>
            <w:shd w:val="clear" w:color="auto" w:fill="auto"/>
            <w:vAlign w:val="center"/>
          </w:tcPr>
          <w:p w14:paraId="181EFBD1" w14:textId="77777777" w:rsidR="007B1F4C" w:rsidRPr="00AD31AF" w:rsidRDefault="007B1F4C" w:rsidP="009C6D8F">
            <w:pPr>
              <w:rPr>
                <w:rFonts w:ascii="Times New Roman" w:hAnsi="Times New Roman" w:cs="Times New Roman"/>
                <w:sz w:val="20"/>
                <w:szCs w:val="20"/>
              </w:rPr>
            </w:pPr>
            <w:r w:rsidRPr="00AD31AF">
              <w:rPr>
                <w:rFonts w:ascii="Times New Roman" w:hAnsi="Times New Roman" w:cs="Times New Roman"/>
                <w:sz w:val="20"/>
                <w:szCs w:val="20"/>
              </w:rPr>
              <w:t>TAK</w:t>
            </w:r>
          </w:p>
        </w:tc>
        <w:tc>
          <w:tcPr>
            <w:tcW w:w="1603" w:type="dxa"/>
            <w:tcBorders>
              <w:top w:val="single" w:sz="6" w:space="0" w:color="000000"/>
              <w:left w:val="single" w:sz="6" w:space="0" w:color="000000"/>
              <w:bottom w:val="single" w:sz="6" w:space="0" w:color="000000"/>
            </w:tcBorders>
            <w:shd w:val="clear" w:color="auto" w:fill="auto"/>
          </w:tcPr>
          <w:p w14:paraId="77AF409D" w14:textId="77777777" w:rsidR="007B1F4C" w:rsidRPr="00AD31AF" w:rsidRDefault="007B1F4C" w:rsidP="009C6D8F">
            <w:pPr>
              <w:snapToGrid w:val="0"/>
              <w:rPr>
                <w:rFonts w:ascii="Times New Roman" w:hAnsi="Times New Roman" w:cs="Times New Roman"/>
                <w:sz w:val="20"/>
                <w:szCs w:val="20"/>
              </w:rPr>
            </w:pPr>
          </w:p>
        </w:tc>
        <w:tc>
          <w:tcPr>
            <w:tcW w:w="2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EB003" w14:textId="77777777" w:rsidR="007B1F4C" w:rsidRPr="00AD31AF" w:rsidRDefault="007B1F4C" w:rsidP="009C6D8F">
            <w:pPr>
              <w:rPr>
                <w:rFonts w:ascii="Times New Roman" w:hAnsi="Times New Roman" w:cs="Times New Roman"/>
                <w:sz w:val="20"/>
                <w:szCs w:val="20"/>
              </w:rPr>
            </w:pPr>
            <w:r w:rsidRPr="00AD31AF">
              <w:rPr>
                <w:rFonts w:ascii="Times New Roman" w:hAnsi="Times New Roman" w:cs="Times New Roman"/>
                <w:sz w:val="20"/>
                <w:szCs w:val="20"/>
              </w:rPr>
              <w:t>Bez punktacji</w:t>
            </w:r>
          </w:p>
        </w:tc>
      </w:tr>
    </w:tbl>
    <w:p w14:paraId="2C08AA89" w14:textId="77777777" w:rsidR="007B1F4C" w:rsidRPr="00AD31AF" w:rsidRDefault="007B1F4C" w:rsidP="0055573C">
      <w:pPr>
        <w:jc w:val="both"/>
        <w:rPr>
          <w:rFonts w:ascii="Times New Roman" w:hAnsi="Times New Roman" w:cs="Times New Roman"/>
          <w:sz w:val="20"/>
          <w:szCs w:val="20"/>
        </w:rPr>
      </w:pPr>
    </w:p>
    <w:p w14:paraId="638312D3"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lastRenderedPageBreak/>
        <w:t>Tak sformułowany parametr uniemożliwia nam złożenie ważnej oferty.</w:t>
      </w:r>
    </w:p>
    <w:p w14:paraId="36760650"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Opisane rozwiązanie jest charakterystyczne dla jednego producenta i żaden z aparatów koncernu GE nie posiada takiej funkcjonalności. Aparaty nasze posiadają specjalistyczne oprogramowanie do badania płuc w wysokiej rozdzielczości i nie ma konieczności dodatkowego </w:t>
      </w:r>
      <w:proofErr w:type="spellStart"/>
      <w:r w:rsidRPr="00AD31AF">
        <w:rPr>
          <w:rFonts w:ascii="Times New Roman" w:hAnsi="Times New Roman" w:cs="Times New Roman"/>
          <w:sz w:val="20"/>
          <w:szCs w:val="20"/>
        </w:rPr>
        <w:t>odszumiania</w:t>
      </w:r>
      <w:proofErr w:type="spellEnd"/>
      <w:r w:rsidRPr="00AD31AF">
        <w:rPr>
          <w:rFonts w:ascii="Times New Roman" w:hAnsi="Times New Roman" w:cs="Times New Roman"/>
          <w:sz w:val="20"/>
          <w:szCs w:val="20"/>
        </w:rPr>
        <w:t xml:space="preserve">. Tak opisane rozwiązanie może budzić wątpliwości, co do jakości oferowanego aparatu wraz z takim oprogramowaniem, skoro jeszcze przed zakupem wiadomo, że uzyskiwane obrazy wymagają dodatkowego oprogramowania do usuwania szumów (w naszym rozwiązaniu algorytm iteracyjny poprawia stosunek sygnału do szumu i kontrastowość obrazu, przez co obrazy nie posiadają tego typu problemów). </w:t>
      </w:r>
    </w:p>
    <w:p w14:paraId="68DD06D9"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W związku z powyższym wnosimy o całkowite usunięcie tego parametru.</w:t>
      </w:r>
    </w:p>
    <w:p w14:paraId="025CA03B" w14:textId="073BD45B" w:rsidR="007B1F4C" w:rsidRDefault="0097447A" w:rsidP="0055573C">
      <w:pPr>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Zamawiający dopuszcza tomograf komputerowy bez powyższego oprogramowania</w:t>
      </w:r>
      <w:r w:rsidR="008D0FEA">
        <w:rPr>
          <w:rFonts w:ascii="Times New Roman" w:hAnsi="Times New Roman" w:cs="Times New Roman"/>
          <w:b/>
          <w:bCs/>
          <w:sz w:val="20"/>
          <w:szCs w:val="20"/>
        </w:rPr>
        <w:t xml:space="preserve"> zgodnie z modyfikacją Załącznika nr:1</w:t>
      </w:r>
      <w:r>
        <w:rPr>
          <w:rFonts w:ascii="Times New Roman" w:hAnsi="Times New Roman" w:cs="Times New Roman"/>
          <w:b/>
          <w:bCs/>
          <w:sz w:val="20"/>
          <w:szCs w:val="20"/>
        </w:rPr>
        <w:t xml:space="preserve">. </w:t>
      </w:r>
    </w:p>
    <w:tbl>
      <w:tblPr>
        <w:tblW w:w="10448" w:type="dxa"/>
        <w:tblInd w:w="-732" w:type="dxa"/>
        <w:tblLayout w:type="fixed"/>
        <w:tblCellMar>
          <w:left w:w="120" w:type="dxa"/>
          <w:right w:w="120" w:type="dxa"/>
        </w:tblCellMar>
        <w:tblLook w:val="0000" w:firstRow="0" w:lastRow="0" w:firstColumn="0" w:lastColumn="0" w:noHBand="0" w:noVBand="0"/>
      </w:tblPr>
      <w:tblGrid>
        <w:gridCol w:w="709"/>
        <w:gridCol w:w="5517"/>
        <w:gridCol w:w="1103"/>
        <w:gridCol w:w="1559"/>
        <w:gridCol w:w="1560"/>
      </w:tblGrid>
      <w:tr w:rsidR="009C6D8F" w:rsidRPr="00CF0AE0" w14:paraId="7DFCB14A" w14:textId="77777777" w:rsidTr="00EF1599">
        <w:trPr>
          <w:trHeight w:val="416"/>
        </w:trPr>
        <w:tc>
          <w:tcPr>
            <w:tcW w:w="709" w:type="dxa"/>
            <w:tcBorders>
              <w:top w:val="single" w:sz="6" w:space="0" w:color="000000"/>
              <w:left w:val="double" w:sz="6" w:space="0" w:color="000000"/>
              <w:bottom w:val="single" w:sz="6" w:space="0" w:color="000000"/>
            </w:tcBorders>
            <w:shd w:val="clear" w:color="auto" w:fill="auto"/>
            <w:vAlign w:val="center"/>
          </w:tcPr>
          <w:p w14:paraId="637AF9DA" w14:textId="40F617FE" w:rsidR="009C6D8F" w:rsidRPr="009C6D8F" w:rsidRDefault="009C6D8F" w:rsidP="00EF1599">
            <w:pPr>
              <w:tabs>
                <w:tab w:val="left" w:pos="-69"/>
                <w:tab w:val="left" w:pos="21"/>
              </w:tabs>
              <w:suppressAutoHyphens/>
              <w:snapToGrid w:val="0"/>
              <w:spacing w:after="0" w:line="240" w:lineRule="auto"/>
              <w:ind w:left="21" w:right="168" w:hanging="21"/>
              <w:rPr>
                <w:rFonts w:ascii="Times New Roman" w:hAnsi="Times New Roman" w:cs="Times New Roman"/>
                <w:bCs/>
                <w:sz w:val="20"/>
                <w:szCs w:val="20"/>
              </w:rPr>
            </w:pPr>
            <w:r>
              <w:rPr>
                <w:rFonts w:ascii="Times New Roman" w:hAnsi="Times New Roman" w:cs="Times New Roman"/>
                <w:bCs/>
                <w:sz w:val="20"/>
                <w:szCs w:val="20"/>
              </w:rPr>
              <w:t>27</w:t>
            </w:r>
          </w:p>
        </w:tc>
        <w:tc>
          <w:tcPr>
            <w:tcW w:w="5517" w:type="dxa"/>
            <w:tcBorders>
              <w:top w:val="single" w:sz="6" w:space="0" w:color="000000"/>
              <w:left w:val="single" w:sz="6" w:space="0" w:color="000000"/>
              <w:bottom w:val="single" w:sz="6" w:space="0" w:color="000000"/>
            </w:tcBorders>
            <w:shd w:val="clear" w:color="auto" w:fill="auto"/>
          </w:tcPr>
          <w:p w14:paraId="7FD00891" w14:textId="77777777" w:rsidR="009C6D8F" w:rsidRPr="009C6D8F" w:rsidRDefault="009C6D8F" w:rsidP="009C6D8F">
            <w:pPr>
              <w:pStyle w:val="Tekstpodstawowy"/>
            </w:pPr>
            <w:r w:rsidRPr="009C6D8F">
              <w:t xml:space="preserve">Oprogramowanie umożliwiające redukcję szumów od </w:t>
            </w:r>
            <w:proofErr w:type="spellStart"/>
            <w:r w:rsidRPr="009C6D8F">
              <w:t>pixeli</w:t>
            </w:r>
            <w:proofErr w:type="spellEnd"/>
            <w:r w:rsidRPr="009C6D8F">
              <w:t>, poprawiające stosunek sygnału do szumu oraz prezentację obrazów 3D oraz MPR CT i XA, zachowujące ostrość i szczegóły krawędzi, rozmiar przestrzenny, strukturę 3D w oryginalnych obrazach, zwłaszcza w obrazach płuc.</w:t>
            </w:r>
          </w:p>
          <w:p w14:paraId="6AE5A3DA" w14:textId="77777777" w:rsidR="009C6D8F" w:rsidRPr="009C6D8F" w:rsidRDefault="009C6D8F" w:rsidP="006E6CBF">
            <w:pPr>
              <w:rPr>
                <w:rFonts w:ascii="Times New Roman" w:hAnsi="Times New Roman" w:cs="Times New Roman"/>
                <w:sz w:val="20"/>
                <w:szCs w:val="20"/>
              </w:rPr>
            </w:pPr>
            <w:r w:rsidRPr="009C6D8F">
              <w:rPr>
                <w:rFonts w:ascii="Times New Roman" w:hAnsi="Times New Roman" w:cs="Times New Roman"/>
                <w:sz w:val="20"/>
                <w:szCs w:val="20"/>
              </w:rPr>
              <w:t xml:space="preserve">Możliwość modyfikacji i zapamiętywania (do wykorzystania w przyszłości) wstępnie zdefiniowanych ustawień filtrów obrazu, przełączania w czasie rzeczywistym między danymi oryginalnymi i </w:t>
            </w:r>
            <w:proofErr w:type="spellStart"/>
            <w:r w:rsidRPr="009C6D8F">
              <w:rPr>
                <w:rFonts w:ascii="Times New Roman" w:hAnsi="Times New Roman" w:cs="Times New Roman"/>
                <w:sz w:val="20"/>
                <w:szCs w:val="20"/>
              </w:rPr>
              <w:t>odszumionymi</w:t>
            </w:r>
            <w:proofErr w:type="spellEnd"/>
            <w:r w:rsidRPr="009C6D8F">
              <w:rPr>
                <w:rFonts w:ascii="Times New Roman" w:hAnsi="Times New Roman" w:cs="Times New Roman"/>
                <w:sz w:val="20"/>
                <w:szCs w:val="20"/>
              </w:rPr>
              <w:t xml:space="preserve">, exportu do systemu PACS zestawu danych </w:t>
            </w:r>
            <w:proofErr w:type="spellStart"/>
            <w:r w:rsidRPr="009C6D8F">
              <w:rPr>
                <w:rFonts w:ascii="Times New Roman" w:hAnsi="Times New Roman" w:cs="Times New Roman"/>
                <w:sz w:val="20"/>
                <w:szCs w:val="20"/>
              </w:rPr>
              <w:t>odszumionych</w:t>
            </w:r>
            <w:proofErr w:type="spellEnd"/>
            <w:r w:rsidRPr="009C6D8F">
              <w:rPr>
                <w:rFonts w:ascii="Times New Roman" w:hAnsi="Times New Roman" w:cs="Times New Roman"/>
                <w:sz w:val="20"/>
                <w:szCs w:val="20"/>
              </w:rPr>
              <w:t xml:space="preserve"> do porównania z oryginalnymi danymi obrazowymi</w:t>
            </w:r>
          </w:p>
        </w:tc>
        <w:tc>
          <w:tcPr>
            <w:tcW w:w="1103" w:type="dxa"/>
            <w:tcBorders>
              <w:top w:val="single" w:sz="6" w:space="0" w:color="000000"/>
              <w:left w:val="single" w:sz="6" w:space="0" w:color="000000"/>
              <w:bottom w:val="single" w:sz="6" w:space="0" w:color="000000"/>
            </w:tcBorders>
            <w:shd w:val="clear" w:color="auto" w:fill="auto"/>
            <w:vAlign w:val="center"/>
          </w:tcPr>
          <w:p w14:paraId="06CBC1BC" w14:textId="77777777" w:rsidR="009C6D8F" w:rsidRPr="009C6D8F" w:rsidRDefault="009C6D8F" w:rsidP="006E6CBF">
            <w:pPr>
              <w:jc w:val="center"/>
              <w:rPr>
                <w:rFonts w:ascii="Times New Roman" w:hAnsi="Times New Roman" w:cs="Times New Roman"/>
                <w:sz w:val="20"/>
                <w:szCs w:val="20"/>
              </w:rPr>
            </w:pPr>
            <w:r w:rsidRPr="009C6D8F">
              <w:rPr>
                <w:rFonts w:ascii="Times New Roman" w:hAnsi="Times New Roman" w:cs="Times New Roman"/>
                <w:sz w:val="20"/>
                <w:szCs w:val="20"/>
              </w:rPr>
              <w:t>TAK/NIE</w:t>
            </w:r>
          </w:p>
        </w:tc>
        <w:tc>
          <w:tcPr>
            <w:tcW w:w="1559" w:type="dxa"/>
            <w:tcBorders>
              <w:top w:val="single" w:sz="6" w:space="0" w:color="000000"/>
              <w:left w:val="single" w:sz="6" w:space="0" w:color="000000"/>
              <w:bottom w:val="single" w:sz="6" w:space="0" w:color="000000"/>
            </w:tcBorders>
            <w:shd w:val="clear" w:color="auto" w:fill="auto"/>
          </w:tcPr>
          <w:p w14:paraId="51D3ED30" w14:textId="77777777" w:rsidR="009C6D8F" w:rsidRPr="009C6D8F" w:rsidRDefault="009C6D8F" w:rsidP="006E6CBF">
            <w:pPr>
              <w:pStyle w:val="Indeks"/>
              <w:suppressLineNumbers w:val="0"/>
              <w:snapToGrid w:val="0"/>
              <w:rPr>
                <w:rFonts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F2480" w14:textId="77777777" w:rsidR="009C6D8F" w:rsidRPr="009C6D8F" w:rsidRDefault="009C6D8F" w:rsidP="006E6CBF">
            <w:pPr>
              <w:jc w:val="center"/>
              <w:rPr>
                <w:rFonts w:ascii="Times New Roman" w:hAnsi="Times New Roman" w:cs="Times New Roman"/>
                <w:sz w:val="20"/>
                <w:szCs w:val="20"/>
              </w:rPr>
            </w:pPr>
            <w:r w:rsidRPr="009C6D8F">
              <w:rPr>
                <w:rFonts w:ascii="Times New Roman" w:hAnsi="Times New Roman" w:cs="Times New Roman"/>
                <w:sz w:val="20"/>
                <w:szCs w:val="20"/>
              </w:rPr>
              <w:t>TAK- 5 pkt</w:t>
            </w:r>
          </w:p>
          <w:p w14:paraId="73682913" w14:textId="77777777" w:rsidR="009C6D8F" w:rsidRPr="009C6D8F" w:rsidRDefault="009C6D8F" w:rsidP="006E6CBF">
            <w:pPr>
              <w:jc w:val="center"/>
              <w:rPr>
                <w:rFonts w:ascii="Times New Roman" w:hAnsi="Times New Roman" w:cs="Times New Roman"/>
                <w:strike/>
                <w:sz w:val="20"/>
                <w:szCs w:val="20"/>
              </w:rPr>
            </w:pPr>
            <w:r w:rsidRPr="009C6D8F">
              <w:rPr>
                <w:rFonts w:ascii="Times New Roman" w:hAnsi="Times New Roman" w:cs="Times New Roman"/>
                <w:sz w:val="20"/>
                <w:szCs w:val="20"/>
              </w:rPr>
              <w:t>NIE- 0 pkt</w:t>
            </w:r>
          </w:p>
        </w:tc>
      </w:tr>
    </w:tbl>
    <w:p w14:paraId="1D4E64BA" w14:textId="77777777" w:rsidR="009C6D8F" w:rsidRPr="0097447A" w:rsidRDefault="009C6D8F" w:rsidP="0055573C">
      <w:pPr>
        <w:jc w:val="both"/>
        <w:rPr>
          <w:rFonts w:ascii="Times New Roman" w:hAnsi="Times New Roman" w:cs="Times New Roman"/>
          <w:b/>
          <w:bCs/>
          <w:sz w:val="20"/>
          <w:szCs w:val="20"/>
        </w:rPr>
      </w:pPr>
    </w:p>
    <w:p w14:paraId="7E8CD99D" w14:textId="77777777" w:rsidR="00F71E50" w:rsidRPr="00F71E50" w:rsidRDefault="00F71E50" w:rsidP="0055573C">
      <w:pPr>
        <w:pStyle w:val="Nagwek1"/>
      </w:pPr>
      <w:r w:rsidRPr="00F71E50">
        <w:t>Pytanie nr:13</w:t>
      </w:r>
    </w:p>
    <w:p w14:paraId="367BB267" w14:textId="47540D3E" w:rsidR="007B1F4C" w:rsidRPr="00AD31AF" w:rsidRDefault="007B1F4C" w:rsidP="0055573C">
      <w:pPr>
        <w:spacing w:after="0" w:line="280" w:lineRule="exact"/>
        <w:jc w:val="both"/>
        <w:rPr>
          <w:rFonts w:ascii="Times New Roman" w:hAnsi="Times New Roman" w:cs="Times New Roman"/>
          <w:sz w:val="20"/>
          <w:szCs w:val="20"/>
        </w:rPr>
      </w:pPr>
      <w:r w:rsidRPr="00AD31AF">
        <w:rPr>
          <w:rFonts w:ascii="Times New Roman" w:hAnsi="Times New Roman" w:cs="Times New Roman"/>
          <w:sz w:val="20"/>
          <w:szCs w:val="20"/>
        </w:rPr>
        <w:t>Zamawiający wyspecyfikował liczne oprogramowania do diagnostyki mózgowia, jednak pominął kilka ważnych rozwiązań, takich jak zaawansowanych narzędzi do perfuzji, detekcji tętniaków i krwiaku, itp. W związku z tym wnosimy o dodanie następujących parametrów:</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1"/>
        <w:gridCol w:w="4889"/>
        <w:gridCol w:w="1797"/>
        <w:gridCol w:w="1272"/>
        <w:gridCol w:w="1951"/>
      </w:tblGrid>
      <w:tr w:rsidR="007B1F4C" w:rsidRPr="00AD31AF" w14:paraId="6614E21B" w14:textId="77777777" w:rsidTr="007B1F4C">
        <w:trPr>
          <w:trHeight w:val="20"/>
          <w:jc w:val="center"/>
        </w:trPr>
        <w:tc>
          <w:tcPr>
            <w:tcW w:w="481" w:type="dxa"/>
            <w:noWrap/>
            <w:vAlign w:val="center"/>
          </w:tcPr>
          <w:p w14:paraId="4277F163"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0E7436E3"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 xml:space="preserve">Oprogramowanie do automatycznej segmentacji 3D i oceny krwiaków w mózgu wraz z automatycznym obliczaniem objętości krwiaka oraz jego krótkiej i długiej osi  </w:t>
            </w:r>
          </w:p>
        </w:tc>
        <w:tc>
          <w:tcPr>
            <w:tcW w:w="1797" w:type="dxa"/>
            <w:vAlign w:val="center"/>
          </w:tcPr>
          <w:p w14:paraId="1B6A66BA"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272" w:type="dxa"/>
            <w:shd w:val="clear" w:color="000000" w:fill="FFFFFF"/>
            <w:vAlign w:val="center"/>
          </w:tcPr>
          <w:p w14:paraId="5BF3B341"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2F309B9B"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tak -10 pkt</w:t>
            </w:r>
          </w:p>
          <w:p w14:paraId="76CE5EB9"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nie – 0 pkt</w:t>
            </w:r>
          </w:p>
        </w:tc>
      </w:tr>
      <w:tr w:rsidR="007B1F4C" w:rsidRPr="00AD31AF" w14:paraId="3960F968" w14:textId="77777777" w:rsidTr="007B1F4C">
        <w:trPr>
          <w:trHeight w:val="20"/>
          <w:jc w:val="center"/>
        </w:trPr>
        <w:tc>
          <w:tcPr>
            <w:tcW w:w="481" w:type="dxa"/>
            <w:noWrap/>
            <w:vAlign w:val="center"/>
          </w:tcPr>
          <w:p w14:paraId="4A330C3C"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23693F40"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 xml:space="preserve">Oprogramowanie do segmentacji 3D i oceny tętniaków w mózgu wraz z automatycznym obliczaniem objętości tętniaka, minimalnej i maksymalnej długości tętniaka oraz maksymalnej i minimalnej średnicy szyjki tętniaka  </w:t>
            </w:r>
          </w:p>
        </w:tc>
        <w:tc>
          <w:tcPr>
            <w:tcW w:w="1797" w:type="dxa"/>
            <w:vAlign w:val="center"/>
          </w:tcPr>
          <w:p w14:paraId="17AC51D8"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272" w:type="dxa"/>
            <w:shd w:val="clear" w:color="000000" w:fill="FFFFFF"/>
            <w:vAlign w:val="center"/>
          </w:tcPr>
          <w:p w14:paraId="48CC8BE8"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6A202536"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tak -10 pkt</w:t>
            </w:r>
          </w:p>
          <w:p w14:paraId="6E4071F7"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nie – 0 pkt</w:t>
            </w:r>
          </w:p>
        </w:tc>
      </w:tr>
      <w:tr w:rsidR="007B1F4C" w:rsidRPr="00AD31AF" w14:paraId="352D71FE" w14:textId="77777777" w:rsidTr="007B1F4C">
        <w:trPr>
          <w:trHeight w:val="20"/>
          <w:jc w:val="center"/>
        </w:trPr>
        <w:tc>
          <w:tcPr>
            <w:tcW w:w="481" w:type="dxa"/>
            <w:noWrap/>
            <w:vAlign w:val="center"/>
          </w:tcPr>
          <w:p w14:paraId="584CDB2E"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178149BB"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 xml:space="preserve">Oprogramowanie do oceny perfuzji mózgu umożliwiająca ocenę ilościową i jakościową (mapy barwne) co najmniej następujących parametrów: </w:t>
            </w:r>
            <w:proofErr w:type="spellStart"/>
            <w:r w:rsidRPr="00AD31AF">
              <w:rPr>
                <w:rFonts w:ascii="Times New Roman" w:hAnsi="Times New Roman" w:cs="Times New Roman"/>
                <w:sz w:val="20"/>
                <w:szCs w:val="20"/>
              </w:rPr>
              <w:t>rBF</w:t>
            </w:r>
            <w:proofErr w:type="spellEnd"/>
            <w:r w:rsidRPr="00AD31AF">
              <w:rPr>
                <w:rFonts w:ascii="Times New Roman" w:hAnsi="Times New Roman" w:cs="Times New Roman"/>
                <w:sz w:val="20"/>
                <w:szCs w:val="20"/>
              </w:rPr>
              <w:t xml:space="preserve"> (miejscowy przepływ krwi), </w:t>
            </w:r>
            <w:proofErr w:type="spellStart"/>
            <w:r w:rsidRPr="00AD31AF">
              <w:rPr>
                <w:rFonts w:ascii="Times New Roman" w:hAnsi="Times New Roman" w:cs="Times New Roman"/>
                <w:sz w:val="20"/>
                <w:szCs w:val="20"/>
              </w:rPr>
              <w:t>rBV</w:t>
            </w:r>
            <w:proofErr w:type="spellEnd"/>
            <w:r w:rsidRPr="00AD31AF">
              <w:rPr>
                <w:rFonts w:ascii="Times New Roman" w:hAnsi="Times New Roman" w:cs="Times New Roman"/>
                <w:sz w:val="20"/>
                <w:szCs w:val="20"/>
              </w:rPr>
              <w:t xml:space="preserve"> (miejscowa objętość krwi) oraz TTP (czas do szczytu krzywej wzmocnienia) lub MTT (średni czas przejścia)</w:t>
            </w:r>
          </w:p>
        </w:tc>
        <w:tc>
          <w:tcPr>
            <w:tcW w:w="1797" w:type="dxa"/>
            <w:vAlign w:val="center"/>
          </w:tcPr>
          <w:p w14:paraId="55F6527D"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1272" w:type="dxa"/>
            <w:shd w:val="clear" w:color="000000" w:fill="FFFFFF"/>
            <w:vAlign w:val="center"/>
          </w:tcPr>
          <w:p w14:paraId="65C77128"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2F4CED04"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w:t>
            </w:r>
          </w:p>
        </w:tc>
      </w:tr>
      <w:tr w:rsidR="007B1F4C" w:rsidRPr="00AD31AF" w14:paraId="02FC9C6C" w14:textId="77777777" w:rsidTr="007B1F4C">
        <w:trPr>
          <w:trHeight w:val="20"/>
          <w:jc w:val="center"/>
        </w:trPr>
        <w:tc>
          <w:tcPr>
            <w:tcW w:w="481" w:type="dxa"/>
            <w:noWrap/>
            <w:vAlign w:val="center"/>
          </w:tcPr>
          <w:p w14:paraId="2B7AF850"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2794E324"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Badania perfuzji mózgu oraz guzów mózgu z funkcją klasyfikacji tkankowej polegającej na segmentacji regionów niedokrwiennych mózgu na podstawie map przepływu i objętości krwi.</w:t>
            </w:r>
          </w:p>
        </w:tc>
        <w:tc>
          <w:tcPr>
            <w:tcW w:w="1797" w:type="dxa"/>
            <w:vAlign w:val="center"/>
          </w:tcPr>
          <w:p w14:paraId="15DA99E6"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272" w:type="dxa"/>
            <w:shd w:val="clear" w:color="000000" w:fill="FFFFFF"/>
            <w:vAlign w:val="center"/>
          </w:tcPr>
          <w:p w14:paraId="7E4EBA68"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2D522E47"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tak -10 pkt</w:t>
            </w:r>
          </w:p>
          <w:p w14:paraId="44C6356E"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nie – 0 pkt</w:t>
            </w:r>
          </w:p>
        </w:tc>
      </w:tr>
      <w:tr w:rsidR="007B1F4C" w:rsidRPr="00AD31AF" w14:paraId="45AA9FE1" w14:textId="77777777" w:rsidTr="007B1F4C">
        <w:trPr>
          <w:trHeight w:val="20"/>
          <w:jc w:val="center"/>
        </w:trPr>
        <w:tc>
          <w:tcPr>
            <w:tcW w:w="481" w:type="dxa"/>
            <w:noWrap/>
            <w:vAlign w:val="center"/>
          </w:tcPr>
          <w:p w14:paraId="30099E72"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7C1052A1"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Oprogramowanie do perfuzji mózgu umożliwiające ocenę ilościową i jakościową (mapy barwne) parametru IRF T0 (opóźnienie napływu kontrastu).</w:t>
            </w:r>
          </w:p>
        </w:tc>
        <w:tc>
          <w:tcPr>
            <w:tcW w:w="1797" w:type="dxa"/>
            <w:vAlign w:val="center"/>
          </w:tcPr>
          <w:p w14:paraId="193EEBD1"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1272" w:type="dxa"/>
            <w:shd w:val="clear" w:color="000000" w:fill="FFFFFF"/>
            <w:vAlign w:val="center"/>
          </w:tcPr>
          <w:p w14:paraId="1DE9782F"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20B472F3"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w:t>
            </w:r>
          </w:p>
        </w:tc>
      </w:tr>
      <w:tr w:rsidR="007B1F4C" w:rsidRPr="00AD31AF" w14:paraId="677BD8EC" w14:textId="77777777" w:rsidTr="007B1F4C">
        <w:trPr>
          <w:trHeight w:val="20"/>
          <w:jc w:val="center"/>
        </w:trPr>
        <w:tc>
          <w:tcPr>
            <w:tcW w:w="481" w:type="dxa"/>
            <w:noWrap/>
            <w:vAlign w:val="center"/>
          </w:tcPr>
          <w:p w14:paraId="3DC45F25"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3182D134"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Wizualizacja map perfuzyjnych mózgowia w 3D i VRT</w:t>
            </w:r>
          </w:p>
        </w:tc>
        <w:tc>
          <w:tcPr>
            <w:tcW w:w="1797" w:type="dxa"/>
            <w:vAlign w:val="center"/>
          </w:tcPr>
          <w:p w14:paraId="02A08BAA"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272" w:type="dxa"/>
            <w:shd w:val="clear" w:color="000000" w:fill="FFFFFF"/>
            <w:vAlign w:val="center"/>
          </w:tcPr>
          <w:p w14:paraId="641AAF14"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6EBB868E"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tak -10 pkt</w:t>
            </w:r>
          </w:p>
          <w:p w14:paraId="2B25E2D5"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nie – 0 pkt</w:t>
            </w:r>
          </w:p>
        </w:tc>
      </w:tr>
      <w:tr w:rsidR="007B1F4C" w:rsidRPr="00AD31AF" w14:paraId="03D70777" w14:textId="77777777" w:rsidTr="007B1F4C">
        <w:trPr>
          <w:trHeight w:val="20"/>
          <w:jc w:val="center"/>
        </w:trPr>
        <w:tc>
          <w:tcPr>
            <w:tcW w:w="481" w:type="dxa"/>
            <w:noWrap/>
            <w:vAlign w:val="center"/>
          </w:tcPr>
          <w:p w14:paraId="153DC3E2"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7D906906"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Oprogramowanie do szybkiej diagnostyki udarów mózgu umożliwiające automatyczną fuzję obrazów poszczególnych faz napływu kontrastu i automatycznie pokazujące w różnych kolorach tętnicę, żyły i naczynia oboczne na sumarycznym obrazie.</w:t>
            </w:r>
          </w:p>
        </w:tc>
        <w:tc>
          <w:tcPr>
            <w:tcW w:w="1797" w:type="dxa"/>
            <w:vAlign w:val="center"/>
          </w:tcPr>
          <w:p w14:paraId="281A06AA"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272" w:type="dxa"/>
            <w:shd w:val="clear" w:color="000000" w:fill="FFFFFF"/>
            <w:vAlign w:val="center"/>
          </w:tcPr>
          <w:p w14:paraId="097E686D"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5178C7B5"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tak -10 pkt</w:t>
            </w:r>
          </w:p>
          <w:p w14:paraId="219247BE"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nie – 0 pkt</w:t>
            </w:r>
          </w:p>
        </w:tc>
      </w:tr>
      <w:tr w:rsidR="007B1F4C" w:rsidRPr="00AD31AF" w14:paraId="278C1F18" w14:textId="77777777" w:rsidTr="007B1F4C">
        <w:trPr>
          <w:trHeight w:val="20"/>
          <w:jc w:val="center"/>
        </w:trPr>
        <w:tc>
          <w:tcPr>
            <w:tcW w:w="481" w:type="dxa"/>
            <w:noWrap/>
            <w:vAlign w:val="center"/>
          </w:tcPr>
          <w:p w14:paraId="6B45FFA0"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776C7B15"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 xml:space="preserve">Oprogramowanie do oceny perfuzji wątroby umożliwiające ocenę ilościową i jakościową (mapy barwne) co najmniej następujących parametrów: </w:t>
            </w:r>
            <w:proofErr w:type="spellStart"/>
            <w:r w:rsidRPr="00AD31AF">
              <w:rPr>
                <w:rFonts w:ascii="Times New Roman" w:hAnsi="Times New Roman" w:cs="Times New Roman"/>
                <w:sz w:val="20"/>
                <w:szCs w:val="20"/>
              </w:rPr>
              <w:t>rBF</w:t>
            </w:r>
            <w:proofErr w:type="spellEnd"/>
            <w:r w:rsidRPr="00AD31AF">
              <w:rPr>
                <w:rFonts w:ascii="Times New Roman" w:hAnsi="Times New Roman" w:cs="Times New Roman"/>
                <w:sz w:val="20"/>
                <w:szCs w:val="20"/>
              </w:rPr>
              <w:t xml:space="preserve"> (miejscowy przepływ krwi), </w:t>
            </w:r>
            <w:proofErr w:type="spellStart"/>
            <w:r w:rsidRPr="00AD31AF">
              <w:rPr>
                <w:rFonts w:ascii="Times New Roman" w:hAnsi="Times New Roman" w:cs="Times New Roman"/>
                <w:sz w:val="20"/>
                <w:szCs w:val="20"/>
              </w:rPr>
              <w:t>rBV</w:t>
            </w:r>
            <w:proofErr w:type="spellEnd"/>
            <w:r w:rsidRPr="00AD31AF">
              <w:rPr>
                <w:rFonts w:ascii="Times New Roman" w:hAnsi="Times New Roman" w:cs="Times New Roman"/>
                <w:sz w:val="20"/>
                <w:szCs w:val="20"/>
              </w:rPr>
              <w:t xml:space="preserve"> (miejscowa objętość krwi) oraz TTP (czas do szczytu krzywej wzmocnienia) lub MTT (średni czas przejścia)</w:t>
            </w:r>
          </w:p>
        </w:tc>
        <w:tc>
          <w:tcPr>
            <w:tcW w:w="1797" w:type="dxa"/>
            <w:vAlign w:val="center"/>
          </w:tcPr>
          <w:p w14:paraId="17BACC71"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1272" w:type="dxa"/>
            <w:shd w:val="clear" w:color="000000" w:fill="FFFFFF"/>
            <w:vAlign w:val="center"/>
          </w:tcPr>
          <w:p w14:paraId="7441CF9B"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1BC6753B"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w:t>
            </w:r>
          </w:p>
        </w:tc>
      </w:tr>
      <w:tr w:rsidR="007B1F4C" w:rsidRPr="00AD31AF" w14:paraId="2546FAE9" w14:textId="77777777" w:rsidTr="007B1F4C">
        <w:trPr>
          <w:trHeight w:val="20"/>
          <w:jc w:val="center"/>
        </w:trPr>
        <w:tc>
          <w:tcPr>
            <w:tcW w:w="481" w:type="dxa"/>
            <w:noWrap/>
            <w:vAlign w:val="center"/>
          </w:tcPr>
          <w:p w14:paraId="45919A35" w14:textId="77777777" w:rsidR="007B1F4C" w:rsidRPr="00AD31AF" w:rsidRDefault="007B1F4C" w:rsidP="0055573C">
            <w:pPr>
              <w:pStyle w:val="ListParagraph1"/>
              <w:numPr>
                <w:ilvl w:val="0"/>
                <w:numId w:val="2"/>
              </w:numPr>
              <w:spacing w:after="0" w:line="240" w:lineRule="auto"/>
              <w:ind w:left="0" w:firstLine="0"/>
              <w:jc w:val="both"/>
              <w:rPr>
                <w:rFonts w:ascii="Times New Roman" w:hAnsi="Times New Roman"/>
                <w:sz w:val="20"/>
                <w:szCs w:val="20"/>
                <w:lang w:eastAsia="pl-PL"/>
              </w:rPr>
            </w:pPr>
          </w:p>
        </w:tc>
        <w:tc>
          <w:tcPr>
            <w:tcW w:w="4889" w:type="dxa"/>
            <w:vAlign w:val="center"/>
          </w:tcPr>
          <w:p w14:paraId="7DD5CFD2"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 xml:space="preserve">Dedykowane, zorientowane tkankowo protokoły do oceny perfuzji następujących organów: nerek, śledziony, prostaty, kości itd. </w:t>
            </w:r>
          </w:p>
        </w:tc>
        <w:tc>
          <w:tcPr>
            <w:tcW w:w="1797" w:type="dxa"/>
            <w:vAlign w:val="center"/>
          </w:tcPr>
          <w:p w14:paraId="0E92B310" w14:textId="77777777" w:rsidR="007B1F4C" w:rsidRPr="00AD31AF" w:rsidRDefault="007B1F4C" w:rsidP="0055573C">
            <w:pPr>
              <w:spacing w:line="240" w:lineRule="auto"/>
              <w:jc w:val="both"/>
              <w:rPr>
                <w:rFonts w:ascii="Times New Roman" w:hAnsi="Times New Roman" w:cs="Times New Roman"/>
                <w:sz w:val="20"/>
                <w:szCs w:val="20"/>
              </w:rPr>
            </w:pPr>
            <w:r w:rsidRPr="00AD31AF">
              <w:rPr>
                <w:rFonts w:ascii="Times New Roman" w:hAnsi="Times New Roman" w:cs="Times New Roman"/>
                <w:sz w:val="20"/>
                <w:szCs w:val="20"/>
              </w:rPr>
              <w:t>tak/nie</w:t>
            </w:r>
          </w:p>
        </w:tc>
        <w:tc>
          <w:tcPr>
            <w:tcW w:w="1272" w:type="dxa"/>
            <w:shd w:val="clear" w:color="000000" w:fill="FFFFFF"/>
            <w:vAlign w:val="center"/>
          </w:tcPr>
          <w:p w14:paraId="2CEC2563" w14:textId="77777777" w:rsidR="007B1F4C" w:rsidRPr="00AD31AF" w:rsidRDefault="007B1F4C" w:rsidP="0055573C">
            <w:pPr>
              <w:spacing w:line="240" w:lineRule="auto"/>
              <w:jc w:val="both"/>
              <w:rPr>
                <w:rFonts w:ascii="Times New Roman" w:hAnsi="Times New Roman" w:cs="Times New Roman"/>
                <w:b/>
                <w:bCs/>
                <w:sz w:val="20"/>
                <w:szCs w:val="20"/>
              </w:rPr>
            </w:pPr>
          </w:p>
        </w:tc>
        <w:tc>
          <w:tcPr>
            <w:tcW w:w="1951" w:type="dxa"/>
            <w:shd w:val="clear" w:color="000000" w:fill="FFFFFF"/>
            <w:vAlign w:val="center"/>
          </w:tcPr>
          <w:p w14:paraId="7A62FFC2"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tak -10 pkt</w:t>
            </w:r>
          </w:p>
          <w:p w14:paraId="42FAA98A" w14:textId="77777777" w:rsidR="007B1F4C" w:rsidRPr="00AD31AF" w:rsidRDefault="007B1F4C" w:rsidP="0055573C">
            <w:pPr>
              <w:spacing w:line="240" w:lineRule="auto"/>
              <w:jc w:val="both"/>
              <w:rPr>
                <w:rFonts w:ascii="Times New Roman" w:hAnsi="Times New Roman" w:cs="Times New Roman"/>
                <w:bCs/>
                <w:sz w:val="20"/>
                <w:szCs w:val="20"/>
              </w:rPr>
            </w:pPr>
            <w:r w:rsidRPr="00AD31AF">
              <w:rPr>
                <w:rFonts w:ascii="Times New Roman" w:hAnsi="Times New Roman" w:cs="Times New Roman"/>
                <w:bCs/>
                <w:sz w:val="20"/>
                <w:szCs w:val="20"/>
              </w:rPr>
              <w:t>nie – 0 pkt</w:t>
            </w:r>
          </w:p>
        </w:tc>
      </w:tr>
    </w:tbl>
    <w:p w14:paraId="7C1EBE3B" w14:textId="11AA4A17" w:rsidR="0097447A" w:rsidRPr="0097447A" w:rsidRDefault="0097447A" w:rsidP="0055573C">
      <w:pPr>
        <w:pStyle w:val="Tekstpodstawowy2"/>
        <w:jc w:val="both"/>
      </w:pPr>
      <w:proofErr w:type="spellStart"/>
      <w:r>
        <w:t>Odp</w:t>
      </w:r>
      <w:proofErr w:type="spellEnd"/>
      <w:r>
        <w:t>: Zamawiający pozostawia wymagania SIWZ bez zmian.</w:t>
      </w:r>
    </w:p>
    <w:p w14:paraId="4168610B" w14:textId="0FEEDA43" w:rsidR="007B1F4C" w:rsidRPr="00AD31AF" w:rsidRDefault="00F71E50" w:rsidP="0055573C">
      <w:pPr>
        <w:spacing w:after="0" w:line="280" w:lineRule="exact"/>
        <w:jc w:val="both"/>
        <w:rPr>
          <w:rFonts w:ascii="Times New Roman" w:hAnsi="Times New Roman" w:cs="Times New Roman"/>
          <w:sz w:val="20"/>
          <w:szCs w:val="20"/>
        </w:rPr>
      </w:pPr>
      <w:r>
        <w:rPr>
          <w:rFonts w:ascii="Times New Roman" w:hAnsi="Times New Roman" w:cs="Times New Roman"/>
          <w:b/>
          <w:bCs/>
          <w:sz w:val="20"/>
          <w:szCs w:val="20"/>
        </w:rPr>
        <w:t>P</w:t>
      </w:r>
      <w:r w:rsidR="007B1F4C" w:rsidRPr="00AD31AF">
        <w:rPr>
          <w:rFonts w:ascii="Times New Roman" w:hAnsi="Times New Roman" w:cs="Times New Roman"/>
          <w:b/>
          <w:bCs/>
          <w:sz w:val="20"/>
          <w:szCs w:val="20"/>
        </w:rPr>
        <w:t>ytanie nr 14.</w:t>
      </w:r>
      <w:r w:rsidR="007B1F4C" w:rsidRPr="00AD31AF">
        <w:rPr>
          <w:rFonts w:ascii="Times New Roman" w:hAnsi="Times New Roman" w:cs="Times New Roman"/>
          <w:sz w:val="20"/>
          <w:szCs w:val="20"/>
        </w:rPr>
        <w:t xml:space="preserve"> </w:t>
      </w:r>
      <w:r w:rsidR="007B1F4C" w:rsidRPr="00AD31AF">
        <w:rPr>
          <w:rFonts w:ascii="Times New Roman" w:hAnsi="Times New Roman" w:cs="Times New Roman"/>
          <w:b/>
          <w:bCs/>
          <w:sz w:val="20"/>
          <w:szCs w:val="20"/>
        </w:rPr>
        <w:t>do Pkt. E. INNE WYMAGANIA, 5</w:t>
      </w:r>
      <w:r w:rsidR="007B1F4C" w:rsidRPr="00AD31AF">
        <w:rPr>
          <w:rFonts w:ascii="Times New Roman" w:hAnsi="Times New Roman" w:cs="Times New Roman"/>
          <w:sz w:val="20"/>
          <w:szCs w:val="20"/>
        </w:rPr>
        <w:t>. Zabezpieczenie przestrzeni dyskowej dla systemu PAC w postaci macierzy w konfiguracji RAID o powierzchni 10TB lub dostarczenie dwóch dysków do posiadanej przez Zamawiającego macierzy .</w:t>
      </w:r>
    </w:p>
    <w:p w14:paraId="5C5FAA2D"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Zwracamy się z prośbą o podanie modelu i numeru seryjnego posiadanej przez Zamawiającego macierzy dyskowej?</w:t>
      </w:r>
    </w:p>
    <w:p w14:paraId="5D106F9D"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Prosimy o potwierdzenie, ze macierz posiada wolne </w:t>
      </w:r>
      <w:proofErr w:type="spellStart"/>
      <w:r w:rsidRPr="00AD31AF">
        <w:rPr>
          <w:rFonts w:ascii="Times New Roman" w:hAnsi="Times New Roman" w:cs="Times New Roman"/>
          <w:sz w:val="20"/>
          <w:szCs w:val="20"/>
        </w:rPr>
        <w:t>sloty</w:t>
      </w:r>
      <w:proofErr w:type="spellEnd"/>
      <w:r w:rsidRPr="00AD31AF">
        <w:rPr>
          <w:rFonts w:ascii="Times New Roman" w:hAnsi="Times New Roman" w:cs="Times New Roman"/>
          <w:sz w:val="20"/>
          <w:szCs w:val="20"/>
        </w:rPr>
        <w:t xml:space="preserve"> na dyski.</w:t>
      </w:r>
    </w:p>
    <w:p w14:paraId="2FB56BF0" w14:textId="1A89FEDA" w:rsidR="00807488" w:rsidRDefault="0097447A" w:rsidP="0055573C">
      <w:pPr>
        <w:pStyle w:val="Tekstpodstawowy2"/>
        <w:spacing w:after="0"/>
        <w:jc w:val="both"/>
      </w:pPr>
      <w:proofErr w:type="spellStart"/>
      <w:r>
        <w:t>Odp</w:t>
      </w:r>
      <w:proofErr w:type="spellEnd"/>
      <w:r>
        <w:t xml:space="preserve">: Macierz firmy </w:t>
      </w:r>
      <w:proofErr w:type="spellStart"/>
      <w:r>
        <w:t>Huawei</w:t>
      </w:r>
      <w:proofErr w:type="spellEnd"/>
      <w:r>
        <w:t xml:space="preserve">, model: </w:t>
      </w:r>
      <w:proofErr w:type="spellStart"/>
      <w:r>
        <w:t>OceanStor</w:t>
      </w:r>
      <w:proofErr w:type="spellEnd"/>
      <w:r>
        <w:t xml:space="preserve"> Dorado n3000v6</w:t>
      </w:r>
      <w:r w:rsidR="00807488">
        <w:t>; numer  seryjny: ESN: 2102353BBF%TULA900037.</w:t>
      </w:r>
      <w:r w:rsidR="00EF1599">
        <w:t xml:space="preserve"> </w:t>
      </w:r>
      <w:r w:rsidR="00807488">
        <w:t xml:space="preserve">Macierz posiada wolne </w:t>
      </w:r>
      <w:proofErr w:type="spellStart"/>
      <w:r w:rsidR="00807488">
        <w:t>sloty</w:t>
      </w:r>
      <w:proofErr w:type="spellEnd"/>
      <w:r w:rsidR="00807488">
        <w:t xml:space="preserve"> na dyski.</w:t>
      </w:r>
    </w:p>
    <w:p w14:paraId="03C5E855" w14:textId="77777777" w:rsidR="00807488" w:rsidRPr="0097447A" w:rsidRDefault="00807488" w:rsidP="0055573C">
      <w:pPr>
        <w:spacing w:after="0"/>
        <w:jc w:val="both"/>
        <w:rPr>
          <w:rFonts w:ascii="Times New Roman" w:hAnsi="Times New Roman" w:cs="Times New Roman"/>
          <w:b/>
          <w:bCs/>
          <w:sz w:val="20"/>
          <w:szCs w:val="20"/>
        </w:rPr>
      </w:pPr>
    </w:p>
    <w:p w14:paraId="66BB194A" w14:textId="34521D2D" w:rsidR="007B1F4C" w:rsidRPr="00AD31AF" w:rsidRDefault="007B1F4C" w:rsidP="0055573C">
      <w:pPr>
        <w:spacing w:after="0" w:line="280" w:lineRule="exact"/>
        <w:jc w:val="both"/>
        <w:rPr>
          <w:rFonts w:ascii="Times New Roman" w:hAnsi="Times New Roman" w:cs="Times New Roman"/>
          <w:sz w:val="20"/>
          <w:szCs w:val="20"/>
        </w:rPr>
      </w:pPr>
      <w:r w:rsidRPr="00AD31AF">
        <w:rPr>
          <w:rFonts w:ascii="Times New Roman" w:hAnsi="Times New Roman" w:cs="Times New Roman"/>
          <w:b/>
          <w:bCs/>
          <w:sz w:val="20"/>
          <w:szCs w:val="20"/>
        </w:rPr>
        <w:t>Pytanie nr</w:t>
      </w:r>
      <w:r w:rsidR="00F71E50">
        <w:rPr>
          <w:rFonts w:ascii="Times New Roman" w:hAnsi="Times New Roman" w:cs="Times New Roman"/>
          <w:b/>
          <w:bCs/>
          <w:sz w:val="20"/>
          <w:szCs w:val="20"/>
        </w:rPr>
        <w:t>:</w:t>
      </w:r>
      <w:r w:rsidRPr="00AD31AF">
        <w:rPr>
          <w:rFonts w:ascii="Times New Roman" w:hAnsi="Times New Roman" w:cs="Times New Roman"/>
          <w:b/>
          <w:bCs/>
          <w:sz w:val="20"/>
          <w:szCs w:val="20"/>
        </w:rPr>
        <w:t xml:space="preserve"> 15</w:t>
      </w:r>
      <w:r w:rsidRPr="00AD31AF">
        <w:rPr>
          <w:rFonts w:ascii="Times New Roman" w:hAnsi="Times New Roman" w:cs="Times New Roman"/>
          <w:sz w:val="20"/>
          <w:szCs w:val="20"/>
        </w:rPr>
        <w:t xml:space="preserve"> </w:t>
      </w:r>
      <w:r w:rsidRPr="00AD31AF">
        <w:rPr>
          <w:rFonts w:ascii="Times New Roman" w:hAnsi="Times New Roman" w:cs="Times New Roman"/>
          <w:b/>
          <w:bCs/>
          <w:sz w:val="20"/>
          <w:szCs w:val="20"/>
        </w:rPr>
        <w:t>do Pkt. E. INNE WYMAGANIA</w:t>
      </w:r>
      <w:r w:rsidRPr="00AD31AF">
        <w:rPr>
          <w:rFonts w:ascii="Times New Roman" w:hAnsi="Times New Roman" w:cs="Times New Roman"/>
          <w:sz w:val="20"/>
          <w:szCs w:val="20"/>
        </w:rPr>
        <w:t>, Prosimy o podanie producenta systemów RIS i PACS, z którymi wymagana jest integracja?</w:t>
      </w:r>
    </w:p>
    <w:p w14:paraId="7563A3DA" w14:textId="1F9ADDF7" w:rsidR="00A2694C" w:rsidRPr="00E91127" w:rsidRDefault="00807488" w:rsidP="0055573C">
      <w:pPr>
        <w:pStyle w:val="HTML-wstpniesformatowany"/>
        <w:jc w:val="both"/>
        <w:rPr>
          <w:b/>
          <w:bCs/>
        </w:rPr>
      </w:pPr>
      <w:proofErr w:type="spellStart"/>
      <w:r w:rsidRPr="00E91127">
        <w:rPr>
          <w:rFonts w:ascii="Times New Roman" w:hAnsi="Times New Roman" w:cs="Times New Roman"/>
          <w:b/>
        </w:rPr>
        <w:t>Odp</w:t>
      </w:r>
      <w:proofErr w:type="spellEnd"/>
      <w:r w:rsidR="00B614F1" w:rsidRPr="00E91127">
        <w:rPr>
          <w:rFonts w:ascii="Times New Roman" w:hAnsi="Times New Roman" w:cs="Times New Roman"/>
          <w:b/>
        </w:rPr>
        <w:t xml:space="preserve">: </w:t>
      </w:r>
      <w:r w:rsidR="00A2694C" w:rsidRPr="00E91127">
        <w:rPr>
          <w:rFonts w:ascii="Times New Roman" w:hAnsi="Times New Roman" w:cs="Times New Roman"/>
          <w:b/>
          <w:bCs/>
        </w:rPr>
        <w:t xml:space="preserve">RIS/PACS INFINITT firmy </w:t>
      </w:r>
      <w:proofErr w:type="spellStart"/>
      <w:r w:rsidR="00A2694C" w:rsidRPr="00E91127">
        <w:rPr>
          <w:rFonts w:ascii="Times New Roman" w:hAnsi="Times New Roman" w:cs="Times New Roman"/>
          <w:b/>
          <w:bCs/>
        </w:rPr>
        <w:t>ResQmed</w:t>
      </w:r>
      <w:proofErr w:type="spellEnd"/>
      <w:r w:rsidR="00A2694C" w:rsidRPr="00E91127">
        <w:rPr>
          <w:rFonts w:ascii="Times New Roman" w:hAnsi="Times New Roman" w:cs="Times New Roman"/>
          <w:b/>
          <w:bCs/>
        </w:rPr>
        <w:t xml:space="preserve"> Sp. z o. o.</w:t>
      </w:r>
    </w:p>
    <w:p w14:paraId="5AD94FFC" w14:textId="77777777" w:rsidR="00A2694C" w:rsidRDefault="00A2694C" w:rsidP="0055573C">
      <w:pPr>
        <w:pStyle w:val="scfvertrauen"/>
        <w:spacing w:before="0" w:line="259" w:lineRule="auto"/>
        <w:jc w:val="both"/>
        <w:rPr>
          <w:rFonts w:ascii="Times New Roman" w:eastAsiaTheme="minorHAnsi" w:hAnsi="Times New Roman"/>
          <w:b/>
          <w:bCs/>
          <w:noProof w:val="0"/>
          <w:lang w:val="pl-PL" w:eastAsia="en-US"/>
        </w:rPr>
      </w:pPr>
    </w:p>
    <w:p w14:paraId="6931BDFA" w14:textId="15D300FB" w:rsidR="00F71E50" w:rsidRPr="00F71E50" w:rsidRDefault="00F71E50" w:rsidP="0055573C">
      <w:pPr>
        <w:pStyle w:val="scfvertrauen"/>
        <w:spacing w:before="0" w:line="259" w:lineRule="auto"/>
        <w:jc w:val="both"/>
        <w:rPr>
          <w:rFonts w:ascii="Times New Roman" w:eastAsiaTheme="minorHAnsi" w:hAnsi="Times New Roman"/>
          <w:b/>
          <w:bCs/>
          <w:noProof w:val="0"/>
          <w:lang w:val="pl-PL" w:eastAsia="en-US"/>
        </w:rPr>
      </w:pPr>
      <w:r w:rsidRPr="00F71E50">
        <w:rPr>
          <w:rFonts w:ascii="Times New Roman" w:eastAsiaTheme="minorHAnsi" w:hAnsi="Times New Roman"/>
          <w:b/>
          <w:bCs/>
          <w:noProof w:val="0"/>
          <w:lang w:val="pl-PL" w:eastAsia="en-US"/>
        </w:rPr>
        <w:t>Pytanie nr:16</w:t>
      </w:r>
    </w:p>
    <w:p w14:paraId="74A7DB6A" w14:textId="55ACF2A0" w:rsidR="007B1F4C"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Prosimy o potwierdzenie, że Zamawiający udzieli Wykonawcy niezbędnego pełnomocnictwa, na podstawie którego Wykonawca będzie mógł uzyskać Decyzję Państwowego Inspektora Sanitarnego dotyczącą projektu osłon stałych.</w:t>
      </w:r>
    </w:p>
    <w:p w14:paraId="66E4CF58" w14:textId="4B96C67E" w:rsidR="00F71E50" w:rsidRPr="00B5634A" w:rsidRDefault="006B5302" w:rsidP="0055573C">
      <w:pPr>
        <w:jc w:val="both"/>
        <w:rPr>
          <w:rFonts w:ascii="Times New Roman" w:hAnsi="Times New Roman" w:cs="Times New Roman"/>
          <w:b/>
          <w:bCs/>
          <w:sz w:val="20"/>
          <w:szCs w:val="20"/>
        </w:rPr>
      </w:pPr>
      <w:proofErr w:type="spellStart"/>
      <w:r w:rsidRPr="00AD31AF">
        <w:rPr>
          <w:rFonts w:ascii="Times New Roman" w:hAnsi="Times New Roman" w:cs="Times New Roman"/>
          <w:b/>
          <w:bCs/>
          <w:sz w:val="20"/>
          <w:szCs w:val="20"/>
        </w:rPr>
        <w:t>Odp</w:t>
      </w:r>
      <w:proofErr w:type="spellEnd"/>
      <w:r w:rsidRPr="00AD31AF">
        <w:rPr>
          <w:rFonts w:ascii="Times New Roman" w:hAnsi="Times New Roman" w:cs="Times New Roman"/>
          <w:b/>
          <w:bCs/>
          <w:sz w:val="20"/>
          <w:szCs w:val="20"/>
        </w:rPr>
        <w:t>:</w:t>
      </w:r>
      <w:r>
        <w:rPr>
          <w:rFonts w:ascii="Times New Roman" w:hAnsi="Times New Roman" w:cs="Times New Roman"/>
          <w:b/>
          <w:bCs/>
          <w:sz w:val="20"/>
          <w:szCs w:val="20"/>
        </w:rPr>
        <w:t xml:space="preserve"> Tak, Zamawiający udzieli stosownego pełnomocnictwa.</w:t>
      </w:r>
    </w:p>
    <w:p w14:paraId="6358C9E7" w14:textId="77777777" w:rsidR="00F71E50" w:rsidRPr="00F71E50" w:rsidRDefault="00F71E50" w:rsidP="0055573C">
      <w:pPr>
        <w:spacing w:after="0"/>
        <w:jc w:val="both"/>
        <w:rPr>
          <w:rFonts w:ascii="Times New Roman" w:hAnsi="Times New Roman" w:cs="Times New Roman"/>
          <w:b/>
          <w:bCs/>
          <w:sz w:val="20"/>
          <w:szCs w:val="20"/>
        </w:rPr>
      </w:pPr>
      <w:r w:rsidRPr="00F71E50">
        <w:rPr>
          <w:rFonts w:ascii="Times New Roman" w:hAnsi="Times New Roman" w:cs="Times New Roman"/>
          <w:b/>
          <w:bCs/>
          <w:sz w:val="20"/>
          <w:szCs w:val="20"/>
        </w:rPr>
        <w:t>Pytanie nr: 17</w:t>
      </w:r>
    </w:p>
    <w:p w14:paraId="669972AF" w14:textId="74B39681" w:rsidR="007B1F4C" w:rsidRDefault="007B1F4C" w:rsidP="0055573C">
      <w:pPr>
        <w:pStyle w:val="Tekstpodstawowy"/>
        <w:spacing w:after="0"/>
        <w:jc w:val="both"/>
      </w:pPr>
      <w:r w:rsidRPr="00AD31AF">
        <w:t>Prosimy o potwierdzeni</w:t>
      </w:r>
      <w:r w:rsidR="00B5634A">
        <w:t>e</w:t>
      </w:r>
      <w:r w:rsidRPr="00AD31AF">
        <w:t>,</w:t>
      </w:r>
      <w:r w:rsidR="00B5634A">
        <w:t xml:space="preserve"> </w:t>
      </w:r>
      <w:r w:rsidRPr="00AD31AF">
        <w:t>że uzyskanie zgody WSSE na użytkowanie aparatu będzie leżało po stronie Zamawiającego (użytkownika) zgodnie z obowiązującymi przepisami a Wykonawca poniesie jedynie koszty tej procedury.</w:t>
      </w:r>
    </w:p>
    <w:p w14:paraId="7DC60570" w14:textId="39717238" w:rsidR="00F71E50" w:rsidRPr="00B5634A" w:rsidRDefault="006B5302" w:rsidP="0055573C">
      <w:pPr>
        <w:jc w:val="both"/>
        <w:rPr>
          <w:rFonts w:ascii="Times New Roman" w:hAnsi="Times New Roman" w:cs="Times New Roman"/>
          <w:b/>
          <w:bCs/>
          <w:sz w:val="20"/>
          <w:szCs w:val="20"/>
        </w:rPr>
      </w:pPr>
      <w:proofErr w:type="spellStart"/>
      <w:r w:rsidRPr="00AD31AF">
        <w:rPr>
          <w:rFonts w:ascii="Times New Roman" w:hAnsi="Times New Roman" w:cs="Times New Roman"/>
          <w:b/>
          <w:bCs/>
          <w:sz w:val="20"/>
          <w:szCs w:val="20"/>
        </w:rPr>
        <w:t>Odp</w:t>
      </w:r>
      <w:proofErr w:type="spellEnd"/>
      <w:r w:rsidRPr="00B5634A">
        <w:rPr>
          <w:rFonts w:ascii="Times New Roman" w:hAnsi="Times New Roman" w:cs="Times New Roman"/>
          <w:b/>
          <w:bCs/>
          <w:sz w:val="20"/>
          <w:szCs w:val="20"/>
        </w:rPr>
        <w:t>:</w:t>
      </w:r>
      <w:r w:rsidR="00B5634A" w:rsidRPr="00B5634A">
        <w:rPr>
          <w:b/>
          <w:bCs/>
        </w:rPr>
        <w:t xml:space="preserve"> </w:t>
      </w:r>
      <w:r w:rsidR="00B5634A" w:rsidRPr="00B5634A">
        <w:rPr>
          <w:rFonts w:ascii="Times New Roman" w:hAnsi="Times New Roman" w:cs="Times New Roman"/>
          <w:b/>
          <w:bCs/>
          <w:sz w:val="20"/>
          <w:szCs w:val="20"/>
        </w:rPr>
        <w:t>Uzyskanie zgody WSSE na użytkowanie aparatu będzie leżało po stronie Wykonawcy wraz z kosztami. Zamawiający udzieli stosownego pełnomocnictwa</w:t>
      </w:r>
    </w:p>
    <w:p w14:paraId="49FD8FD8" w14:textId="77777777" w:rsidR="00F71E50" w:rsidRPr="00F71E50" w:rsidRDefault="00F71E50" w:rsidP="0055573C">
      <w:pPr>
        <w:pStyle w:val="Nagwek2"/>
        <w:jc w:val="both"/>
      </w:pPr>
      <w:r w:rsidRPr="00F71E50">
        <w:t>Pytanie nr:18</w:t>
      </w:r>
    </w:p>
    <w:p w14:paraId="27D1831C" w14:textId="1F8427A3" w:rsidR="007B1F4C" w:rsidRDefault="007B1F4C" w:rsidP="0055573C">
      <w:pPr>
        <w:pStyle w:val="Tekstpodstawowy"/>
        <w:spacing w:after="0"/>
        <w:jc w:val="both"/>
      </w:pPr>
      <w:r w:rsidRPr="00AD31AF">
        <w:t>Prosimy o potwierdzenie, że Zamawiający zapewni obecność i pomoc serwisu wind podczas transportu urządzeń.</w:t>
      </w:r>
    </w:p>
    <w:p w14:paraId="2BF16DB6" w14:textId="7286C3DA" w:rsidR="00F71E50" w:rsidRDefault="00B5634A" w:rsidP="0055573C">
      <w:pPr>
        <w:spacing w:after="0"/>
        <w:jc w:val="both"/>
        <w:rPr>
          <w:rFonts w:ascii="Times New Roman" w:hAnsi="Times New Roman" w:cs="Times New Roman"/>
          <w:b/>
          <w:bCs/>
          <w:sz w:val="20"/>
          <w:szCs w:val="20"/>
        </w:rPr>
      </w:pPr>
      <w:proofErr w:type="spellStart"/>
      <w:r w:rsidRPr="00AD31AF">
        <w:rPr>
          <w:rFonts w:ascii="Times New Roman" w:hAnsi="Times New Roman" w:cs="Times New Roman"/>
          <w:b/>
          <w:bCs/>
          <w:sz w:val="20"/>
          <w:szCs w:val="20"/>
        </w:rPr>
        <w:t>Odp</w:t>
      </w:r>
      <w:proofErr w:type="spellEnd"/>
      <w:r w:rsidRPr="00AD31AF">
        <w:rPr>
          <w:rFonts w:ascii="Times New Roman" w:hAnsi="Times New Roman" w:cs="Times New Roman"/>
          <w:b/>
          <w:bCs/>
          <w:sz w:val="20"/>
          <w:szCs w:val="20"/>
        </w:rPr>
        <w:t>:</w:t>
      </w:r>
      <w:r>
        <w:rPr>
          <w:rFonts w:ascii="Times New Roman" w:hAnsi="Times New Roman" w:cs="Times New Roman"/>
          <w:b/>
          <w:bCs/>
          <w:sz w:val="20"/>
          <w:szCs w:val="20"/>
        </w:rPr>
        <w:t xml:space="preserve"> Tak, Zamawiający zapewni obecność i pomoc serwisu wind podczas transportu urządzeń.</w:t>
      </w:r>
    </w:p>
    <w:p w14:paraId="371483E6" w14:textId="77777777" w:rsidR="00B5634A" w:rsidRPr="00AD31AF" w:rsidRDefault="00B5634A" w:rsidP="0055573C">
      <w:pPr>
        <w:spacing w:after="0"/>
        <w:jc w:val="both"/>
        <w:rPr>
          <w:rFonts w:ascii="Times New Roman" w:hAnsi="Times New Roman" w:cs="Times New Roman"/>
          <w:sz w:val="20"/>
          <w:szCs w:val="20"/>
        </w:rPr>
      </w:pPr>
    </w:p>
    <w:p w14:paraId="683C523F" w14:textId="77777777" w:rsidR="00F71E50" w:rsidRDefault="00F71E50" w:rsidP="0055573C">
      <w:pPr>
        <w:pStyle w:val="Akapitzlist"/>
        <w:spacing w:after="0" w:line="240" w:lineRule="auto"/>
        <w:ind w:left="0"/>
        <w:jc w:val="both"/>
        <w:rPr>
          <w:rFonts w:ascii="Times New Roman" w:hAnsi="Times New Roman"/>
          <w:b/>
          <w:bCs/>
          <w:sz w:val="20"/>
          <w:szCs w:val="20"/>
        </w:rPr>
      </w:pPr>
      <w:r>
        <w:rPr>
          <w:rFonts w:ascii="Times New Roman" w:hAnsi="Times New Roman"/>
          <w:b/>
          <w:bCs/>
          <w:sz w:val="20"/>
          <w:szCs w:val="20"/>
        </w:rPr>
        <w:t>Pytanie nr:19</w:t>
      </w:r>
    </w:p>
    <w:p w14:paraId="2B9F935A" w14:textId="2914D237" w:rsidR="007B1F4C" w:rsidRDefault="007B1F4C" w:rsidP="0055573C">
      <w:pPr>
        <w:pStyle w:val="Akapitzlist"/>
        <w:spacing w:after="0" w:line="240" w:lineRule="auto"/>
        <w:ind w:left="0"/>
        <w:jc w:val="both"/>
        <w:rPr>
          <w:rFonts w:ascii="Times New Roman" w:hAnsi="Times New Roman"/>
          <w:sz w:val="20"/>
          <w:szCs w:val="20"/>
        </w:rPr>
      </w:pPr>
      <w:r w:rsidRPr="00AD31AF">
        <w:rPr>
          <w:rFonts w:ascii="Times New Roman" w:hAnsi="Times New Roman"/>
          <w:sz w:val="20"/>
          <w:szCs w:val="20"/>
        </w:rPr>
        <w:t>Czy Zamawiający udostępni łącze internetowe o przepustowości minimum 2Mb/s (</w:t>
      </w:r>
      <w:proofErr w:type="spellStart"/>
      <w:r w:rsidRPr="00AD31AF">
        <w:rPr>
          <w:rFonts w:ascii="Times New Roman" w:hAnsi="Times New Roman"/>
          <w:sz w:val="20"/>
          <w:szCs w:val="20"/>
        </w:rPr>
        <w:t>upload</w:t>
      </w:r>
      <w:proofErr w:type="spellEnd"/>
      <w:r w:rsidRPr="00AD31AF">
        <w:rPr>
          <w:rFonts w:ascii="Times New Roman" w:hAnsi="Times New Roman"/>
          <w:sz w:val="20"/>
          <w:szCs w:val="20"/>
        </w:rPr>
        <w:t>/</w:t>
      </w:r>
      <w:proofErr w:type="spellStart"/>
      <w:r w:rsidRPr="00AD31AF">
        <w:rPr>
          <w:rFonts w:ascii="Times New Roman" w:hAnsi="Times New Roman"/>
          <w:sz w:val="20"/>
          <w:szCs w:val="20"/>
        </w:rPr>
        <w:t>download</w:t>
      </w:r>
      <w:proofErr w:type="spellEnd"/>
      <w:r w:rsidRPr="00AD31AF">
        <w:rPr>
          <w:rFonts w:ascii="Times New Roman" w:hAnsi="Times New Roman"/>
          <w:sz w:val="20"/>
          <w:szCs w:val="20"/>
        </w:rPr>
        <w:t>) ze stałym adresem IP oraz urządzenie sieciowe umożliwiające zestawienie tunelu VPN w celu zdalnej diagnostyki tomografu?</w:t>
      </w:r>
    </w:p>
    <w:p w14:paraId="23E4B6CB" w14:textId="179450B3" w:rsidR="007B1F4C" w:rsidRDefault="00B5634A" w:rsidP="0055573C">
      <w:pPr>
        <w:pStyle w:val="Akapitzlist"/>
        <w:spacing w:after="0" w:line="240" w:lineRule="auto"/>
        <w:ind w:left="0"/>
        <w:jc w:val="both"/>
        <w:rPr>
          <w:rFonts w:ascii="Times New Roman" w:hAnsi="Times New Roman"/>
          <w:b/>
          <w:bCs/>
          <w:sz w:val="20"/>
          <w:szCs w:val="20"/>
        </w:rPr>
      </w:pPr>
      <w:proofErr w:type="spellStart"/>
      <w:r w:rsidRPr="00AD31AF">
        <w:rPr>
          <w:rFonts w:ascii="Times New Roman" w:hAnsi="Times New Roman"/>
          <w:b/>
          <w:bCs/>
          <w:sz w:val="20"/>
          <w:szCs w:val="20"/>
        </w:rPr>
        <w:t>Odp</w:t>
      </w:r>
      <w:proofErr w:type="spellEnd"/>
      <w:r w:rsidR="006715BE">
        <w:rPr>
          <w:rFonts w:ascii="Times New Roman" w:hAnsi="Times New Roman"/>
          <w:b/>
          <w:bCs/>
          <w:sz w:val="20"/>
          <w:szCs w:val="20"/>
        </w:rPr>
        <w:t xml:space="preserve">: </w:t>
      </w:r>
      <w:r w:rsidR="00B614F1">
        <w:rPr>
          <w:rFonts w:ascii="Times New Roman" w:hAnsi="Times New Roman"/>
          <w:b/>
          <w:bCs/>
          <w:sz w:val="20"/>
          <w:szCs w:val="20"/>
        </w:rPr>
        <w:t xml:space="preserve">Zamawiający udostępni możliwość zestawienia połączenia IPSEC VPN na posiadanym przez </w:t>
      </w:r>
      <w:proofErr w:type="spellStart"/>
      <w:r w:rsidR="00B614F1">
        <w:rPr>
          <w:rFonts w:ascii="Times New Roman" w:hAnsi="Times New Roman"/>
          <w:b/>
          <w:bCs/>
          <w:sz w:val="20"/>
          <w:szCs w:val="20"/>
        </w:rPr>
        <w:t>Zamawiajćego</w:t>
      </w:r>
      <w:proofErr w:type="spellEnd"/>
      <w:r w:rsidR="00B614F1">
        <w:rPr>
          <w:rFonts w:ascii="Times New Roman" w:hAnsi="Times New Roman"/>
          <w:b/>
          <w:bCs/>
          <w:sz w:val="20"/>
          <w:szCs w:val="20"/>
        </w:rPr>
        <w:t xml:space="preserve"> firewall </w:t>
      </w:r>
      <w:proofErr w:type="spellStart"/>
      <w:r w:rsidR="00B614F1">
        <w:rPr>
          <w:rFonts w:ascii="Times New Roman" w:hAnsi="Times New Roman"/>
          <w:b/>
          <w:bCs/>
          <w:sz w:val="20"/>
          <w:szCs w:val="20"/>
        </w:rPr>
        <w:t>FortiGate</w:t>
      </w:r>
      <w:proofErr w:type="spellEnd"/>
      <w:r w:rsidR="00B614F1">
        <w:rPr>
          <w:rFonts w:ascii="Times New Roman" w:hAnsi="Times New Roman"/>
          <w:b/>
          <w:bCs/>
          <w:sz w:val="20"/>
          <w:szCs w:val="20"/>
        </w:rPr>
        <w:t xml:space="preserve"> z dostępem do sieci w której zostanie zainstalowany Tomograf lub dedykowanej podsieci do diagnostyki. Konfiguracja VPN po stronie Zamawiającego zostanie wykonana przez informatyka, parametry stałego adresu IP do zestawienia połączenia oraz przepustowości minimum 2 </w:t>
      </w:r>
      <w:proofErr w:type="spellStart"/>
      <w:r w:rsidR="00B614F1">
        <w:rPr>
          <w:rFonts w:ascii="Times New Roman" w:hAnsi="Times New Roman"/>
          <w:b/>
          <w:bCs/>
          <w:sz w:val="20"/>
          <w:szCs w:val="20"/>
        </w:rPr>
        <w:t>Mb</w:t>
      </w:r>
      <w:proofErr w:type="spellEnd"/>
      <w:r w:rsidR="00B614F1">
        <w:rPr>
          <w:rFonts w:ascii="Times New Roman" w:hAnsi="Times New Roman"/>
          <w:b/>
          <w:bCs/>
          <w:sz w:val="20"/>
          <w:szCs w:val="20"/>
        </w:rPr>
        <w:t>/s (</w:t>
      </w:r>
      <w:proofErr w:type="spellStart"/>
      <w:r w:rsidR="00B614F1">
        <w:rPr>
          <w:rFonts w:ascii="Times New Roman" w:hAnsi="Times New Roman"/>
          <w:b/>
          <w:bCs/>
          <w:sz w:val="20"/>
          <w:szCs w:val="20"/>
        </w:rPr>
        <w:t>upload</w:t>
      </w:r>
      <w:proofErr w:type="spellEnd"/>
      <w:r w:rsidR="00B614F1">
        <w:rPr>
          <w:rFonts w:ascii="Times New Roman" w:hAnsi="Times New Roman"/>
          <w:b/>
          <w:bCs/>
          <w:sz w:val="20"/>
          <w:szCs w:val="20"/>
        </w:rPr>
        <w:t>/</w:t>
      </w:r>
      <w:proofErr w:type="spellStart"/>
      <w:r w:rsidR="00B614F1">
        <w:rPr>
          <w:rFonts w:ascii="Times New Roman" w:hAnsi="Times New Roman"/>
          <w:b/>
          <w:bCs/>
          <w:sz w:val="20"/>
          <w:szCs w:val="20"/>
        </w:rPr>
        <w:t>download</w:t>
      </w:r>
      <w:proofErr w:type="spellEnd"/>
      <w:r w:rsidR="00B614F1">
        <w:rPr>
          <w:rFonts w:ascii="Times New Roman" w:hAnsi="Times New Roman"/>
          <w:b/>
          <w:bCs/>
          <w:sz w:val="20"/>
          <w:szCs w:val="20"/>
        </w:rPr>
        <w:t>) są spełnione.</w:t>
      </w:r>
    </w:p>
    <w:p w14:paraId="1696479F" w14:textId="77777777" w:rsidR="006715BE" w:rsidRPr="00AD31AF" w:rsidRDefault="006715BE" w:rsidP="0055573C">
      <w:pPr>
        <w:pStyle w:val="Akapitzlist"/>
        <w:spacing w:after="0" w:line="240" w:lineRule="auto"/>
        <w:ind w:left="0"/>
        <w:jc w:val="both"/>
        <w:rPr>
          <w:rFonts w:ascii="Times New Roman" w:hAnsi="Times New Roman"/>
          <w:sz w:val="20"/>
          <w:szCs w:val="20"/>
        </w:rPr>
      </w:pPr>
    </w:p>
    <w:p w14:paraId="54333BFB" w14:textId="77777777" w:rsidR="00F71E50" w:rsidRPr="00F71E50" w:rsidRDefault="00F71E50" w:rsidP="0055573C">
      <w:pPr>
        <w:pStyle w:val="Akapitzlist"/>
        <w:spacing w:after="0" w:line="240" w:lineRule="auto"/>
        <w:ind w:left="0"/>
        <w:jc w:val="both"/>
        <w:rPr>
          <w:rFonts w:ascii="Times New Roman" w:hAnsi="Times New Roman"/>
          <w:b/>
          <w:bCs/>
          <w:sz w:val="20"/>
          <w:szCs w:val="20"/>
        </w:rPr>
      </w:pPr>
      <w:r w:rsidRPr="00F71E50">
        <w:rPr>
          <w:rFonts w:ascii="Times New Roman" w:hAnsi="Times New Roman"/>
          <w:b/>
          <w:bCs/>
          <w:sz w:val="20"/>
          <w:szCs w:val="20"/>
        </w:rPr>
        <w:t>Pytanie nr:20</w:t>
      </w:r>
    </w:p>
    <w:p w14:paraId="18454E15" w14:textId="4C90FFB9" w:rsidR="007B1F4C" w:rsidRDefault="007B1F4C" w:rsidP="0055573C">
      <w:pPr>
        <w:pStyle w:val="Akapitzlist"/>
        <w:spacing w:after="0" w:line="240" w:lineRule="auto"/>
        <w:ind w:left="0"/>
        <w:jc w:val="both"/>
        <w:rPr>
          <w:rFonts w:ascii="Times New Roman" w:hAnsi="Times New Roman"/>
          <w:sz w:val="20"/>
          <w:szCs w:val="20"/>
        </w:rPr>
      </w:pPr>
      <w:r w:rsidRPr="00AD31AF">
        <w:rPr>
          <w:rFonts w:ascii="Times New Roman" w:hAnsi="Times New Roman"/>
          <w:sz w:val="20"/>
          <w:szCs w:val="20"/>
        </w:rPr>
        <w:lastRenderedPageBreak/>
        <w:t>Jeśli na powyższe pytanie odpowiedź brzmi nie to czy Zamawiający zapewni łącze internetowe o parametrach jak w poprzednim pytaniu i wyrazi zgodę na instalację odpowiedniego urządzenia dostarczonego przez Wykonawcę w celu umożliwienia zdalnej diagnostyki tomografu?</w:t>
      </w:r>
    </w:p>
    <w:p w14:paraId="71AF397D" w14:textId="3A876005" w:rsidR="00F71E50" w:rsidRDefault="006715BE" w:rsidP="0055573C">
      <w:pPr>
        <w:pStyle w:val="Akapitzlist"/>
        <w:spacing w:after="0" w:line="240" w:lineRule="auto"/>
        <w:ind w:left="0"/>
        <w:jc w:val="both"/>
        <w:rPr>
          <w:rFonts w:ascii="Times New Roman" w:hAnsi="Times New Roman"/>
          <w:b/>
          <w:bCs/>
          <w:sz w:val="20"/>
          <w:szCs w:val="20"/>
        </w:rPr>
      </w:pPr>
      <w:proofErr w:type="spellStart"/>
      <w:r w:rsidRPr="00AD31AF">
        <w:rPr>
          <w:rFonts w:ascii="Times New Roman" w:hAnsi="Times New Roman"/>
          <w:b/>
          <w:bCs/>
          <w:sz w:val="20"/>
          <w:szCs w:val="20"/>
        </w:rPr>
        <w:t>Odp</w:t>
      </w:r>
      <w:proofErr w:type="spellEnd"/>
      <w:r w:rsidRPr="00AD31AF">
        <w:rPr>
          <w:rFonts w:ascii="Times New Roman" w:hAnsi="Times New Roman"/>
          <w:b/>
          <w:bCs/>
          <w:sz w:val="20"/>
          <w:szCs w:val="20"/>
        </w:rPr>
        <w:t>:</w:t>
      </w:r>
      <w:r>
        <w:rPr>
          <w:rFonts w:ascii="Times New Roman" w:hAnsi="Times New Roman"/>
          <w:b/>
          <w:bCs/>
          <w:sz w:val="20"/>
          <w:szCs w:val="20"/>
        </w:rPr>
        <w:t xml:space="preserve"> Zamawiający udostępni łącze internetowe.</w:t>
      </w:r>
    </w:p>
    <w:p w14:paraId="5151F121" w14:textId="77777777" w:rsidR="006715BE" w:rsidRPr="00AD31AF" w:rsidRDefault="006715BE" w:rsidP="0055573C">
      <w:pPr>
        <w:pStyle w:val="Akapitzlist"/>
        <w:spacing w:after="0" w:line="240" w:lineRule="auto"/>
        <w:ind w:left="0"/>
        <w:jc w:val="both"/>
        <w:rPr>
          <w:rFonts w:ascii="Times New Roman" w:hAnsi="Times New Roman"/>
          <w:sz w:val="20"/>
          <w:szCs w:val="20"/>
        </w:rPr>
      </w:pPr>
    </w:p>
    <w:p w14:paraId="76DA7025" w14:textId="77777777" w:rsidR="00F71E50" w:rsidRPr="00F71E50" w:rsidRDefault="00F71E50" w:rsidP="0055573C">
      <w:pPr>
        <w:pStyle w:val="Akapitzlist"/>
        <w:spacing w:after="0" w:line="256" w:lineRule="auto"/>
        <w:ind w:left="0"/>
        <w:jc w:val="both"/>
        <w:rPr>
          <w:rFonts w:ascii="Times New Roman" w:hAnsi="Times New Roman"/>
          <w:b/>
          <w:bCs/>
          <w:sz w:val="20"/>
          <w:szCs w:val="20"/>
        </w:rPr>
      </w:pPr>
      <w:r w:rsidRPr="00F71E50">
        <w:rPr>
          <w:rFonts w:ascii="Times New Roman" w:hAnsi="Times New Roman"/>
          <w:b/>
          <w:bCs/>
          <w:sz w:val="20"/>
          <w:szCs w:val="20"/>
        </w:rPr>
        <w:t>Pytanie nr:21</w:t>
      </w:r>
    </w:p>
    <w:p w14:paraId="35D14848" w14:textId="350D404A" w:rsidR="007B1F4C" w:rsidRDefault="007B1F4C" w:rsidP="0055573C">
      <w:pPr>
        <w:pStyle w:val="Akapitzlist"/>
        <w:spacing w:after="0" w:line="256" w:lineRule="auto"/>
        <w:ind w:left="0"/>
        <w:jc w:val="both"/>
        <w:rPr>
          <w:rFonts w:ascii="Times New Roman" w:hAnsi="Times New Roman"/>
          <w:sz w:val="20"/>
          <w:szCs w:val="20"/>
        </w:rPr>
      </w:pPr>
      <w:r w:rsidRPr="00AD31AF">
        <w:rPr>
          <w:rFonts w:ascii="Times New Roman" w:hAnsi="Times New Roman"/>
          <w:sz w:val="20"/>
          <w:szCs w:val="20"/>
        </w:rPr>
        <w:t>Jeśli na oba poprzednie pytania odpowiedź brzmi nie to czy Zamawiający wyrazi zgodę na uruchomienie zdalnej diagnostyki za pomocą urządzenia sieciowego  z modułem 3G</w:t>
      </w:r>
    </w:p>
    <w:p w14:paraId="7305647A" w14:textId="77777777" w:rsidR="006715BE" w:rsidRDefault="006715BE" w:rsidP="0055573C">
      <w:pPr>
        <w:pStyle w:val="Akapitzlist"/>
        <w:spacing w:after="0" w:line="240" w:lineRule="auto"/>
        <w:ind w:left="0"/>
        <w:jc w:val="both"/>
        <w:rPr>
          <w:rFonts w:ascii="Times New Roman" w:hAnsi="Times New Roman"/>
          <w:b/>
          <w:bCs/>
          <w:sz w:val="20"/>
          <w:szCs w:val="20"/>
        </w:rPr>
      </w:pPr>
      <w:proofErr w:type="spellStart"/>
      <w:r w:rsidRPr="00AD31AF">
        <w:rPr>
          <w:rFonts w:ascii="Times New Roman" w:hAnsi="Times New Roman"/>
          <w:b/>
          <w:bCs/>
          <w:sz w:val="20"/>
          <w:szCs w:val="20"/>
        </w:rPr>
        <w:t>Odp</w:t>
      </w:r>
      <w:proofErr w:type="spellEnd"/>
      <w:r w:rsidRPr="00AD31AF">
        <w:rPr>
          <w:rFonts w:ascii="Times New Roman" w:hAnsi="Times New Roman"/>
          <w:b/>
          <w:bCs/>
          <w:sz w:val="20"/>
          <w:szCs w:val="20"/>
        </w:rPr>
        <w:t>:</w:t>
      </w:r>
      <w:r>
        <w:rPr>
          <w:rFonts w:ascii="Times New Roman" w:hAnsi="Times New Roman"/>
          <w:b/>
          <w:bCs/>
          <w:sz w:val="20"/>
          <w:szCs w:val="20"/>
        </w:rPr>
        <w:t xml:space="preserve"> Zamawiający udostępni łącze internetowe.</w:t>
      </w:r>
    </w:p>
    <w:p w14:paraId="586832AB" w14:textId="77777777" w:rsidR="00F71E50" w:rsidRPr="00AD31AF" w:rsidRDefault="00F71E50" w:rsidP="0055573C">
      <w:pPr>
        <w:pStyle w:val="Akapitzlist"/>
        <w:spacing w:after="0" w:line="256" w:lineRule="auto"/>
        <w:ind w:left="0"/>
        <w:jc w:val="both"/>
        <w:rPr>
          <w:rFonts w:ascii="Times New Roman" w:hAnsi="Times New Roman"/>
          <w:sz w:val="20"/>
          <w:szCs w:val="20"/>
        </w:rPr>
      </w:pPr>
    </w:p>
    <w:p w14:paraId="48C02536" w14:textId="77777777" w:rsidR="00F71E50" w:rsidRPr="00F71E50" w:rsidRDefault="00F71E50" w:rsidP="0055573C">
      <w:pPr>
        <w:pStyle w:val="Nagwek2"/>
        <w:jc w:val="both"/>
      </w:pPr>
      <w:r w:rsidRPr="00F71E50">
        <w:t>Pytanie nr:22</w:t>
      </w:r>
    </w:p>
    <w:p w14:paraId="38CEC507" w14:textId="30EC9BA0" w:rsidR="007B1F4C"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Prosimy o informację o wytrzymałości stropów na drodze transportu urządzenia jest wystarczająca do jego transportu</w:t>
      </w:r>
      <w:r w:rsidR="00F71E50">
        <w:rPr>
          <w:rFonts w:ascii="Times New Roman" w:hAnsi="Times New Roman" w:cs="Times New Roman"/>
          <w:sz w:val="20"/>
          <w:szCs w:val="20"/>
        </w:rPr>
        <w:t>.</w:t>
      </w:r>
    </w:p>
    <w:p w14:paraId="001B13FC" w14:textId="7C4DE326" w:rsidR="006715BE" w:rsidRPr="006715BE" w:rsidRDefault="006715BE" w:rsidP="0055573C">
      <w:pPr>
        <w:spacing w:after="0"/>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xml:space="preserve">: Wytrzymałość stropów na drodze transportu urządzenia jest wystarczająca. </w:t>
      </w:r>
    </w:p>
    <w:p w14:paraId="67352EF7" w14:textId="77777777" w:rsidR="00F71E50" w:rsidRPr="00AD31AF" w:rsidRDefault="00F71E50" w:rsidP="0055573C">
      <w:pPr>
        <w:spacing w:after="0"/>
        <w:jc w:val="both"/>
        <w:rPr>
          <w:rFonts w:ascii="Times New Roman" w:hAnsi="Times New Roman" w:cs="Times New Roman"/>
          <w:sz w:val="20"/>
          <w:szCs w:val="20"/>
        </w:rPr>
      </w:pPr>
    </w:p>
    <w:p w14:paraId="6F697355" w14:textId="1797456E" w:rsidR="007B1F4C" w:rsidRPr="0012398C" w:rsidRDefault="00A6703D" w:rsidP="0055573C">
      <w:pPr>
        <w:spacing w:after="0"/>
        <w:jc w:val="both"/>
        <w:rPr>
          <w:rFonts w:ascii="Times New Roman" w:hAnsi="Times New Roman" w:cs="Times New Roman"/>
          <w:sz w:val="20"/>
          <w:szCs w:val="20"/>
        </w:rPr>
      </w:pPr>
      <w:r w:rsidRPr="0012398C">
        <w:rPr>
          <w:rFonts w:ascii="Times New Roman" w:hAnsi="Times New Roman" w:cs="Times New Roman"/>
          <w:b/>
          <w:bCs/>
          <w:sz w:val="20"/>
          <w:szCs w:val="20"/>
        </w:rPr>
        <w:t>Pytanie nr:23</w:t>
      </w:r>
      <w:r w:rsidRPr="0012398C">
        <w:rPr>
          <w:rFonts w:ascii="Times New Roman" w:hAnsi="Times New Roman" w:cs="Times New Roman"/>
          <w:b/>
          <w:bCs/>
        </w:rPr>
        <w:t xml:space="preserve"> </w:t>
      </w:r>
      <w:r w:rsidR="007B1F4C" w:rsidRPr="0012398C">
        <w:rPr>
          <w:rFonts w:ascii="Times New Roman" w:hAnsi="Times New Roman" w:cs="Times New Roman"/>
          <w:sz w:val="20"/>
          <w:szCs w:val="20"/>
        </w:rPr>
        <w:t xml:space="preserve">Czy Zamawiający posiada poprzedni projekt osłon stałych dla pomieszczeń , które mają być zaadoptowane na pracownię TK. Prosimy o udostępnienie. </w:t>
      </w:r>
    </w:p>
    <w:p w14:paraId="51941285" w14:textId="3B7EE202" w:rsidR="00096278" w:rsidRPr="0012398C" w:rsidRDefault="00096278" w:rsidP="0055573C">
      <w:pPr>
        <w:pStyle w:val="Akapitzlist"/>
        <w:spacing w:after="0" w:line="240" w:lineRule="auto"/>
        <w:ind w:left="0"/>
        <w:jc w:val="both"/>
        <w:rPr>
          <w:rFonts w:ascii="Times New Roman" w:hAnsi="Times New Roman"/>
          <w:b/>
          <w:bCs/>
          <w:sz w:val="20"/>
          <w:szCs w:val="20"/>
        </w:rPr>
      </w:pPr>
      <w:proofErr w:type="spellStart"/>
      <w:r w:rsidRPr="0012398C">
        <w:rPr>
          <w:rFonts w:ascii="Times New Roman" w:hAnsi="Times New Roman"/>
          <w:b/>
          <w:bCs/>
          <w:sz w:val="20"/>
          <w:szCs w:val="20"/>
        </w:rPr>
        <w:t>Odp</w:t>
      </w:r>
      <w:proofErr w:type="spellEnd"/>
      <w:r w:rsidRPr="0012398C">
        <w:rPr>
          <w:rFonts w:ascii="Times New Roman" w:hAnsi="Times New Roman"/>
          <w:b/>
          <w:bCs/>
          <w:sz w:val="20"/>
          <w:szCs w:val="20"/>
        </w:rPr>
        <w:t xml:space="preserve">: </w:t>
      </w:r>
      <w:r w:rsidR="00820A91" w:rsidRPr="0012398C">
        <w:rPr>
          <w:rFonts w:ascii="Times New Roman" w:hAnsi="Times New Roman"/>
          <w:b/>
          <w:bCs/>
          <w:sz w:val="20"/>
          <w:szCs w:val="20"/>
        </w:rPr>
        <w:t xml:space="preserve">Zamawiający </w:t>
      </w:r>
      <w:r w:rsidR="0012398C" w:rsidRPr="0012398C">
        <w:rPr>
          <w:rFonts w:ascii="Times New Roman" w:hAnsi="Times New Roman"/>
          <w:b/>
          <w:bCs/>
          <w:sz w:val="20"/>
          <w:szCs w:val="20"/>
        </w:rPr>
        <w:t xml:space="preserve">posiada poprzedni projekt osłon stałych, który udostępnia w załączeniu. </w:t>
      </w:r>
    </w:p>
    <w:p w14:paraId="214F5C63" w14:textId="77777777" w:rsidR="00A6703D" w:rsidRPr="00AD31AF" w:rsidRDefault="00A6703D" w:rsidP="0055573C">
      <w:pPr>
        <w:spacing w:after="0"/>
        <w:jc w:val="both"/>
        <w:rPr>
          <w:rFonts w:ascii="Times New Roman" w:hAnsi="Times New Roman" w:cs="Times New Roman"/>
          <w:sz w:val="20"/>
          <w:szCs w:val="20"/>
        </w:rPr>
      </w:pPr>
    </w:p>
    <w:p w14:paraId="3B7A8342" w14:textId="23548697" w:rsidR="007B1F4C" w:rsidRDefault="00A6703D" w:rsidP="0055573C">
      <w:pPr>
        <w:spacing w:after="0"/>
        <w:jc w:val="both"/>
        <w:rPr>
          <w:rFonts w:ascii="Times New Roman" w:hAnsi="Times New Roman" w:cs="Times New Roman"/>
          <w:sz w:val="20"/>
          <w:szCs w:val="20"/>
        </w:rPr>
      </w:pPr>
      <w:r w:rsidRPr="00A6703D">
        <w:rPr>
          <w:rFonts w:ascii="Times New Roman" w:hAnsi="Times New Roman" w:cs="Times New Roman"/>
          <w:b/>
          <w:bCs/>
          <w:sz w:val="20"/>
          <w:szCs w:val="20"/>
        </w:rPr>
        <w:t>Pytanie nr:2</w:t>
      </w:r>
      <w:r>
        <w:rPr>
          <w:rFonts w:ascii="Times New Roman" w:hAnsi="Times New Roman" w:cs="Times New Roman"/>
          <w:b/>
          <w:bCs/>
          <w:sz w:val="20"/>
          <w:szCs w:val="20"/>
        </w:rPr>
        <w:t>4</w:t>
      </w:r>
      <w:r>
        <w:rPr>
          <w:rFonts w:ascii="Times New Roman" w:hAnsi="Times New Roman" w:cs="Times New Roman"/>
          <w:b/>
          <w:bCs/>
        </w:rPr>
        <w:t xml:space="preserve"> </w:t>
      </w:r>
      <w:r w:rsidR="007B1F4C" w:rsidRPr="00AD31AF">
        <w:rPr>
          <w:rFonts w:ascii="Times New Roman" w:hAnsi="Times New Roman" w:cs="Times New Roman"/>
          <w:sz w:val="20"/>
          <w:szCs w:val="20"/>
        </w:rPr>
        <w:t xml:space="preserve">Prosimy o wyjaśnienie jakie będzie przeznaczenie istniejącego aparatu RTG i po czyjej stronie będzie jego demontaż. W/g załącznika 1.1 zadanie to spoczywa na Wykonawcy a aparat jest przeznaczony do utylizacji natomiast wg załącznika 1.2 aparat ten jest przeznaczony do dalszego użytkowania w innej lokalizacji. </w:t>
      </w:r>
    </w:p>
    <w:p w14:paraId="15B9255E" w14:textId="7E85CE9E" w:rsidR="00096278" w:rsidRDefault="00096278" w:rsidP="0055573C">
      <w:pPr>
        <w:pStyle w:val="Akapitzlist"/>
        <w:spacing w:after="0" w:line="240" w:lineRule="auto"/>
        <w:ind w:left="0"/>
        <w:jc w:val="both"/>
        <w:rPr>
          <w:rFonts w:ascii="Times New Roman" w:hAnsi="Times New Roman"/>
          <w:b/>
          <w:bCs/>
          <w:sz w:val="20"/>
          <w:szCs w:val="20"/>
        </w:rPr>
      </w:pPr>
      <w:proofErr w:type="spellStart"/>
      <w:r w:rsidRPr="00AD31AF">
        <w:rPr>
          <w:rFonts w:ascii="Times New Roman" w:hAnsi="Times New Roman"/>
          <w:b/>
          <w:bCs/>
          <w:sz w:val="20"/>
          <w:szCs w:val="20"/>
        </w:rPr>
        <w:t>Odp</w:t>
      </w:r>
      <w:proofErr w:type="spellEnd"/>
      <w:r w:rsidRPr="00AD31AF">
        <w:rPr>
          <w:rFonts w:ascii="Times New Roman" w:hAnsi="Times New Roman"/>
          <w:b/>
          <w:bCs/>
          <w:sz w:val="20"/>
          <w:szCs w:val="20"/>
        </w:rPr>
        <w:t>:</w:t>
      </w:r>
      <w:r>
        <w:rPr>
          <w:rFonts w:ascii="Times New Roman" w:hAnsi="Times New Roman"/>
          <w:b/>
          <w:bCs/>
          <w:sz w:val="20"/>
          <w:szCs w:val="20"/>
        </w:rPr>
        <w:t xml:space="preserve"> Demontaż istniejącego aparatu zostanie przeprowadzony przez Zamawiającego.</w:t>
      </w:r>
    </w:p>
    <w:p w14:paraId="7CBC0C71" w14:textId="77777777" w:rsidR="00A6703D" w:rsidRPr="00AD31AF" w:rsidRDefault="00A6703D" w:rsidP="0055573C">
      <w:pPr>
        <w:spacing w:after="0"/>
        <w:jc w:val="both"/>
        <w:rPr>
          <w:rFonts w:ascii="Times New Roman" w:hAnsi="Times New Roman" w:cs="Times New Roman"/>
          <w:sz w:val="20"/>
          <w:szCs w:val="20"/>
        </w:rPr>
      </w:pPr>
    </w:p>
    <w:p w14:paraId="27C5AEEE" w14:textId="77777777" w:rsidR="00A6703D" w:rsidRDefault="00A6703D" w:rsidP="0055573C">
      <w:pPr>
        <w:spacing w:after="0"/>
        <w:jc w:val="both"/>
        <w:rPr>
          <w:rFonts w:ascii="Times New Roman" w:hAnsi="Times New Roman" w:cs="Times New Roman"/>
          <w:b/>
          <w:bCs/>
          <w:sz w:val="20"/>
          <w:szCs w:val="20"/>
        </w:rPr>
      </w:pPr>
      <w:r w:rsidRPr="00A6703D">
        <w:rPr>
          <w:rFonts w:ascii="Times New Roman" w:hAnsi="Times New Roman" w:cs="Times New Roman"/>
          <w:b/>
          <w:bCs/>
          <w:sz w:val="20"/>
          <w:szCs w:val="20"/>
        </w:rPr>
        <w:t>Pytanie nr:</w:t>
      </w:r>
      <w:r>
        <w:rPr>
          <w:rFonts w:ascii="Times New Roman" w:hAnsi="Times New Roman" w:cs="Times New Roman"/>
          <w:b/>
          <w:bCs/>
          <w:sz w:val="20"/>
          <w:szCs w:val="20"/>
        </w:rPr>
        <w:t>25</w:t>
      </w:r>
    </w:p>
    <w:p w14:paraId="660A4CB9" w14:textId="65D49CA0" w:rsidR="007B1F4C" w:rsidRPr="00A6703D" w:rsidRDefault="007B1F4C" w:rsidP="0055573C">
      <w:pPr>
        <w:spacing w:after="0"/>
        <w:jc w:val="both"/>
        <w:rPr>
          <w:rFonts w:ascii="Times New Roman" w:hAnsi="Times New Roman" w:cs="Times New Roman"/>
          <w:b/>
          <w:bCs/>
          <w:sz w:val="20"/>
          <w:szCs w:val="20"/>
        </w:rPr>
      </w:pPr>
      <w:r w:rsidRPr="00AD31AF">
        <w:rPr>
          <w:rFonts w:ascii="Times New Roman" w:hAnsi="Times New Roman" w:cs="Times New Roman"/>
          <w:sz w:val="20"/>
          <w:szCs w:val="20"/>
        </w:rPr>
        <w:t>Prosimy o wyjaśnienie po czyjej stronie będzie transport istniejącego aparatu do nowej lokalizacji i jego ponowna instalacja?  Prosimy jednak o zwolnienie Wykonawcy z takiego obowiązku gdyż inne rozwiązanie będzie preferowało Wykonawcę, który jest jednocześnie producentem istniejącego aparatu</w:t>
      </w:r>
    </w:p>
    <w:p w14:paraId="384BD16E" w14:textId="2741A48E" w:rsidR="00A6703D" w:rsidRDefault="00096278" w:rsidP="0055573C">
      <w:pPr>
        <w:spacing w:after="0"/>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Po stronie Zamawiającego.</w:t>
      </w:r>
    </w:p>
    <w:p w14:paraId="1C52A0BF" w14:textId="77777777" w:rsidR="00096278" w:rsidRPr="00096278" w:rsidRDefault="00096278" w:rsidP="0055573C">
      <w:pPr>
        <w:spacing w:after="0"/>
        <w:jc w:val="both"/>
        <w:rPr>
          <w:rFonts w:ascii="Times New Roman" w:hAnsi="Times New Roman" w:cs="Times New Roman"/>
          <w:b/>
          <w:bCs/>
          <w:sz w:val="20"/>
          <w:szCs w:val="20"/>
        </w:rPr>
      </w:pPr>
    </w:p>
    <w:p w14:paraId="144BF6D0" w14:textId="0B437B58" w:rsidR="00A6703D" w:rsidRPr="0012398C" w:rsidRDefault="00A6703D" w:rsidP="0055573C">
      <w:pPr>
        <w:pStyle w:val="NormalnyWeb"/>
        <w:spacing w:before="0" w:beforeAutospacing="0" w:after="0" w:afterAutospacing="0"/>
        <w:jc w:val="both"/>
        <w:rPr>
          <w:b/>
          <w:bCs/>
        </w:rPr>
      </w:pPr>
      <w:r w:rsidRPr="0012398C">
        <w:rPr>
          <w:b/>
          <w:bCs/>
          <w:sz w:val="20"/>
          <w:szCs w:val="20"/>
        </w:rPr>
        <w:t>Pytanie nr:26</w:t>
      </w:r>
      <w:r w:rsidRPr="0012398C">
        <w:rPr>
          <w:b/>
          <w:bCs/>
        </w:rPr>
        <w:t xml:space="preserve"> </w:t>
      </w:r>
    </w:p>
    <w:p w14:paraId="342E3591" w14:textId="5E166EE9" w:rsidR="007B1F4C" w:rsidRPr="0012398C" w:rsidRDefault="007B1F4C" w:rsidP="0055573C">
      <w:pPr>
        <w:pStyle w:val="NormalnyWeb"/>
        <w:spacing w:before="0" w:beforeAutospacing="0" w:after="0" w:afterAutospacing="0"/>
        <w:jc w:val="both"/>
        <w:rPr>
          <w:sz w:val="20"/>
          <w:szCs w:val="20"/>
        </w:rPr>
      </w:pPr>
      <w:r w:rsidRPr="0012398C">
        <w:rPr>
          <w:sz w:val="20"/>
          <w:szCs w:val="20"/>
        </w:rPr>
        <w:t>Prosimy Zamawiającego o podanie informacji w zakresie ilości planowanych akwizycji w tygodniu.</w:t>
      </w:r>
    </w:p>
    <w:p w14:paraId="1DA9B803" w14:textId="59165BA7" w:rsidR="00A6703D" w:rsidRPr="0012398C" w:rsidRDefault="008D0FEA" w:rsidP="0055573C">
      <w:pPr>
        <w:pStyle w:val="NormalnyWeb"/>
        <w:spacing w:before="0" w:beforeAutospacing="0" w:after="0" w:afterAutospacing="0"/>
        <w:jc w:val="both"/>
        <w:rPr>
          <w:b/>
          <w:bCs/>
          <w:sz w:val="20"/>
          <w:szCs w:val="20"/>
        </w:rPr>
      </w:pPr>
      <w:proofErr w:type="spellStart"/>
      <w:r w:rsidRPr="0012398C">
        <w:rPr>
          <w:b/>
          <w:bCs/>
          <w:sz w:val="20"/>
          <w:szCs w:val="20"/>
        </w:rPr>
        <w:t>Odp</w:t>
      </w:r>
      <w:proofErr w:type="spellEnd"/>
      <w:r w:rsidRPr="0012398C">
        <w:rPr>
          <w:b/>
          <w:bCs/>
          <w:sz w:val="20"/>
          <w:szCs w:val="20"/>
        </w:rPr>
        <w:t xml:space="preserve">: </w:t>
      </w:r>
      <w:r w:rsidR="0012398C" w:rsidRPr="0012398C">
        <w:rPr>
          <w:b/>
          <w:bCs/>
          <w:sz w:val="20"/>
          <w:szCs w:val="20"/>
        </w:rPr>
        <w:t>Około 150-200 akwizycji w tygodniu.</w:t>
      </w:r>
    </w:p>
    <w:p w14:paraId="5B3E6FE4" w14:textId="77777777" w:rsidR="008D0FEA" w:rsidRPr="008D0FEA" w:rsidRDefault="008D0FEA" w:rsidP="0055573C">
      <w:pPr>
        <w:pStyle w:val="NormalnyWeb"/>
        <w:spacing w:before="0" w:beforeAutospacing="0" w:after="0" w:afterAutospacing="0"/>
        <w:jc w:val="both"/>
        <w:rPr>
          <w:b/>
          <w:bCs/>
          <w:sz w:val="20"/>
          <w:szCs w:val="20"/>
        </w:rPr>
      </w:pPr>
    </w:p>
    <w:p w14:paraId="166652FD" w14:textId="5102F7BC" w:rsidR="00A6703D" w:rsidRDefault="00A6703D" w:rsidP="0055573C">
      <w:pPr>
        <w:pStyle w:val="NormalnyWeb"/>
        <w:spacing w:before="0" w:beforeAutospacing="0" w:after="0" w:afterAutospacing="0"/>
        <w:jc w:val="both"/>
        <w:rPr>
          <w:b/>
          <w:bCs/>
        </w:rPr>
      </w:pPr>
      <w:r w:rsidRPr="00A6703D">
        <w:rPr>
          <w:b/>
          <w:bCs/>
          <w:sz w:val="20"/>
          <w:szCs w:val="20"/>
        </w:rPr>
        <w:t>Pytanie nr:2</w:t>
      </w:r>
      <w:r>
        <w:rPr>
          <w:b/>
          <w:bCs/>
          <w:sz w:val="20"/>
          <w:szCs w:val="20"/>
        </w:rPr>
        <w:t>7</w:t>
      </w:r>
      <w:r>
        <w:rPr>
          <w:b/>
          <w:bCs/>
        </w:rPr>
        <w:t xml:space="preserve"> </w:t>
      </w:r>
    </w:p>
    <w:p w14:paraId="6BC9C5C7" w14:textId="79E6DA02" w:rsidR="007B1F4C" w:rsidRDefault="007B1F4C" w:rsidP="0055573C">
      <w:pPr>
        <w:pStyle w:val="NormalnyWeb"/>
        <w:spacing w:before="0" w:beforeAutospacing="0" w:after="0" w:afterAutospacing="0"/>
        <w:jc w:val="both"/>
        <w:rPr>
          <w:sz w:val="20"/>
          <w:szCs w:val="20"/>
        </w:rPr>
      </w:pPr>
      <w:r w:rsidRPr="00AD31AF">
        <w:rPr>
          <w:sz w:val="20"/>
          <w:szCs w:val="20"/>
        </w:rPr>
        <w:t>W przypadku kiedy Zamawiający będzie wymagał od Wykonawcy uzyskanie pozwolenia na użytkowanie pracowni w sanepidzie prosimy o potwierdzenie, iż czas który jest niezbędny na uzyskanie zezwoleń (od momentu złożenia wniosku do momentu uzyskania zezwolenia) nie będzie liczony w ramach przewidzianego terminu na realizację zadania. Chcielibyśmy zwrócić uwagę, iż ani Zamawiający ani Wykonawca nie ma wpływu na formalny czas wydania decyzji administracyjnych.</w:t>
      </w:r>
    </w:p>
    <w:p w14:paraId="28468274" w14:textId="6A66C474" w:rsidR="00A6703D" w:rsidRDefault="00096278" w:rsidP="0055573C">
      <w:pPr>
        <w:pStyle w:val="NormalnyWeb"/>
        <w:spacing w:before="0" w:beforeAutospacing="0" w:after="0" w:afterAutospacing="0"/>
        <w:jc w:val="both"/>
        <w:rPr>
          <w:b/>
          <w:bCs/>
          <w:sz w:val="20"/>
          <w:szCs w:val="20"/>
        </w:rPr>
      </w:pPr>
      <w:proofErr w:type="spellStart"/>
      <w:r w:rsidRPr="00096278">
        <w:rPr>
          <w:b/>
          <w:bCs/>
          <w:sz w:val="20"/>
          <w:szCs w:val="20"/>
        </w:rPr>
        <w:t>Odp</w:t>
      </w:r>
      <w:proofErr w:type="spellEnd"/>
      <w:r w:rsidRPr="00096278">
        <w:rPr>
          <w:b/>
          <w:bCs/>
          <w:sz w:val="20"/>
          <w:szCs w:val="20"/>
        </w:rPr>
        <w:t>: Czas który jest niezbędny na uzyskanie zezwoleń (od momentu złożenia wniosku do momentu uzyskania zezwolenia) nie będzie liczony w ramach przewidzianego terminu na realizację zadania.</w:t>
      </w:r>
    </w:p>
    <w:p w14:paraId="038B973F" w14:textId="77777777" w:rsidR="00096278" w:rsidRPr="00096278" w:rsidRDefault="00096278" w:rsidP="0055573C">
      <w:pPr>
        <w:pStyle w:val="NormalnyWeb"/>
        <w:spacing w:before="0" w:beforeAutospacing="0" w:after="0" w:afterAutospacing="0"/>
        <w:jc w:val="both"/>
        <w:rPr>
          <w:b/>
          <w:bCs/>
          <w:sz w:val="20"/>
          <w:szCs w:val="20"/>
        </w:rPr>
      </w:pPr>
    </w:p>
    <w:p w14:paraId="7071338F" w14:textId="77A236AE" w:rsidR="00A6703D" w:rsidRDefault="00A6703D" w:rsidP="0055573C">
      <w:pPr>
        <w:pStyle w:val="NormalnyWeb"/>
        <w:spacing w:before="0" w:beforeAutospacing="0" w:after="0" w:afterAutospacing="0"/>
        <w:jc w:val="both"/>
        <w:rPr>
          <w:b/>
          <w:bCs/>
        </w:rPr>
      </w:pPr>
      <w:r w:rsidRPr="00A6703D">
        <w:rPr>
          <w:b/>
          <w:bCs/>
          <w:sz w:val="20"/>
          <w:szCs w:val="20"/>
        </w:rPr>
        <w:t>Pytanie nr:2</w:t>
      </w:r>
      <w:r>
        <w:rPr>
          <w:b/>
          <w:bCs/>
          <w:sz w:val="20"/>
          <w:szCs w:val="20"/>
        </w:rPr>
        <w:t>8</w:t>
      </w:r>
      <w:r>
        <w:rPr>
          <w:b/>
          <w:bCs/>
        </w:rPr>
        <w:t xml:space="preserve"> </w:t>
      </w:r>
    </w:p>
    <w:p w14:paraId="36B555C9" w14:textId="2777ADC1" w:rsidR="007B1F4C" w:rsidRDefault="007B1F4C" w:rsidP="0055573C">
      <w:pPr>
        <w:pStyle w:val="NormalnyWeb"/>
        <w:spacing w:before="0" w:beforeAutospacing="0" w:after="0" w:afterAutospacing="0"/>
        <w:jc w:val="both"/>
        <w:rPr>
          <w:sz w:val="20"/>
          <w:szCs w:val="20"/>
        </w:rPr>
      </w:pPr>
      <w:r w:rsidRPr="00AD31AF">
        <w:rPr>
          <w:color w:val="000000"/>
          <w:sz w:val="20"/>
          <w:szCs w:val="20"/>
        </w:rPr>
        <w:t>Prosimy o informację czy w</w:t>
      </w:r>
      <w:r w:rsidRPr="00AD31AF">
        <w:rPr>
          <w:sz w:val="20"/>
          <w:szCs w:val="20"/>
        </w:rPr>
        <w:t xml:space="preserve"> zakresie prac remontowych Zamawiający będzie wymagał przygotowania projektów-dokumentacji wykonawczej czy tylko wykonanie dokumentacji powykonawczej (atesty, pomiary, próby itp.)?</w:t>
      </w:r>
    </w:p>
    <w:p w14:paraId="35518CF8" w14:textId="793E1BD1" w:rsidR="00096278" w:rsidRDefault="00096278" w:rsidP="0055573C">
      <w:pPr>
        <w:pStyle w:val="NormalnyWeb"/>
        <w:spacing w:before="0" w:beforeAutospacing="0" w:after="0" w:afterAutospacing="0"/>
        <w:jc w:val="both"/>
        <w:rPr>
          <w:b/>
          <w:bCs/>
          <w:sz w:val="20"/>
          <w:szCs w:val="20"/>
        </w:rPr>
      </w:pPr>
      <w:proofErr w:type="spellStart"/>
      <w:r w:rsidRPr="007779F8">
        <w:rPr>
          <w:b/>
          <w:bCs/>
          <w:sz w:val="20"/>
          <w:szCs w:val="20"/>
        </w:rPr>
        <w:t>Odp</w:t>
      </w:r>
      <w:proofErr w:type="spellEnd"/>
      <w:r w:rsidRPr="007779F8">
        <w:rPr>
          <w:b/>
          <w:bCs/>
          <w:sz w:val="20"/>
          <w:szCs w:val="20"/>
        </w:rPr>
        <w:t>: Zamawiający będzie wymagał przygotowania projektów- dokumentacji powykonawczej (atesty, pomiary, próby itp.)?</w:t>
      </w:r>
    </w:p>
    <w:p w14:paraId="5EBE2C5E" w14:textId="77777777" w:rsidR="007779F8" w:rsidRPr="007779F8" w:rsidRDefault="007779F8" w:rsidP="0055573C">
      <w:pPr>
        <w:pStyle w:val="NormalnyWeb"/>
        <w:spacing w:before="0" w:beforeAutospacing="0" w:after="0" w:afterAutospacing="0"/>
        <w:jc w:val="both"/>
        <w:rPr>
          <w:b/>
          <w:bCs/>
          <w:sz w:val="20"/>
          <w:szCs w:val="20"/>
        </w:rPr>
      </w:pPr>
    </w:p>
    <w:p w14:paraId="4C16D519"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nr:2</w:t>
      </w:r>
      <w:r>
        <w:rPr>
          <w:b/>
          <w:bCs/>
          <w:sz w:val="20"/>
          <w:szCs w:val="20"/>
        </w:rPr>
        <w:t>9</w:t>
      </w:r>
    </w:p>
    <w:p w14:paraId="65A8C879" w14:textId="6C88124C" w:rsidR="007B1F4C" w:rsidRDefault="007B1F4C" w:rsidP="0055573C">
      <w:pPr>
        <w:pStyle w:val="NormalnyWeb"/>
        <w:spacing w:before="0" w:beforeAutospacing="0" w:after="0" w:afterAutospacing="0"/>
        <w:jc w:val="both"/>
        <w:rPr>
          <w:sz w:val="20"/>
          <w:szCs w:val="20"/>
        </w:rPr>
      </w:pPr>
      <w:r w:rsidRPr="00AD31AF">
        <w:rPr>
          <w:sz w:val="20"/>
          <w:szCs w:val="20"/>
        </w:rPr>
        <w:t>Prosimy Zamawiającego o informację czy dopuszcza osłony stałe RTG dla ścian, sufitu wykonane z płyty g-k z warstwą blachy z ołowiu?</w:t>
      </w:r>
    </w:p>
    <w:p w14:paraId="3B32EBDD" w14:textId="1300041C" w:rsidR="00A6703D" w:rsidRDefault="007779F8" w:rsidP="0055573C">
      <w:pPr>
        <w:pStyle w:val="NormalnyWeb"/>
        <w:spacing w:before="0" w:beforeAutospacing="0" w:after="0" w:afterAutospacing="0"/>
        <w:jc w:val="both"/>
        <w:rPr>
          <w:sz w:val="20"/>
          <w:szCs w:val="20"/>
        </w:rPr>
      </w:pPr>
      <w:proofErr w:type="spellStart"/>
      <w:r w:rsidRPr="007779F8">
        <w:rPr>
          <w:b/>
          <w:bCs/>
          <w:sz w:val="20"/>
          <w:szCs w:val="20"/>
        </w:rPr>
        <w:t>Odp</w:t>
      </w:r>
      <w:proofErr w:type="spellEnd"/>
      <w:r w:rsidRPr="007779F8">
        <w:rPr>
          <w:b/>
          <w:bCs/>
          <w:sz w:val="20"/>
          <w:szCs w:val="20"/>
        </w:rPr>
        <w:t>: Tak, dopuszcza</w:t>
      </w:r>
      <w:r>
        <w:rPr>
          <w:sz w:val="20"/>
          <w:szCs w:val="20"/>
        </w:rPr>
        <w:t>.</w:t>
      </w:r>
    </w:p>
    <w:p w14:paraId="02AA68F0" w14:textId="77777777" w:rsidR="007779F8" w:rsidRPr="00AD31AF" w:rsidRDefault="007779F8" w:rsidP="0055573C">
      <w:pPr>
        <w:pStyle w:val="NormalnyWeb"/>
        <w:spacing w:before="0" w:beforeAutospacing="0" w:after="0" w:afterAutospacing="0"/>
        <w:jc w:val="both"/>
        <w:rPr>
          <w:sz w:val="20"/>
          <w:szCs w:val="20"/>
        </w:rPr>
      </w:pPr>
    </w:p>
    <w:p w14:paraId="2E7664E2"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nr:3</w:t>
      </w:r>
      <w:r>
        <w:rPr>
          <w:b/>
          <w:bCs/>
          <w:sz w:val="20"/>
          <w:szCs w:val="20"/>
        </w:rPr>
        <w:t>0</w:t>
      </w:r>
    </w:p>
    <w:p w14:paraId="171FBC9A" w14:textId="0F08ECA0" w:rsidR="007B1F4C" w:rsidRDefault="007B1F4C" w:rsidP="0055573C">
      <w:pPr>
        <w:pStyle w:val="NormalnyWeb"/>
        <w:spacing w:before="0" w:beforeAutospacing="0" w:after="0" w:afterAutospacing="0"/>
        <w:jc w:val="both"/>
        <w:rPr>
          <w:color w:val="000000"/>
          <w:sz w:val="20"/>
          <w:szCs w:val="20"/>
        </w:rPr>
      </w:pPr>
      <w:r w:rsidRPr="00AD31AF">
        <w:rPr>
          <w:color w:val="000000"/>
          <w:sz w:val="20"/>
          <w:szCs w:val="20"/>
        </w:rPr>
        <w:t xml:space="preserve">Prosimy Zamawiającego o informację czy dopuszcza stolarkę RTG typu </w:t>
      </w:r>
      <w:proofErr w:type="spellStart"/>
      <w:r w:rsidRPr="00AD31AF">
        <w:rPr>
          <w:color w:val="000000"/>
          <w:sz w:val="20"/>
          <w:szCs w:val="20"/>
        </w:rPr>
        <w:t>AntiX</w:t>
      </w:r>
      <w:proofErr w:type="spellEnd"/>
      <w:r w:rsidRPr="00AD31AF">
        <w:rPr>
          <w:color w:val="000000"/>
          <w:sz w:val="20"/>
          <w:szCs w:val="20"/>
        </w:rPr>
        <w:t xml:space="preserve"> (wykonane z laminowanej płyty warstwowej i aluminium)?</w:t>
      </w:r>
    </w:p>
    <w:p w14:paraId="462CAC36" w14:textId="77777777" w:rsidR="007779F8" w:rsidRDefault="007779F8" w:rsidP="0055573C">
      <w:pPr>
        <w:pStyle w:val="NormalnyWeb"/>
        <w:spacing w:before="0" w:beforeAutospacing="0" w:after="0" w:afterAutospacing="0"/>
        <w:jc w:val="both"/>
        <w:rPr>
          <w:sz w:val="20"/>
          <w:szCs w:val="20"/>
        </w:rPr>
      </w:pPr>
      <w:proofErr w:type="spellStart"/>
      <w:r w:rsidRPr="007779F8">
        <w:rPr>
          <w:b/>
          <w:bCs/>
          <w:sz w:val="20"/>
          <w:szCs w:val="20"/>
        </w:rPr>
        <w:t>Odp</w:t>
      </w:r>
      <w:proofErr w:type="spellEnd"/>
      <w:r w:rsidRPr="007779F8">
        <w:rPr>
          <w:b/>
          <w:bCs/>
          <w:sz w:val="20"/>
          <w:szCs w:val="20"/>
        </w:rPr>
        <w:t>: Tak, dopuszcza</w:t>
      </w:r>
      <w:r>
        <w:rPr>
          <w:sz w:val="20"/>
          <w:szCs w:val="20"/>
        </w:rPr>
        <w:t>.</w:t>
      </w:r>
    </w:p>
    <w:p w14:paraId="646A6447" w14:textId="77777777" w:rsidR="00A6703D" w:rsidRPr="00A6703D" w:rsidRDefault="00A6703D" w:rsidP="0055573C">
      <w:pPr>
        <w:pStyle w:val="NormalnyWeb"/>
        <w:spacing w:before="0" w:beforeAutospacing="0" w:after="0" w:afterAutospacing="0"/>
        <w:jc w:val="both"/>
        <w:rPr>
          <w:b/>
          <w:bCs/>
          <w:sz w:val="20"/>
          <w:szCs w:val="20"/>
        </w:rPr>
      </w:pPr>
    </w:p>
    <w:p w14:paraId="37930FFA" w14:textId="3AD760CB" w:rsidR="007B1F4C" w:rsidRDefault="00A6703D" w:rsidP="0055573C">
      <w:pPr>
        <w:pStyle w:val="NormalnyWeb"/>
        <w:spacing w:before="0" w:beforeAutospacing="0" w:after="0" w:afterAutospacing="0"/>
        <w:jc w:val="both"/>
        <w:rPr>
          <w:color w:val="000000"/>
          <w:sz w:val="20"/>
          <w:szCs w:val="20"/>
        </w:rPr>
      </w:pPr>
      <w:r w:rsidRPr="00A6703D">
        <w:rPr>
          <w:b/>
          <w:bCs/>
          <w:sz w:val="20"/>
          <w:szCs w:val="20"/>
        </w:rPr>
        <w:t>Pytanie nr:3</w:t>
      </w:r>
      <w:r>
        <w:rPr>
          <w:b/>
          <w:bCs/>
          <w:sz w:val="20"/>
          <w:szCs w:val="20"/>
        </w:rPr>
        <w:t>1</w:t>
      </w:r>
      <w:r>
        <w:rPr>
          <w:b/>
          <w:bCs/>
        </w:rPr>
        <w:t xml:space="preserve"> </w:t>
      </w:r>
      <w:r w:rsidR="007B1F4C" w:rsidRPr="00AD31AF">
        <w:rPr>
          <w:color w:val="000000"/>
          <w:sz w:val="20"/>
          <w:szCs w:val="20"/>
        </w:rPr>
        <w:t xml:space="preserve">Prosimy Zamawiającego o potwierdzenie możliwości montażu okna ochronnego RTG o standardowych wymiarach 120x80cm. </w:t>
      </w:r>
    </w:p>
    <w:p w14:paraId="73A92907" w14:textId="749B7B03" w:rsidR="007779F8" w:rsidRPr="007779F8" w:rsidRDefault="007779F8" w:rsidP="0055573C">
      <w:pPr>
        <w:pStyle w:val="NormalnyWeb"/>
        <w:spacing w:before="0" w:beforeAutospacing="0" w:after="0" w:afterAutospacing="0"/>
        <w:jc w:val="both"/>
        <w:rPr>
          <w:b/>
          <w:bCs/>
          <w:color w:val="000000"/>
          <w:sz w:val="20"/>
          <w:szCs w:val="20"/>
        </w:rPr>
      </w:pPr>
      <w:proofErr w:type="spellStart"/>
      <w:r w:rsidRPr="007779F8">
        <w:rPr>
          <w:b/>
          <w:bCs/>
          <w:color w:val="000000"/>
          <w:sz w:val="20"/>
          <w:szCs w:val="20"/>
        </w:rPr>
        <w:lastRenderedPageBreak/>
        <w:t>Odp</w:t>
      </w:r>
      <w:proofErr w:type="spellEnd"/>
      <w:r w:rsidRPr="007779F8">
        <w:rPr>
          <w:b/>
          <w:bCs/>
          <w:color w:val="000000"/>
          <w:sz w:val="20"/>
          <w:szCs w:val="20"/>
        </w:rPr>
        <w:t>: Zamawiający potwierdza.</w:t>
      </w:r>
    </w:p>
    <w:p w14:paraId="45BF2217" w14:textId="77777777" w:rsidR="00A6703D" w:rsidRPr="00AD31AF" w:rsidRDefault="00A6703D" w:rsidP="0055573C">
      <w:pPr>
        <w:pStyle w:val="NormalnyWeb"/>
        <w:spacing w:before="0" w:beforeAutospacing="0" w:after="0" w:afterAutospacing="0"/>
        <w:jc w:val="both"/>
        <w:rPr>
          <w:sz w:val="20"/>
          <w:szCs w:val="20"/>
        </w:rPr>
      </w:pPr>
    </w:p>
    <w:p w14:paraId="0842C464"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32</w:t>
      </w:r>
    </w:p>
    <w:p w14:paraId="1FD8ADDC" w14:textId="0474E4A2" w:rsidR="007B1F4C" w:rsidRDefault="007B1F4C" w:rsidP="0055573C">
      <w:pPr>
        <w:pStyle w:val="NormalnyWeb"/>
        <w:spacing w:before="0" w:beforeAutospacing="0" w:after="0" w:afterAutospacing="0"/>
        <w:jc w:val="both"/>
        <w:rPr>
          <w:color w:val="000000"/>
          <w:sz w:val="20"/>
          <w:szCs w:val="20"/>
        </w:rPr>
      </w:pPr>
      <w:r w:rsidRPr="00AD31AF">
        <w:rPr>
          <w:color w:val="000000"/>
          <w:sz w:val="20"/>
          <w:szCs w:val="20"/>
        </w:rPr>
        <w:t>Prosimy o informację czy Zamawiający będzie wymagał podłączenia nowych drzwi automatycznych z kontrolą dostępu do istniejącej centrali p.poż.?</w:t>
      </w:r>
    </w:p>
    <w:p w14:paraId="1373C617" w14:textId="3EBB348B" w:rsidR="00A6703D" w:rsidRPr="007779F8" w:rsidRDefault="007779F8" w:rsidP="0055573C">
      <w:pPr>
        <w:pStyle w:val="NormalnyWeb"/>
        <w:spacing w:before="0" w:beforeAutospacing="0" w:after="0" w:afterAutospacing="0"/>
        <w:jc w:val="both"/>
        <w:rPr>
          <w:b/>
          <w:bCs/>
          <w:sz w:val="20"/>
          <w:szCs w:val="20"/>
        </w:rPr>
      </w:pPr>
      <w:proofErr w:type="spellStart"/>
      <w:r w:rsidRPr="007779F8">
        <w:rPr>
          <w:b/>
          <w:bCs/>
          <w:sz w:val="20"/>
          <w:szCs w:val="20"/>
        </w:rPr>
        <w:t>Odp</w:t>
      </w:r>
      <w:proofErr w:type="spellEnd"/>
      <w:r w:rsidRPr="007779F8">
        <w:rPr>
          <w:b/>
          <w:bCs/>
          <w:sz w:val="20"/>
          <w:szCs w:val="20"/>
        </w:rPr>
        <w:t>: Nie będzie wymagał. Wystarczającym będzie montaż przycisku p-</w:t>
      </w:r>
      <w:proofErr w:type="spellStart"/>
      <w:r w:rsidRPr="007779F8">
        <w:rPr>
          <w:b/>
          <w:bCs/>
          <w:sz w:val="20"/>
          <w:szCs w:val="20"/>
        </w:rPr>
        <w:t>poż</w:t>
      </w:r>
      <w:proofErr w:type="spellEnd"/>
      <w:r w:rsidRPr="007779F8">
        <w:rPr>
          <w:b/>
          <w:bCs/>
          <w:sz w:val="20"/>
          <w:szCs w:val="20"/>
        </w:rPr>
        <w:t xml:space="preserve"> zwalniającego – otwierającego drzwi.</w:t>
      </w:r>
    </w:p>
    <w:p w14:paraId="77EC8310" w14:textId="77777777" w:rsidR="007779F8" w:rsidRPr="00AD31AF" w:rsidRDefault="007779F8" w:rsidP="0055573C">
      <w:pPr>
        <w:pStyle w:val="NormalnyWeb"/>
        <w:spacing w:before="0" w:beforeAutospacing="0" w:after="0" w:afterAutospacing="0"/>
        <w:jc w:val="both"/>
        <w:rPr>
          <w:sz w:val="20"/>
          <w:szCs w:val="20"/>
        </w:rPr>
      </w:pPr>
    </w:p>
    <w:p w14:paraId="0C5FB8C2"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33</w:t>
      </w:r>
    </w:p>
    <w:p w14:paraId="569281B3" w14:textId="4F3FA97E" w:rsidR="007B1F4C" w:rsidRDefault="00A6703D" w:rsidP="0055573C">
      <w:pPr>
        <w:pStyle w:val="NormalnyWeb"/>
        <w:spacing w:before="0" w:beforeAutospacing="0" w:after="0" w:afterAutospacing="0"/>
        <w:jc w:val="both"/>
        <w:rPr>
          <w:color w:val="000000"/>
          <w:sz w:val="20"/>
          <w:szCs w:val="20"/>
        </w:rPr>
      </w:pPr>
      <w:r>
        <w:rPr>
          <w:color w:val="000000"/>
          <w:sz w:val="20"/>
          <w:szCs w:val="20"/>
        </w:rPr>
        <w:t>P</w:t>
      </w:r>
      <w:r w:rsidR="007B1F4C" w:rsidRPr="00AD31AF">
        <w:rPr>
          <w:color w:val="000000"/>
          <w:sz w:val="20"/>
          <w:szCs w:val="20"/>
        </w:rPr>
        <w:t>rosimy o informację czy Zamawiający dopuszcza montaż wykładziny ściennej PVC jako materiału wykończeniowego fartuchów ściennych przy umywalce?</w:t>
      </w:r>
    </w:p>
    <w:p w14:paraId="5156B97C" w14:textId="77777777" w:rsidR="007779F8" w:rsidRDefault="007779F8" w:rsidP="0055573C">
      <w:pPr>
        <w:pStyle w:val="NormalnyWeb"/>
        <w:spacing w:before="0" w:beforeAutospacing="0" w:after="0" w:afterAutospacing="0"/>
        <w:jc w:val="both"/>
        <w:rPr>
          <w:sz w:val="20"/>
          <w:szCs w:val="20"/>
        </w:rPr>
      </w:pPr>
      <w:proofErr w:type="spellStart"/>
      <w:r w:rsidRPr="007779F8">
        <w:rPr>
          <w:b/>
          <w:bCs/>
          <w:sz w:val="20"/>
          <w:szCs w:val="20"/>
        </w:rPr>
        <w:t>Odp</w:t>
      </w:r>
      <w:proofErr w:type="spellEnd"/>
      <w:r w:rsidRPr="007779F8">
        <w:rPr>
          <w:b/>
          <w:bCs/>
          <w:sz w:val="20"/>
          <w:szCs w:val="20"/>
        </w:rPr>
        <w:t>: Tak, dopuszcza</w:t>
      </w:r>
      <w:r>
        <w:rPr>
          <w:sz w:val="20"/>
          <w:szCs w:val="20"/>
        </w:rPr>
        <w:t>.</w:t>
      </w:r>
    </w:p>
    <w:p w14:paraId="58561765" w14:textId="77777777" w:rsidR="00A6703D" w:rsidRPr="00AD31AF" w:rsidRDefault="00A6703D" w:rsidP="0055573C">
      <w:pPr>
        <w:pStyle w:val="NormalnyWeb"/>
        <w:spacing w:before="0" w:beforeAutospacing="0" w:after="0" w:afterAutospacing="0"/>
        <w:jc w:val="both"/>
        <w:rPr>
          <w:sz w:val="20"/>
          <w:szCs w:val="20"/>
        </w:rPr>
      </w:pPr>
    </w:p>
    <w:p w14:paraId="1F02B2B3"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34</w:t>
      </w:r>
    </w:p>
    <w:p w14:paraId="4D869362" w14:textId="458E3380" w:rsidR="007B1F4C" w:rsidRDefault="00A6703D" w:rsidP="0055573C">
      <w:pPr>
        <w:pStyle w:val="NormalnyWeb"/>
        <w:spacing w:before="0" w:beforeAutospacing="0" w:after="0" w:afterAutospacing="0"/>
        <w:jc w:val="both"/>
        <w:rPr>
          <w:sz w:val="20"/>
          <w:szCs w:val="20"/>
        </w:rPr>
      </w:pPr>
      <w:r>
        <w:rPr>
          <w:color w:val="000000"/>
          <w:sz w:val="20"/>
          <w:szCs w:val="20"/>
        </w:rPr>
        <w:t>P</w:t>
      </w:r>
      <w:r w:rsidR="007B1F4C" w:rsidRPr="00AD31AF">
        <w:rPr>
          <w:color w:val="000000"/>
          <w:sz w:val="20"/>
          <w:szCs w:val="20"/>
        </w:rPr>
        <w:t xml:space="preserve">rosimy Zamawiającego o informację </w:t>
      </w:r>
      <w:r w:rsidR="007B1F4C" w:rsidRPr="00AD31AF">
        <w:rPr>
          <w:sz w:val="20"/>
          <w:szCs w:val="20"/>
        </w:rPr>
        <w:t>czy adaptowane pomieszczenia wyposażone są w sprawną wentylację mechaniczną, spełniającą wymagania w świetle obowiązujących przepisów dla pracowni TK (1,5 krotności wymiany na godzinę)?</w:t>
      </w:r>
    </w:p>
    <w:p w14:paraId="7B5A915C" w14:textId="3C5390F4" w:rsidR="00A6703D" w:rsidRDefault="007779F8"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Nie są wyposażone. Należy wykonać nową wentylacje zgodnie z przepisami.</w:t>
      </w:r>
    </w:p>
    <w:p w14:paraId="6CECB7B4" w14:textId="77777777" w:rsidR="007779F8" w:rsidRPr="007779F8" w:rsidRDefault="007779F8" w:rsidP="0055573C">
      <w:pPr>
        <w:pStyle w:val="NormalnyWeb"/>
        <w:spacing w:before="0" w:beforeAutospacing="0" w:after="0" w:afterAutospacing="0"/>
        <w:jc w:val="both"/>
        <w:rPr>
          <w:b/>
          <w:bCs/>
          <w:sz w:val="20"/>
          <w:szCs w:val="20"/>
        </w:rPr>
      </w:pPr>
    </w:p>
    <w:p w14:paraId="3BADEB3A" w14:textId="77777777" w:rsidR="00A6703D" w:rsidRDefault="00A6703D" w:rsidP="0055573C">
      <w:pPr>
        <w:spacing w:after="0" w:line="280" w:lineRule="exact"/>
        <w:jc w:val="both"/>
        <w:rPr>
          <w:rFonts w:ascii="Times New Roman" w:hAnsi="Times New Roman" w:cs="Times New Roman"/>
          <w:b/>
          <w:bCs/>
          <w:sz w:val="20"/>
          <w:szCs w:val="20"/>
        </w:rPr>
      </w:pPr>
      <w:r w:rsidRPr="00A6703D">
        <w:rPr>
          <w:rFonts w:ascii="Times New Roman" w:hAnsi="Times New Roman" w:cs="Times New Roman"/>
          <w:b/>
          <w:bCs/>
          <w:sz w:val="20"/>
          <w:szCs w:val="20"/>
        </w:rPr>
        <w:t>Pytanie nr:</w:t>
      </w:r>
      <w:r>
        <w:rPr>
          <w:rFonts w:ascii="Times New Roman" w:hAnsi="Times New Roman" w:cs="Times New Roman"/>
          <w:b/>
          <w:bCs/>
          <w:sz w:val="20"/>
          <w:szCs w:val="20"/>
        </w:rPr>
        <w:t>35</w:t>
      </w:r>
    </w:p>
    <w:p w14:paraId="3ED0EAE5" w14:textId="248C7695" w:rsidR="007B1F4C" w:rsidRPr="00AD31AF" w:rsidRDefault="007B1F4C" w:rsidP="0055573C">
      <w:pPr>
        <w:spacing w:after="0" w:line="280" w:lineRule="exact"/>
        <w:jc w:val="both"/>
        <w:rPr>
          <w:rFonts w:ascii="Times New Roman" w:eastAsia="Times New Roman" w:hAnsi="Times New Roman" w:cs="Times New Roman"/>
          <w:sz w:val="20"/>
          <w:szCs w:val="20"/>
        </w:rPr>
      </w:pPr>
      <w:r w:rsidRPr="00AD31AF">
        <w:rPr>
          <w:rFonts w:ascii="Times New Roman" w:eastAsia="Times New Roman" w:hAnsi="Times New Roman" w:cs="Times New Roman"/>
          <w:sz w:val="20"/>
          <w:szCs w:val="20"/>
        </w:rPr>
        <w:t>Czy Zamawiający może potwierdzić, że jeśli układ wentylacyjny nie spełnia wymogów obowiązujących przepisów to montaż nowej centrali wentylacyjnej będzie leżał po stronie Wykonawcy?</w:t>
      </w:r>
    </w:p>
    <w:p w14:paraId="67420769" w14:textId="68C65E0E" w:rsidR="007779F8" w:rsidRPr="007779F8" w:rsidRDefault="007779F8" w:rsidP="0055573C">
      <w:pPr>
        <w:pStyle w:val="Nagwek2"/>
        <w:jc w:val="both"/>
        <w:rPr>
          <w:rFonts w:eastAsia="Times New Roman"/>
        </w:rPr>
      </w:pPr>
      <w:proofErr w:type="spellStart"/>
      <w:r w:rsidRPr="007779F8">
        <w:rPr>
          <w:rFonts w:eastAsia="Times New Roman"/>
        </w:rPr>
        <w:t>Odp</w:t>
      </w:r>
      <w:proofErr w:type="spellEnd"/>
      <w:r w:rsidRPr="007779F8">
        <w:rPr>
          <w:rFonts w:eastAsia="Times New Roman"/>
        </w:rPr>
        <w:t>: Tak –</w:t>
      </w:r>
      <w:r>
        <w:rPr>
          <w:rFonts w:eastAsia="Times New Roman"/>
        </w:rPr>
        <w:t xml:space="preserve"> montaż nowej centrali leży </w:t>
      </w:r>
      <w:r w:rsidRPr="007779F8">
        <w:rPr>
          <w:rFonts w:eastAsia="Times New Roman"/>
        </w:rPr>
        <w:t>po stronie Wykonawcy</w:t>
      </w:r>
      <w:r>
        <w:rPr>
          <w:rFonts w:eastAsia="Times New Roman"/>
        </w:rPr>
        <w:t>.</w:t>
      </w:r>
    </w:p>
    <w:p w14:paraId="6B3D45BD" w14:textId="775732BA" w:rsidR="00A6703D" w:rsidRDefault="007B1F4C" w:rsidP="0055573C">
      <w:pPr>
        <w:spacing w:after="0"/>
        <w:jc w:val="both"/>
        <w:rPr>
          <w:rFonts w:ascii="Times New Roman" w:hAnsi="Times New Roman" w:cs="Times New Roman"/>
          <w:b/>
          <w:bCs/>
          <w:sz w:val="20"/>
          <w:szCs w:val="20"/>
        </w:rPr>
      </w:pPr>
      <w:r w:rsidRPr="00AD31AF">
        <w:rPr>
          <w:rFonts w:ascii="Times New Roman" w:eastAsia="Times New Roman" w:hAnsi="Times New Roman" w:cs="Times New Roman"/>
          <w:sz w:val="20"/>
          <w:szCs w:val="20"/>
        </w:rPr>
        <w:br/>
      </w:r>
      <w:r w:rsidR="00A6703D" w:rsidRPr="00A6703D">
        <w:rPr>
          <w:rFonts w:ascii="Times New Roman" w:hAnsi="Times New Roman" w:cs="Times New Roman"/>
          <w:b/>
          <w:bCs/>
          <w:sz w:val="20"/>
          <w:szCs w:val="20"/>
        </w:rPr>
        <w:t>Pytanie nr:</w:t>
      </w:r>
      <w:r w:rsidR="00A6703D">
        <w:rPr>
          <w:rFonts w:ascii="Times New Roman" w:hAnsi="Times New Roman" w:cs="Times New Roman"/>
          <w:b/>
          <w:bCs/>
          <w:sz w:val="20"/>
          <w:szCs w:val="20"/>
        </w:rPr>
        <w:t>36</w:t>
      </w:r>
    </w:p>
    <w:p w14:paraId="6FD03A4A" w14:textId="04FBABF3" w:rsidR="007B1F4C" w:rsidRDefault="007B1F4C" w:rsidP="0055573C">
      <w:pPr>
        <w:spacing w:after="0"/>
        <w:jc w:val="both"/>
        <w:rPr>
          <w:rFonts w:ascii="Times New Roman" w:eastAsia="Times New Roman" w:hAnsi="Times New Roman" w:cs="Times New Roman"/>
          <w:sz w:val="20"/>
          <w:szCs w:val="20"/>
        </w:rPr>
      </w:pPr>
      <w:r w:rsidRPr="00AD31AF">
        <w:rPr>
          <w:rFonts w:ascii="Times New Roman" w:eastAsia="Times New Roman" w:hAnsi="Times New Roman" w:cs="Times New Roman"/>
          <w:sz w:val="20"/>
          <w:szCs w:val="20"/>
        </w:rPr>
        <w:t>Czy Zamawiający dopuszcza zwiększenie poziomu głośności ≤ 64db jednostki zewnętrznej klimatyzacji? Podany parametr ≤ 54db (Zał. 1.2 do SIWZ -punkt 2.e), ogranicza wybór producenta urządzeń oraz podraża koszty wykonania instalacji,</w:t>
      </w:r>
    </w:p>
    <w:p w14:paraId="4600466B" w14:textId="69A41CDF" w:rsidR="00A6703D" w:rsidRDefault="007779F8" w:rsidP="0055573C">
      <w:pPr>
        <w:spacing w:after="0"/>
        <w:jc w:val="both"/>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Odp</w:t>
      </w:r>
      <w:proofErr w:type="spellEnd"/>
      <w:r>
        <w:rPr>
          <w:rFonts w:ascii="Times New Roman" w:eastAsia="Times New Roman" w:hAnsi="Times New Roman" w:cs="Times New Roman"/>
          <w:b/>
          <w:bCs/>
          <w:sz w:val="20"/>
          <w:szCs w:val="20"/>
        </w:rPr>
        <w:t>: Tak, dopuszcza.</w:t>
      </w:r>
    </w:p>
    <w:p w14:paraId="57F487A1" w14:textId="77777777" w:rsidR="007779F8" w:rsidRPr="007779F8" w:rsidRDefault="007779F8" w:rsidP="0055573C">
      <w:pPr>
        <w:spacing w:after="0"/>
        <w:jc w:val="both"/>
        <w:rPr>
          <w:rFonts w:ascii="Times New Roman" w:eastAsia="Times New Roman" w:hAnsi="Times New Roman" w:cs="Times New Roman"/>
          <w:b/>
          <w:bCs/>
          <w:sz w:val="20"/>
          <w:szCs w:val="20"/>
        </w:rPr>
      </w:pPr>
    </w:p>
    <w:p w14:paraId="1FE7A69D"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37</w:t>
      </w:r>
    </w:p>
    <w:p w14:paraId="225926B1" w14:textId="4EBA121D" w:rsidR="007B1F4C" w:rsidRDefault="007B1F4C" w:rsidP="0055573C">
      <w:pPr>
        <w:pStyle w:val="NormalnyWeb"/>
        <w:spacing w:before="0" w:beforeAutospacing="0" w:after="0" w:afterAutospacing="0"/>
        <w:jc w:val="both"/>
        <w:rPr>
          <w:sz w:val="20"/>
          <w:szCs w:val="20"/>
        </w:rPr>
      </w:pPr>
      <w:r w:rsidRPr="00AD31AF">
        <w:rPr>
          <w:sz w:val="20"/>
          <w:szCs w:val="20"/>
        </w:rPr>
        <w:t>Czy Zamawiający dopuszcza montaż nowej centrali w wykonaniu zewnętrznym (np. montaż centrali na dachu obiektu)?</w:t>
      </w:r>
    </w:p>
    <w:p w14:paraId="5355B1E2" w14:textId="64C17F9E" w:rsidR="005763CC" w:rsidRPr="005763CC" w:rsidRDefault="005763CC"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Tak, dopuszcza.</w:t>
      </w:r>
    </w:p>
    <w:p w14:paraId="471ADB51" w14:textId="77777777" w:rsidR="00A6703D" w:rsidRPr="00AD31AF" w:rsidRDefault="00A6703D" w:rsidP="0055573C">
      <w:pPr>
        <w:pStyle w:val="NormalnyWeb"/>
        <w:spacing w:before="0" w:beforeAutospacing="0" w:after="0" w:afterAutospacing="0"/>
        <w:jc w:val="both"/>
        <w:rPr>
          <w:rFonts w:eastAsia="Calibri"/>
          <w:sz w:val="20"/>
          <w:szCs w:val="20"/>
        </w:rPr>
      </w:pPr>
    </w:p>
    <w:p w14:paraId="557C9D14"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38</w:t>
      </w:r>
    </w:p>
    <w:p w14:paraId="512E06E0" w14:textId="28A2F55D" w:rsidR="007B1F4C" w:rsidRDefault="007B1F4C" w:rsidP="0055573C">
      <w:pPr>
        <w:pStyle w:val="NormalnyWeb"/>
        <w:spacing w:before="0" w:beforeAutospacing="0" w:after="0" w:afterAutospacing="0"/>
        <w:jc w:val="both"/>
        <w:rPr>
          <w:sz w:val="20"/>
          <w:szCs w:val="20"/>
        </w:rPr>
      </w:pPr>
      <w:r w:rsidRPr="00AD31AF">
        <w:rPr>
          <w:sz w:val="20"/>
          <w:szCs w:val="20"/>
        </w:rPr>
        <w:t>Czy Zamawiający wymaga funkcji chłodzenia w centrali wentylacyjnej?</w:t>
      </w:r>
    </w:p>
    <w:p w14:paraId="0EABB63F" w14:textId="17FF959E" w:rsidR="00A6703D" w:rsidRDefault="005763CC" w:rsidP="0055573C">
      <w:pPr>
        <w:pStyle w:val="NormalnyWeb"/>
        <w:spacing w:before="0" w:beforeAutospacing="0" w:after="0" w:afterAutospacing="0"/>
        <w:jc w:val="both"/>
        <w:rPr>
          <w:b/>
          <w:bCs/>
          <w:sz w:val="20"/>
          <w:szCs w:val="20"/>
        </w:rPr>
      </w:pPr>
      <w:proofErr w:type="spellStart"/>
      <w:r w:rsidRPr="005763CC">
        <w:rPr>
          <w:b/>
          <w:bCs/>
          <w:sz w:val="20"/>
          <w:szCs w:val="20"/>
        </w:rPr>
        <w:t>Odp</w:t>
      </w:r>
      <w:proofErr w:type="spellEnd"/>
      <w:r w:rsidRPr="005763CC">
        <w:rPr>
          <w:b/>
          <w:bCs/>
          <w:sz w:val="20"/>
          <w:szCs w:val="20"/>
        </w:rPr>
        <w:t>: Zamawiający nie wymaga.</w:t>
      </w:r>
    </w:p>
    <w:p w14:paraId="431B8E2A" w14:textId="77777777" w:rsidR="005763CC" w:rsidRPr="005763CC" w:rsidRDefault="005763CC" w:rsidP="0055573C">
      <w:pPr>
        <w:pStyle w:val="NormalnyWeb"/>
        <w:spacing w:before="0" w:beforeAutospacing="0" w:after="0" w:afterAutospacing="0"/>
        <w:jc w:val="both"/>
        <w:rPr>
          <w:b/>
          <w:bCs/>
          <w:sz w:val="20"/>
          <w:szCs w:val="20"/>
        </w:rPr>
      </w:pPr>
    </w:p>
    <w:p w14:paraId="75935E77"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39</w:t>
      </w:r>
    </w:p>
    <w:p w14:paraId="6DCAB084" w14:textId="319BF810" w:rsidR="007B1F4C" w:rsidRDefault="007B1F4C" w:rsidP="0055573C">
      <w:pPr>
        <w:pStyle w:val="NormalnyWeb"/>
        <w:spacing w:before="0" w:beforeAutospacing="0" w:after="0" w:afterAutospacing="0"/>
        <w:jc w:val="both"/>
        <w:rPr>
          <w:sz w:val="20"/>
          <w:szCs w:val="20"/>
        </w:rPr>
      </w:pPr>
      <w:r w:rsidRPr="00AD31AF">
        <w:rPr>
          <w:sz w:val="20"/>
          <w:szCs w:val="20"/>
        </w:rPr>
        <w:t>Czy Zamawiający dopuszcza nagrzewnicę elektryczną w centrali wentylacyjnej?</w:t>
      </w:r>
    </w:p>
    <w:p w14:paraId="408BBBD1" w14:textId="77777777" w:rsidR="005763CC" w:rsidRPr="005763CC" w:rsidRDefault="005763CC"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Tak, dopuszcza.</w:t>
      </w:r>
    </w:p>
    <w:p w14:paraId="478848F7" w14:textId="77777777" w:rsidR="00A6703D" w:rsidRPr="00AD31AF" w:rsidRDefault="00A6703D" w:rsidP="0055573C">
      <w:pPr>
        <w:pStyle w:val="NormalnyWeb"/>
        <w:spacing w:before="0" w:beforeAutospacing="0" w:after="0" w:afterAutospacing="0"/>
        <w:jc w:val="both"/>
        <w:rPr>
          <w:sz w:val="20"/>
          <w:szCs w:val="20"/>
        </w:rPr>
      </w:pPr>
    </w:p>
    <w:p w14:paraId="432A84F3"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40</w:t>
      </w:r>
    </w:p>
    <w:p w14:paraId="13E29C6F" w14:textId="513B2948" w:rsidR="007B1F4C" w:rsidRDefault="007B1F4C" w:rsidP="0055573C">
      <w:pPr>
        <w:pStyle w:val="NormalnyWeb"/>
        <w:spacing w:before="0" w:beforeAutospacing="0" w:after="0" w:afterAutospacing="0"/>
        <w:jc w:val="both"/>
        <w:rPr>
          <w:sz w:val="20"/>
          <w:szCs w:val="20"/>
        </w:rPr>
      </w:pPr>
      <w:r w:rsidRPr="00AD31AF">
        <w:rPr>
          <w:sz w:val="20"/>
          <w:szCs w:val="20"/>
        </w:rPr>
        <w:t>Czy Zamawiający może potwierdzić możliwość wykonania instalacji dla wyrzutni z centrali wentylacyjnej przez kondygnacje istniejącym szachtem?</w:t>
      </w:r>
    </w:p>
    <w:p w14:paraId="65AB822D" w14:textId="34A395A5" w:rsidR="00A6703D" w:rsidRDefault="005763CC" w:rsidP="0055573C">
      <w:pPr>
        <w:pStyle w:val="NormalnyWeb"/>
        <w:spacing w:before="0" w:beforeAutospacing="0" w:after="0" w:afterAutospacing="0"/>
        <w:jc w:val="both"/>
        <w:rPr>
          <w:b/>
          <w:bCs/>
          <w:sz w:val="20"/>
          <w:szCs w:val="20"/>
        </w:rPr>
      </w:pPr>
      <w:proofErr w:type="spellStart"/>
      <w:r w:rsidRPr="005763CC">
        <w:rPr>
          <w:b/>
          <w:bCs/>
          <w:sz w:val="20"/>
          <w:szCs w:val="20"/>
        </w:rPr>
        <w:t>Odp</w:t>
      </w:r>
      <w:proofErr w:type="spellEnd"/>
      <w:r w:rsidRPr="005763CC">
        <w:rPr>
          <w:b/>
          <w:bCs/>
          <w:sz w:val="20"/>
          <w:szCs w:val="20"/>
        </w:rPr>
        <w:t>: Zamawiający potwierdza.</w:t>
      </w:r>
    </w:p>
    <w:p w14:paraId="02B0A86C" w14:textId="77777777" w:rsidR="005763CC" w:rsidRPr="005763CC" w:rsidRDefault="005763CC" w:rsidP="0055573C">
      <w:pPr>
        <w:pStyle w:val="NormalnyWeb"/>
        <w:spacing w:before="0" w:beforeAutospacing="0" w:after="0" w:afterAutospacing="0"/>
        <w:jc w:val="both"/>
        <w:rPr>
          <w:b/>
          <w:bCs/>
          <w:sz w:val="20"/>
          <w:szCs w:val="20"/>
        </w:rPr>
      </w:pPr>
    </w:p>
    <w:p w14:paraId="724A185F"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41</w:t>
      </w:r>
    </w:p>
    <w:p w14:paraId="77981820" w14:textId="1F95EB80" w:rsidR="007B1F4C" w:rsidRDefault="007B1F4C" w:rsidP="0055573C">
      <w:pPr>
        <w:pStyle w:val="NormalnyWeb"/>
        <w:spacing w:before="0" w:beforeAutospacing="0" w:after="0" w:afterAutospacing="0"/>
        <w:jc w:val="both"/>
        <w:rPr>
          <w:sz w:val="20"/>
          <w:szCs w:val="20"/>
        </w:rPr>
      </w:pPr>
      <w:r w:rsidRPr="00AD31AF">
        <w:rPr>
          <w:sz w:val="20"/>
          <w:szCs w:val="20"/>
        </w:rPr>
        <w:t>Czy Zamawiający może potwierdzić, że po wykonaniu kanałów wentylacji mechanicznej, przechodzących przez inne pomieszczenia Wykonawca będzie tylko musiał wykonać niezbędne naprawy bez konieczności remontu całych pomieszczeń,</w:t>
      </w:r>
    </w:p>
    <w:p w14:paraId="5578520F" w14:textId="01A59222" w:rsidR="00A6703D" w:rsidRPr="005763CC" w:rsidRDefault="005763CC" w:rsidP="0055573C">
      <w:pPr>
        <w:pStyle w:val="NormalnyWeb"/>
        <w:spacing w:before="0" w:beforeAutospacing="0" w:after="0" w:afterAutospacing="0"/>
        <w:jc w:val="both"/>
        <w:rPr>
          <w:b/>
          <w:bCs/>
          <w:sz w:val="20"/>
          <w:szCs w:val="20"/>
        </w:rPr>
      </w:pPr>
      <w:proofErr w:type="spellStart"/>
      <w:r w:rsidRPr="005763CC">
        <w:rPr>
          <w:b/>
          <w:bCs/>
          <w:sz w:val="20"/>
          <w:szCs w:val="20"/>
        </w:rPr>
        <w:t>Odp</w:t>
      </w:r>
      <w:proofErr w:type="spellEnd"/>
      <w:r w:rsidRPr="005763CC">
        <w:rPr>
          <w:b/>
          <w:bCs/>
          <w:sz w:val="20"/>
          <w:szCs w:val="20"/>
        </w:rPr>
        <w:t>: Tak, Zamawiający potwierdza.</w:t>
      </w:r>
    </w:p>
    <w:p w14:paraId="47E3E5B6" w14:textId="77777777" w:rsidR="005763CC" w:rsidRPr="00AD31AF" w:rsidRDefault="005763CC" w:rsidP="0055573C">
      <w:pPr>
        <w:pStyle w:val="NormalnyWeb"/>
        <w:spacing w:before="0" w:beforeAutospacing="0" w:after="0" w:afterAutospacing="0"/>
        <w:jc w:val="both"/>
        <w:rPr>
          <w:sz w:val="20"/>
          <w:szCs w:val="20"/>
        </w:rPr>
      </w:pPr>
    </w:p>
    <w:p w14:paraId="6C674B1E"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42</w:t>
      </w:r>
    </w:p>
    <w:p w14:paraId="20E2809C" w14:textId="51B9A3E0" w:rsidR="007B1F4C" w:rsidRDefault="007B1F4C" w:rsidP="0055573C">
      <w:pPr>
        <w:pStyle w:val="NormalnyWeb"/>
        <w:spacing w:before="0" w:beforeAutospacing="0" w:after="0" w:afterAutospacing="0"/>
        <w:jc w:val="both"/>
        <w:rPr>
          <w:sz w:val="20"/>
          <w:szCs w:val="20"/>
        </w:rPr>
      </w:pPr>
      <w:r w:rsidRPr="00AD31AF">
        <w:rPr>
          <w:sz w:val="20"/>
          <w:szCs w:val="20"/>
        </w:rPr>
        <w:t>Czy Zamawiający wymagać będzie montażu klap p.poż. dla kanałów centrali wentylacyjnej z podłączeniem do centrali p.poż.?</w:t>
      </w:r>
    </w:p>
    <w:p w14:paraId="59D0AA74" w14:textId="4E570792" w:rsidR="00A6703D" w:rsidRDefault="005763CC" w:rsidP="0055573C">
      <w:pPr>
        <w:pStyle w:val="NormalnyWeb"/>
        <w:spacing w:before="0" w:beforeAutospacing="0" w:after="0" w:afterAutospacing="0"/>
        <w:jc w:val="both"/>
        <w:rPr>
          <w:b/>
          <w:bCs/>
          <w:sz w:val="20"/>
          <w:szCs w:val="20"/>
        </w:rPr>
      </w:pPr>
      <w:proofErr w:type="spellStart"/>
      <w:r w:rsidRPr="005763CC">
        <w:rPr>
          <w:b/>
          <w:bCs/>
          <w:sz w:val="20"/>
          <w:szCs w:val="20"/>
        </w:rPr>
        <w:t>Odp</w:t>
      </w:r>
      <w:proofErr w:type="spellEnd"/>
      <w:r w:rsidRPr="005763CC">
        <w:rPr>
          <w:b/>
          <w:bCs/>
          <w:sz w:val="20"/>
          <w:szCs w:val="20"/>
        </w:rPr>
        <w:t>: Tak, Zamawiający będzie wymagał montażu klap p.poż. dla kanałów centrali wentylacyjnej z podłączeniem do centrali p.poż.</w:t>
      </w:r>
    </w:p>
    <w:p w14:paraId="7BCA51B7" w14:textId="77777777" w:rsidR="005763CC" w:rsidRPr="005763CC" w:rsidRDefault="005763CC" w:rsidP="0055573C">
      <w:pPr>
        <w:pStyle w:val="NormalnyWeb"/>
        <w:spacing w:before="0" w:beforeAutospacing="0" w:after="0" w:afterAutospacing="0"/>
        <w:jc w:val="both"/>
        <w:rPr>
          <w:b/>
          <w:bCs/>
          <w:sz w:val="20"/>
          <w:szCs w:val="20"/>
        </w:rPr>
      </w:pPr>
    </w:p>
    <w:p w14:paraId="0EF545A2"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43</w:t>
      </w:r>
    </w:p>
    <w:p w14:paraId="2C6C9340" w14:textId="1BADC5FB" w:rsidR="007B1F4C" w:rsidRDefault="007B1F4C" w:rsidP="0055573C">
      <w:pPr>
        <w:pStyle w:val="NormalnyWeb"/>
        <w:spacing w:before="0" w:beforeAutospacing="0" w:after="0" w:afterAutospacing="0"/>
        <w:jc w:val="both"/>
        <w:rPr>
          <w:sz w:val="20"/>
          <w:szCs w:val="20"/>
        </w:rPr>
      </w:pPr>
      <w:r w:rsidRPr="00AD31AF">
        <w:rPr>
          <w:sz w:val="20"/>
          <w:szCs w:val="20"/>
        </w:rPr>
        <w:lastRenderedPageBreak/>
        <w:t>Jeśli Zamawiający będzie wymagał podłączenia klap p.poż. czy może potwierdzić możliwość wpięcia do istniejącej centrali p.poż.?</w:t>
      </w:r>
    </w:p>
    <w:p w14:paraId="7490E242" w14:textId="00977937" w:rsidR="005763CC" w:rsidRDefault="005763CC" w:rsidP="0055573C">
      <w:pPr>
        <w:pStyle w:val="NormalnyWeb"/>
        <w:spacing w:before="0" w:beforeAutospacing="0" w:after="0" w:afterAutospacing="0"/>
        <w:jc w:val="both"/>
        <w:rPr>
          <w:b/>
          <w:bCs/>
          <w:sz w:val="20"/>
          <w:szCs w:val="20"/>
        </w:rPr>
      </w:pPr>
      <w:proofErr w:type="spellStart"/>
      <w:r w:rsidRPr="005763CC">
        <w:rPr>
          <w:b/>
          <w:bCs/>
          <w:sz w:val="20"/>
          <w:szCs w:val="20"/>
        </w:rPr>
        <w:t>Odp</w:t>
      </w:r>
      <w:proofErr w:type="spellEnd"/>
      <w:r w:rsidRPr="005763CC">
        <w:rPr>
          <w:b/>
          <w:bCs/>
          <w:sz w:val="20"/>
          <w:szCs w:val="20"/>
        </w:rPr>
        <w:t>:</w:t>
      </w:r>
      <w:r>
        <w:rPr>
          <w:b/>
          <w:bCs/>
          <w:sz w:val="20"/>
          <w:szCs w:val="20"/>
        </w:rPr>
        <w:t xml:space="preserve"> Tak, istnieje możliwość wpięcia do centrali p-</w:t>
      </w:r>
      <w:proofErr w:type="spellStart"/>
      <w:r>
        <w:rPr>
          <w:b/>
          <w:bCs/>
          <w:sz w:val="20"/>
          <w:szCs w:val="20"/>
        </w:rPr>
        <w:t>poż</w:t>
      </w:r>
      <w:proofErr w:type="spellEnd"/>
      <w:r>
        <w:rPr>
          <w:b/>
          <w:bCs/>
          <w:sz w:val="20"/>
          <w:szCs w:val="20"/>
        </w:rPr>
        <w:t>.</w:t>
      </w:r>
    </w:p>
    <w:p w14:paraId="0599CBD2" w14:textId="77777777" w:rsidR="005763CC" w:rsidRPr="005763CC" w:rsidRDefault="005763CC" w:rsidP="0055573C">
      <w:pPr>
        <w:pStyle w:val="NormalnyWeb"/>
        <w:spacing w:before="0" w:beforeAutospacing="0" w:after="0" w:afterAutospacing="0"/>
        <w:jc w:val="both"/>
        <w:rPr>
          <w:b/>
          <w:bCs/>
          <w:sz w:val="20"/>
          <w:szCs w:val="20"/>
        </w:rPr>
      </w:pPr>
    </w:p>
    <w:p w14:paraId="13751B01"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44</w:t>
      </w:r>
    </w:p>
    <w:p w14:paraId="5C59C907" w14:textId="0E99BB5A" w:rsidR="007B1F4C" w:rsidRDefault="007B1F4C" w:rsidP="0055573C">
      <w:pPr>
        <w:pStyle w:val="NormalnyWeb"/>
        <w:spacing w:before="0" w:beforeAutospacing="0" w:after="0" w:afterAutospacing="0"/>
        <w:jc w:val="both"/>
        <w:rPr>
          <w:sz w:val="20"/>
          <w:szCs w:val="20"/>
        </w:rPr>
      </w:pPr>
      <w:r w:rsidRPr="00AD31AF">
        <w:rPr>
          <w:sz w:val="20"/>
          <w:szCs w:val="20"/>
        </w:rPr>
        <w:t xml:space="preserve">Prosimy o informację czy Zamawiający dopuszcza montaż klimatyzatorów typu </w:t>
      </w:r>
      <w:proofErr w:type="spellStart"/>
      <w:r w:rsidRPr="00AD31AF">
        <w:rPr>
          <w:sz w:val="20"/>
          <w:szCs w:val="20"/>
        </w:rPr>
        <w:t>split</w:t>
      </w:r>
      <w:proofErr w:type="spellEnd"/>
      <w:r w:rsidRPr="00AD31AF">
        <w:rPr>
          <w:sz w:val="20"/>
          <w:szCs w:val="20"/>
        </w:rPr>
        <w:t xml:space="preserve"> - ściennych?</w:t>
      </w:r>
    </w:p>
    <w:p w14:paraId="744818A4" w14:textId="77777777" w:rsidR="005763CC" w:rsidRPr="005763CC" w:rsidRDefault="005763CC"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Tak, dopuszcza.</w:t>
      </w:r>
    </w:p>
    <w:p w14:paraId="3AB511D6" w14:textId="77777777" w:rsidR="00A6703D" w:rsidRPr="00AD31AF" w:rsidRDefault="00A6703D" w:rsidP="0055573C">
      <w:pPr>
        <w:pStyle w:val="NormalnyWeb"/>
        <w:spacing w:before="0" w:beforeAutospacing="0" w:after="0" w:afterAutospacing="0"/>
        <w:jc w:val="both"/>
        <w:rPr>
          <w:sz w:val="20"/>
          <w:szCs w:val="20"/>
        </w:rPr>
      </w:pPr>
    </w:p>
    <w:p w14:paraId="3EBB9B78"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45</w:t>
      </w:r>
    </w:p>
    <w:p w14:paraId="7B81F605" w14:textId="3E4817FF" w:rsidR="007B1F4C" w:rsidRDefault="007B1F4C" w:rsidP="0055573C">
      <w:pPr>
        <w:pStyle w:val="NormalnyWeb"/>
        <w:spacing w:before="0" w:beforeAutospacing="0" w:after="0" w:afterAutospacing="0"/>
        <w:jc w:val="both"/>
        <w:rPr>
          <w:sz w:val="20"/>
          <w:szCs w:val="20"/>
        </w:rPr>
      </w:pPr>
      <w:r w:rsidRPr="00AD31AF">
        <w:rPr>
          <w:sz w:val="20"/>
          <w:szCs w:val="20"/>
        </w:rPr>
        <w:t>Czy Zamawiający wymaga wyposażenia urządzeń w system BMS? Jeśli tak, prosimy o podanie specyfikacji dla systemu.</w:t>
      </w:r>
    </w:p>
    <w:p w14:paraId="6ECD5D76" w14:textId="76798A4D" w:rsidR="00A6703D" w:rsidRDefault="008220AF"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Nie wymaga.</w:t>
      </w:r>
    </w:p>
    <w:p w14:paraId="2FBBA68F" w14:textId="77777777" w:rsidR="008220AF" w:rsidRPr="008220AF" w:rsidRDefault="008220AF" w:rsidP="0055573C">
      <w:pPr>
        <w:pStyle w:val="NormalnyWeb"/>
        <w:spacing w:before="0" w:beforeAutospacing="0" w:after="0" w:afterAutospacing="0"/>
        <w:jc w:val="both"/>
        <w:rPr>
          <w:b/>
          <w:bCs/>
          <w:sz w:val="20"/>
          <w:szCs w:val="20"/>
        </w:rPr>
      </w:pPr>
    </w:p>
    <w:p w14:paraId="73FB94A6"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46</w:t>
      </w:r>
    </w:p>
    <w:p w14:paraId="43C80DE9" w14:textId="15829A05" w:rsidR="007B1F4C" w:rsidRDefault="007B1F4C" w:rsidP="0055573C">
      <w:pPr>
        <w:pStyle w:val="NormalnyWeb"/>
        <w:spacing w:before="0" w:beforeAutospacing="0" w:after="0" w:afterAutospacing="0"/>
        <w:jc w:val="both"/>
        <w:rPr>
          <w:sz w:val="20"/>
          <w:szCs w:val="20"/>
        </w:rPr>
      </w:pPr>
      <w:r w:rsidRPr="00AD31AF">
        <w:rPr>
          <w:sz w:val="20"/>
          <w:szCs w:val="20"/>
        </w:rPr>
        <w:t>Prosimy o informację czy w istniejącej rozdzielnicy Zamawiający posiada wolne wyposażone pole odpływowe do zasilania urządzeń TK?</w:t>
      </w:r>
    </w:p>
    <w:p w14:paraId="4E5B7314" w14:textId="09ACC286" w:rsidR="00A6703D" w:rsidRDefault="008220AF"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Tak, posiada.</w:t>
      </w:r>
    </w:p>
    <w:p w14:paraId="43AF38B7" w14:textId="77777777" w:rsidR="008220AF" w:rsidRPr="008220AF" w:rsidRDefault="008220AF" w:rsidP="0055573C">
      <w:pPr>
        <w:pStyle w:val="NormalnyWeb"/>
        <w:spacing w:before="0" w:beforeAutospacing="0" w:after="0" w:afterAutospacing="0"/>
        <w:jc w:val="both"/>
        <w:rPr>
          <w:b/>
          <w:bCs/>
          <w:sz w:val="20"/>
          <w:szCs w:val="20"/>
        </w:rPr>
      </w:pPr>
    </w:p>
    <w:p w14:paraId="73D5E638"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47</w:t>
      </w:r>
    </w:p>
    <w:p w14:paraId="6CCA734A" w14:textId="6FEDF923" w:rsidR="007B1F4C" w:rsidRDefault="007B1F4C" w:rsidP="0055573C">
      <w:pPr>
        <w:pStyle w:val="NormalnyWeb"/>
        <w:spacing w:before="0" w:beforeAutospacing="0" w:after="0" w:afterAutospacing="0"/>
        <w:jc w:val="both"/>
        <w:rPr>
          <w:sz w:val="20"/>
          <w:szCs w:val="20"/>
        </w:rPr>
      </w:pPr>
      <w:r w:rsidRPr="00AD31AF">
        <w:rPr>
          <w:sz w:val="20"/>
          <w:szCs w:val="20"/>
        </w:rPr>
        <w:t>Czy Zamawiający przewiduje położenie dodatkowego kabla zasilającego z rozdzielnicy głównej na potrzeby wentylacji, klimatyzacji?</w:t>
      </w:r>
    </w:p>
    <w:p w14:paraId="177BAB3A" w14:textId="65C425AF" w:rsidR="00A6703D" w:rsidRDefault="008220AF"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Tak, przewiduje.</w:t>
      </w:r>
    </w:p>
    <w:p w14:paraId="30E68CF5" w14:textId="77777777" w:rsidR="008220AF" w:rsidRPr="008220AF" w:rsidRDefault="008220AF" w:rsidP="0055573C">
      <w:pPr>
        <w:pStyle w:val="NormalnyWeb"/>
        <w:spacing w:before="0" w:beforeAutospacing="0" w:after="0" w:afterAutospacing="0"/>
        <w:jc w:val="both"/>
        <w:rPr>
          <w:b/>
          <w:bCs/>
          <w:sz w:val="20"/>
          <w:szCs w:val="20"/>
        </w:rPr>
      </w:pPr>
    </w:p>
    <w:p w14:paraId="7C96536F"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48</w:t>
      </w:r>
    </w:p>
    <w:p w14:paraId="2DB5E14F" w14:textId="2E0BC57B" w:rsidR="007B1F4C" w:rsidRDefault="007B1F4C" w:rsidP="0055573C">
      <w:pPr>
        <w:pStyle w:val="NormalnyWeb"/>
        <w:spacing w:before="0" w:beforeAutospacing="0" w:after="0" w:afterAutospacing="0"/>
        <w:jc w:val="both"/>
        <w:rPr>
          <w:sz w:val="20"/>
          <w:szCs w:val="20"/>
        </w:rPr>
      </w:pPr>
      <w:r w:rsidRPr="00AD31AF">
        <w:rPr>
          <w:sz w:val="20"/>
          <w:szCs w:val="20"/>
        </w:rPr>
        <w:t>Prosimy o potwierdzenie możliwości wpięcia nowej sieci komputerowej dla pracowni TK do lokalnego punktu dystrybucyjnego zlokalizowanego na korytarzu (</w:t>
      </w:r>
      <w:proofErr w:type="spellStart"/>
      <w:r w:rsidRPr="00AD31AF">
        <w:rPr>
          <w:sz w:val="20"/>
          <w:szCs w:val="20"/>
        </w:rPr>
        <w:t>IIp</w:t>
      </w:r>
      <w:proofErr w:type="spellEnd"/>
      <w:r w:rsidRPr="00AD31AF">
        <w:rPr>
          <w:sz w:val="20"/>
          <w:szCs w:val="20"/>
        </w:rPr>
        <w:t xml:space="preserve">.) przy windach. </w:t>
      </w:r>
    </w:p>
    <w:p w14:paraId="14A3D8C7" w14:textId="7A580E5F" w:rsidR="00A6703D" w:rsidRDefault="008220AF"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Tak, Zamawiający potwierdza.</w:t>
      </w:r>
    </w:p>
    <w:p w14:paraId="1F2C514B" w14:textId="77777777" w:rsidR="008220AF" w:rsidRPr="008220AF" w:rsidRDefault="008220AF" w:rsidP="0055573C">
      <w:pPr>
        <w:pStyle w:val="NormalnyWeb"/>
        <w:spacing w:before="0" w:beforeAutospacing="0" w:after="0" w:afterAutospacing="0"/>
        <w:jc w:val="both"/>
        <w:rPr>
          <w:b/>
          <w:bCs/>
          <w:sz w:val="20"/>
          <w:szCs w:val="20"/>
        </w:rPr>
      </w:pPr>
    </w:p>
    <w:p w14:paraId="46268AE3"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49</w:t>
      </w:r>
    </w:p>
    <w:p w14:paraId="35915E41" w14:textId="4FAAF4FD" w:rsidR="007B1F4C" w:rsidRDefault="007B1F4C" w:rsidP="0055573C">
      <w:pPr>
        <w:pStyle w:val="NormalnyWeb"/>
        <w:spacing w:before="0" w:beforeAutospacing="0" w:after="0" w:afterAutospacing="0"/>
        <w:jc w:val="both"/>
        <w:rPr>
          <w:sz w:val="20"/>
          <w:szCs w:val="20"/>
        </w:rPr>
      </w:pPr>
      <w:r w:rsidRPr="00AD31AF">
        <w:rPr>
          <w:sz w:val="20"/>
          <w:szCs w:val="20"/>
        </w:rPr>
        <w:t>Czy Zamawiający oczekuje dostarczenie elementów aktywnych sieci komputerowej? Jeśli tak, prosimy o podanie dokładnych parametrów urządzeń aktywnych.</w:t>
      </w:r>
    </w:p>
    <w:p w14:paraId="6C857589" w14:textId="570FC158" w:rsidR="00A6703D" w:rsidRDefault="008220AF" w:rsidP="0055573C">
      <w:pPr>
        <w:pStyle w:val="NormalnyWeb"/>
        <w:spacing w:before="0" w:beforeAutospacing="0" w:after="0" w:afterAutospacing="0"/>
        <w:jc w:val="both"/>
        <w:rPr>
          <w:b/>
          <w:bCs/>
          <w:sz w:val="20"/>
          <w:szCs w:val="20"/>
        </w:rPr>
      </w:pPr>
      <w:proofErr w:type="spellStart"/>
      <w:r w:rsidRPr="008220AF">
        <w:rPr>
          <w:b/>
          <w:bCs/>
          <w:sz w:val="20"/>
          <w:szCs w:val="20"/>
        </w:rPr>
        <w:t>Odp</w:t>
      </w:r>
      <w:proofErr w:type="spellEnd"/>
      <w:r w:rsidRPr="008220AF">
        <w:rPr>
          <w:b/>
          <w:bCs/>
          <w:sz w:val="20"/>
          <w:szCs w:val="20"/>
        </w:rPr>
        <w:t>: Nie.</w:t>
      </w:r>
    </w:p>
    <w:p w14:paraId="127942E9" w14:textId="77777777" w:rsidR="008220AF" w:rsidRPr="008220AF" w:rsidRDefault="008220AF" w:rsidP="0055573C">
      <w:pPr>
        <w:pStyle w:val="NormalnyWeb"/>
        <w:spacing w:before="0" w:beforeAutospacing="0" w:after="0" w:afterAutospacing="0"/>
        <w:jc w:val="both"/>
        <w:rPr>
          <w:b/>
          <w:bCs/>
          <w:sz w:val="20"/>
          <w:szCs w:val="20"/>
        </w:rPr>
      </w:pPr>
    </w:p>
    <w:p w14:paraId="21AC78B0" w14:textId="77777777" w:rsidR="00A6703D" w:rsidRDefault="00A6703D"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50</w:t>
      </w:r>
    </w:p>
    <w:p w14:paraId="24D9B330" w14:textId="2EA15D9F" w:rsidR="007B1F4C" w:rsidRDefault="007B1F4C" w:rsidP="0055573C">
      <w:pPr>
        <w:pStyle w:val="NormalnyWeb"/>
        <w:spacing w:before="0" w:beforeAutospacing="0" w:after="0" w:afterAutospacing="0"/>
        <w:jc w:val="both"/>
        <w:rPr>
          <w:sz w:val="20"/>
          <w:szCs w:val="20"/>
        </w:rPr>
      </w:pPr>
      <w:r w:rsidRPr="00AD31AF">
        <w:rPr>
          <w:sz w:val="20"/>
          <w:szCs w:val="20"/>
        </w:rPr>
        <w:t>Prosimy Zamawiającego o informację czy wymagać będzie montażu czujek p.poż. w pracowni TK? Jeśli tak to prosimy Zamawiającego o informację czy jest możliwa rozbudowa istniejącej centrali  p.poż. o nowe pętle?</w:t>
      </w:r>
    </w:p>
    <w:p w14:paraId="116FA57E" w14:textId="0D894C2A" w:rsidR="00A92E4C" w:rsidRDefault="008220AF"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Tak, Zamawiający będzie wymaga montażu czujek p-</w:t>
      </w:r>
      <w:proofErr w:type="spellStart"/>
      <w:r>
        <w:rPr>
          <w:b/>
          <w:bCs/>
          <w:sz w:val="20"/>
          <w:szCs w:val="20"/>
        </w:rPr>
        <w:t>poż</w:t>
      </w:r>
      <w:proofErr w:type="spellEnd"/>
      <w:r>
        <w:rPr>
          <w:b/>
          <w:bCs/>
          <w:sz w:val="20"/>
          <w:szCs w:val="20"/>
        </w:rPr>
        <w:t xml:space="preserve"> w</w:t>
      </w:r>
      <w:r w:rsidR="00786BC7">
        <w:rPr>
          <w:b/>
          <w:bCs/>
          <w:sz w:val="20"/>
          <w:szCs w:val="20"/>
        </w:rPr>
        <w:t>e wszystkich</w:t>
      </w:r>
      <w:r>
        <w:rPr>
          <w:b/>
          <w:bCs/>
          <w:sz w:val="20"/>
          <w:szCs w:val="20"/>
        </w:rPr>
        <w:t xml:space="preserve"> pracowni TK. </w:t>
      </w:r>
      <w:r w:rsidR="00786BC7">
        <w:rPr>
          <w:b/>
          <w:bCs/>
          <w:sz w:val="20"/>
          <w:szCs w:val="20"/>
        </w:rPr>
        <w:t>Pętla chroniąca pomieszczenia TK zostanie rozbudowana z istniejącej instalacji w Bloku A.</w:t>
      </w:r>
    </w:p>
    <w:p w14:paraId="2AF15D7F" w14:textId="77777777" w:rsidR="00A92E4C" w:rsidRPr="008220AF" w:rsidRDefault="00A92E4C" w:rsidP="0055573C">
      <w:pPr>
        <w:pStyle w:val="NormalnyWeb"/>
        <w:spacing w:before="0" w:beforeAutospacing="0" w:after="0" w:afterAutospacing="0"/>
        <w:jc w:val="both"/>
        <w:rPr>
          <w:b/>
          <w:bCs/>
          <w:sz w:val="20"/>
          <w:szCs w:val="20"/>
        </w:rPr>
      </w:pPr>
    </w:p>
    <w:p w14:paraId="0FB083F0" w14:textId="77777777" w:rsidR="006B5302" w:rsidRDefault="006B5302"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51</w:t>
      </w:r>
    </w:p>
    <w:p w14:paraId="4EBC0E88" w14:textId="01C2560C" w:rsidR="007B1F4C" w:rsidRDefault="007B1F4C" w:rsidP="0055573C">
      <w:pPr>
        <w:pStyle w:val="NormalnyWeb"/>
        <w:spacing w:before="0" w:beforeAutospacing="0" w:after="0" w:afterAutospacing="0"/>
        <w:jc w:val="both"/>
        <w:rPr>
          <w:sz w:val="20"/>
          <w:szCs w:val="20"/>
        </w:rPr>
      </w:pPr>
      <w:r w:rsidRPr="00AD31AF">
        <w:rPr>
          <w:sz w:val="20"/>
          <w:szCs w:val="20"/>
        </w:rPr>
        <w:t>W jakiej odległości od pomieszczeń projektowanej pracowni TK znajduje się centrala p.poż. do której jest możliwość ewentualnego wpięcia nowej instalacji?</w:t>
      </w:r>
    </w:p>
    <w:p w14:paraId="176BC541" w14:textId="76B7186E" w:rsidR="006B5302" w:rsidRDefault="00A92E4C"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xml:space="preserve">: Na poziomie „O” w pomieszczeniu portierni , ok. </w:t>
      </w:r>
      <w:r w:rsidR="00786BC7">
        <w:rPr>
          <w:b/>
          <w:bCs/>
          <w:sz w:val="20"/>
          <w:szCs w:val="20"/>
        </w:rPr>
        <w:t>3</w:t>
      </w:r>
      <w:r>
        <w:rPr>
          <w:b/>
          <w:bCs/>
          <w:sz w:val="20"/>
          <w:szCs w:val="20"/>
        </w:rPr>
        <w:t>0 m od pracowni TK.</w:t>
      </w:r>
    </w:p>
    <w:p w14:paraId="40D10DC2" w14:textId="77777777" w:rsidR="00A92E4C" w:rsidRPr="00A92E4C" w:rsidRDefault="00A92E4C" w:rsidP="0055573C">
      <w:pPr>
        <w:pStyle w:val="NormalnyWeb"/>
        <w:spacing w:before="0" w:beforeAutospacing="0" w:after="0" w:afterAutospacing="0"/>
        <w:jc w:val="both"/>
        <w:rPr>
          <w:b/>
          <w:bCs/>
          <w:sz w:val="20"/>
          <w:szCs w:val="20"/>
        </w:rPr>
      </w:pPr>
    </w:p>
    <w:p w14:paraId="7D07EA1B" w14:textId="77777777" w:rsidR="006B5302" w:rsidRDefault="006B5302"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52</w:t>
      </w:r>
    </w:p>
    <w:p w14:paraId="1F8645EF" w14:textId="1D0FAA60" w:rsidR="007B1F4C" w:rsidRPr="00AD31AF" w:rsidRDefault="007B1F4C" w:rsidP="0055573C">
      <w:pPr>
        <w:pStyle w:val="NormalnyWeb"/>
        <w:spacing w:before="0" w:beforeAutospacing="0" w:after="0" w:afterAutospacing="0"/>
        <w:jc w:val="both"/>
        <w:rPr>
          <w:sz w:val="20"/>
          <w:szCs w:val="20"/>
        </w:rPr>
      </w:pPr>
      <w:r w:rsidRPr="00AD31AF">
        <w:rPr>
          <w:sz w:val="20"/>
          <w:szCs w:val="20"/>
        </w:rPr>
        <w:t>Zwracamy się z prośbą o wskazanie miejsca (oraz odległości od pracowni) w którym możliwe będzie dołączenie się do istniejącej instalacji gazów medycznych.</w:t>
      </w:r>
    </w:p>
    <w:p w14:paraId="7D35A315" w14:textId="35EDD837" w:rsidR="007B1F4C" w:rsidRPr="00A92E4C" w:rsidRDefault="00A92E4C"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Instalacja gazów medycznych biegnie przez korytarzem znajdującym się przy wejściu do pracowni TK  nad sufitem podwieszany.</w:t>
      </w:r>
    </w:p>
    <w:p w14:paraId="28C3F5A7" w14:textId="77777777" w:rsidR="00B04518" w:rsidRDefault="00B04518" w:rsidP="0055573C">
      <w:pPr>
        <w:pStyle w:val="Akapitzlist"/>
        <w:spacing w:after="0" w:line="240" w:lineRule="auto"/>
        <w:ind w:left="0"/>
        <w:contextualSpacing w:val="0"/>
        <w:jc w:val="both"/>
        <w:rPr>
          <w:rFonts w:ascii="Times New Roman" w:hAnsi="Times New Roman"/>
          <w:b/>
          <w:bCs/>
          <w:sz w:val="20"/>
          <w:szCs w:val="20"/>
        </w:rPr>
      </w:pPr>
    </w:p>
    <w:p w14:paraId="51A5995B" w14:textId="10E7D430"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53</w:t>
      </w:r>
    </w:p>
    <w:p w14:paraId="0DBE64DA" w14:textId="1535F285" w:rsidR="007B1F4C" w:rsidRPr="00AD31AF" w:rsidRDefault="007B1F4C" w:rsidP="0055573C">
      <w:pPr>
        <w:pStyle w:val="Akapitzlist"/>
        <w:spacing w:after="0" w:line="240" w:lineRule="auto"/>
        <w:ind w:left="0"/>
        <w:contextualSpacing w:val="0"/>
        <w:jc w:val="both"/>
        <w:rPr>
          <w:rFonts w:ascii="Times New Roman" w:eastAsia="Times New Roman" w:hAnsi="Times New Roman"/>
          <w:b/>
          <w:bCs/>
          <w:sz w:val="20"/>
          <w:szCs w:val="20"/>
        </w:rPr>
      </w:pPr>
      <w:r w:rsidRPr="00AD31AF">
        <w:rPr>
          <w:rFonts w:ascii="Times New Roman" w:eastAsia="Times New Roman" w:hAnsi="Times New Roman"/>
          <w:b/>
          <w:bCs/>
          <w:sz w:val="20"/>
          <w:szCs w:val="20"/>
        </w:rPr>
        <w:t xml:space="preserve">Dotyczy wzoru umowy Par. 3 ust. 5: </w:t>
      </w:r>
    </w:p>
    <w:p w14:paraId="5C2FBB5D"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Czy Zamawiający potwierdza, iż odstąpienie od umowy w par. 3 ust. 5 będzie możliwe w przypadku stwierdzenia wady niedającej się usunąć i jednocześnie uniemożliwiającej prawidłowe użytkowanie przedmiotu zamówienia?</w:t>
      </w:r>
    </w:p>
    <w:p w14:paraId="2E33B328" w14:textId="2899DFE8" w:rsidR="007B1F4C" w:rsidRDefault="00B04518"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Tak potwierdza z zastosowaniem zapisów § 13.</w:t>
      </w:r>
    </w:p>
    <w:p w14:paraId="322F95F5" w14:textId="77777777" w:rsidR="00B04518" w:rsidRPr="00B04518" w:rsidRDefault="00B04518" w:rsidP="0055573C">
      <w:pPr>
        <w:pStyle w:val="Akapitzlist"/>
        <w:spacing w:after="0"/>
        <w:ind w:left="0"/>
        <w:jc w:val="both"/>
        <w:rPr>
          <w:rFonts w:ascii="Times New Roman" w:hAnsi="Times New Roman"/>
          <w:b/>
          <w:bCs/>
          <w:sz w:val="20"/>
          <w:szCs w:val="20"/>
        </w:rPr>
      </w:pPr>
    </w:p>
    <w:p w14:paraId="1D5B2723" w14:textId="77777777"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54</w:t>
      </w:r>
    </w:p>
    <w:p w14:paraId="106CCD3E" w14:textId="6E4D0F91" w:rsidR="007B1F4C" w:rsidRPr="00AD31AF" w:rsidRDefault="007B1F4C" w:rsidP="0055573C">
      <w:pPr>
        <w:pStyle w:val="Akapitzlist"/>
        <w:spacing w:after="0" w:line="240" w:lineRule="auto"/>
        <w:ind w:left="0"/>
        <w:contextualSpacing w:val="0"/>
        <w:jc w:val="both"/>
        <w:rPr>
          <w:rFonts w:ascii="Times New Roman" w:eastAsia="Times New Roman" w:hAnsi="Times New Roman"/>
          <w:sz w:val="20"/>
          <w:szCs w:val="20"/>
        </w:rPr>
      </w:pPr>
      <w:r w:rsidRPr="00AD31AF">
        <w:rPr>
          <w:rFonts w:ascii="Times New Roman" w:eastAsia="Times New Roman" w:hAnsi="Times New Roman"/>
          <w:b/>
          <w:bCs/>
          <w:sz w:val="20"/>
          <w:szCs w:val="20"/>
        </w:rPr>
        <w:t>Dotyczy wzoru umowy Par. 5 ust. 2 oraz Załącznik nr 1.1 pkt. H.1:</w:t>
      </w:r>
      <w:r w:rsidRPr="00AD31AF">
        <w:rPr>
          <w:rFonts w:ascii="Times New Roman" w:eastAsia="Times New Roman" w:hAnsi="Times New Roman"/>
          <w:sz w:val="20"/>
          <w:szCs w:val="20"/>
        </w:rPr>
        <w:t xml:space="preserve"> w celu umożliwienia prawidłowego oszacowania ceny złożonej oferty prosimy o precyzyjne określenie dni wymaganych na szkolenia. Pozostawienie w zapisach umowy określeń „min. 5 dni” może prowadzić również do rozbieżności interpretacyjnych na etapie realizacji umowy. Stąd wnosimy o usunięcie sformułowania „minimum” i dokładne określenie terminu przewidzianego na szkolenia</w:t>
      </w:r>
    </w:p>
    <w:p w14:paraId="390A707B" w14:textId="518CA6BA" w:rsidR="007B1F4C" w:rsidRPr="00B04518" w:rsidRDefault="00B04518" w:rsidP="0055573C">
      <w:pPr>
        <w:pStyle w:val="Akapitzlist"/>
        <w:spacing w:after="0"/>
        <w:ind w:left="0"/>
        <w:jc w:val="both"/>
        <w:rPr>
          <w:rFonts w:ascii="Times New Roman" w:hAnsi="Times New Roman"/>
          <w:b/>
          <w:bCs/>
          <w:sz w:val="20"/>
          <w:szCs w:val="20"/>
        </w:rPr>
      </w:pPr>
      <w:proofErr w:type="spellStart"/>
      <w:r w:rsidRPr="00B04518">
        <w:rPr>
          <w:rFonts w:ascii="Times New Roman" w:hAnsi="Times New Roman"/>
          <w:b/>
          <w:bCs/>
          <w:sz w:val="20"/>
          <w:szCs w:val="20"/>
        </w:rPr>
        <w:lastRenderedPageBreak/>
        <w:t>Odp</w:t>
      </w:r>
      <w:proofErr w:type="spellEnd"/>
      <w:r w:rsidRPr="00B04518">
        <w:rPr>
          <w:rFonts w:ascii="Times New Roman" w:hAnsi="Times New Roman"/>
          <w:b/>
          <w:bCs/>
          <w:sz w:val="20"/>
          <w:szCs w:val="20"/>
        </w:rPr>
        <w:t>:</w:t>
      </w:r>
      <w:r>
        <w:rPr>
          <w:rFonts w:ascii="Times New Roman" w:hAnsi="Times New Roman"/>
          <w:b/>
          <w:bCs/>
          <w:sz w:val="20"/>
          <w:szCs w:val="20"/>
        </w:rPr>
        <w:t xml:space="preserve"> Zamawiający wyraża zgodę na usunięcie zapisu „minimum”.</w:t>
      </w:r>
    </w:p>
    <w:p w14:paraId="37A0A90D" w14:textId="77777777" w:rsidR="00B04518" w:rsidRPr="00AD31AF" w:rsidRDefault="00B04518" w:rsidP="0055573C">
      <w:pPr>
        <w:pStyle w:val="Akapitzlist"/>
        <w:spacing w:after="0"/>
        <w:ind w:left="0"/>
        <w:jc w:val="both"/>
        <w:rPr>
          <w:rFonts w:ascii="Times New Roman" w:hAnsi="Times New Roman"/>
          <w:sz w:val="20"/>
          <w:szCs w:val="20"/>
        </w:rPr>
      </w:pPr>
    </w:p>
    <w:p w14:paraId="6311FC18" w14:textId="77777777"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55</w:t>
      </w:r>
    </w:p>
    <w:p w14:paraId="6089F7EC" w14:textId="3A9AE362" w:rsidR="007B1F4C" w:rsidRPr="00AD31AF" w:rsidRDefault="007B1F4C" w:rsidP="0055573C">
      <w:pPr>
        <w:pStyle w:val="Akapitzlist"/>
        <w:spacing w:after="0" w:line="240" w:lineRule="auto"/>
        <w:ind w:left="0"/>
        <w:contextualSpacing w:val="0"/>
        <w:jc w:val="both"/>
        <w:rPr>
          <w:rFonts w:ascii="Times New Roman" w:eastAsia="Times New Roman" w:hAnsi="Times New Roman"/>
          <w:b/>
          <w:bCs/>
          <w:sz w:val="20"/>
          <w:szCs w:val="20"/>
        </w:rPr>
      </w:pPr>
      <w:r w:rsidRPr="00AD31AF">
        <w:rPr>
          <w:rFonts w:ascii="Times New Roman" w:eastAsia="Times New Roman" w:hAnsi="Times New Roman"/>
          <w:b/>
          <w:bCs/>
          <w:sz w:val="20"/>
          <w:szCs w:val="20"/>
        </w:rPr>
        <w:t>Dotyczy wzoru umowy Par. 6 ust. 1:</w:t>
      </w:r>
    </w:p>
    <w:p w14:paraId="27F8FF63"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Zwracamy uwagę, iż Wykonawca nie jest w stanie oszacować/założyć możliwych, potencjalnych zmian prawnych mających wpływ na oprogramowanie. O ile jest w stanie dokonać założeń i je oszacować w zakresie aktualizacji oprogramowania prowadzonych przez producenta, o tyle zmiany w przepisach prawa nie pozwalają na właściwe oszacowanie tych zmian. Zwracamy się z prośbą w związku z tym o następującą modyfikację par. 6 ust. 1:</w:t>
      </w:r>
    </w:p>
    <w:p w14:paraId="166A4CF6" w14:textId="77777777" w:rsidR="007B1F4C" w:rsidRPr="00AD31AF" w:rsidRDefault="007B1F4C" w:rsidP="0055573C">
      <w:pPr>
        <w:spacing w:after="0"/>
        <w:jc w:val="both"/>
        <w:rPr>
          <w:rFonts w:ascii="Times New Roman" w:hAnsi="Times New Roman" w:cs="Times New Roman"/>
          <w:i/>
          <w:iCs/>
          <w:sz w:val="20"/>
          <w:szCs w:val="20"/>
        </w:rPr>
      </w:pPr>
      <w:r w:rsidRPr="00AD31AF">
        <w:rPr>
          <w:rFonts w:ascii="Times New Roman" w:hAnsi="Times New Roman" w:cs="Times New Roman"/>
          <w:i/>
          <w:iCs/>
          <w:sz w:val="20"/>
          <w:szCs w:val="20"/>
        </w:rPr>
        <w:t>„1. Wykonawca sprawuje nadzór techniczny nad oprogramowaniem, o których mowa w załączniku nr 1.1 do SIWZ w okresie gwarancji bezpłatnie, oraz zapewni pełną kompleksową aktualizację oprogramowania stosownie do zmian technologicznych wprowadzanych przez Producenta tego oprogramowania, w ramach wynagrodzenia wynikającego z niniejszej umowy, przy zachowaniu dotychczasowej funkcjonalności aparatu i konfiguracji sprzętowej.”</w:t>
      </w:r>
    </w:p>
    <w:p w14:paraId="07174499" w14:textId="023CD530" w:rsidR="007B1F4C" w:rsidRDefault="008D0FEA" w:rsidP="0055573C">
      <w:pPr>
        <w:pStyle w:val="Tekstpodstawowy2"/>
        <w:spacing w:after="0"/>
        <w:jc w:val="both"/>
      </w:pPr>
      <w:proofErr w:type="spellStart"/>
      <w:r>
        <w:t>Odp</w:t>
      </w:r>
      <w:proofErr w:type="spellEnd"/>
      <w:r>
        <w:t>: Wyrażamy zgodę.</w:t>
      </w:r>
    </w:p>
    <w:p w14:paraId="00E029F8" w14:textId="77777777" w:rsidR="008D0FEA" w:rsidRPr="00B04518" w:rsidRDefault="008D0FEA" w:rsidP="0055573C">
      <w:pPr>
        <w:spacing w:after="0"/>
        <w:jc w:val="both"/>
        <w:rPr>
          <w:rFonts w:ascii="Times New Roman" w:hAnsi="Times New Roman" w:cs="Times New Roman"/>
          <w:b/>
          <w:bCs/>
          <w:sz w:val="20"/>
          <w:szCs w:val="20"/>
        </w:rPr>
      </w:pPr>
    </w:p>
    <w:p w14:paraId="6401F0C9" w14:textId="77777777"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56</w:t>
      </w:r>
    </w:p>
    <w:p w14:paraId="22AF6325" w14:textId="1E6356B4" w:rsidR="007B1F4C" w:rsidRPr="00AD31AF" w:rsidRDefault="007B1F4C" w:rsidP="0055573C">
      <w:pPr>
        <w:pStyle w:val="Akapitzlist"/>
        <w:spacing w:after="0" w:line="240" w:lineRule="auto"/>
        <w:ind w:left="0"/>
        <w:contextualSpacing w:val="0"/>
        <w:jc w:val="both"/>
        <w:rPr>
          <w:rFonts w:ascii="Times New Roman" w:eastAsia="Times New Roman" w:hAnsi="Times New Roman"/>
          <w:b/>
          <w:bCs/>
          <w:sz w:val="20"/>
          <w:szCs w:val="20"/>
        </w:rPr>
      </w:pPr>
      <w:r w:rsidRPr="00AD31AF">
        <w:rPr>
          <w:rFonts w:ascii="Times New Roman" w:eastAsia="Times New Roman" w:hAnsi="Times New Roman"/>
          <w:b/>
          <w:bCs/>
          <w:sz w:val="20"/>
          <w:szCs w:val="20"/>
        </w:rPr>
        <w:t xml:space="preserve">Dotyczy wzoru umowy Par. 12 ust. 2: </w:t>
      </w:r>
    </w:p>
    <w:p w14:paraId="3D7B59CF"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Wykonawca proponuje dodanie zdania drugiego do § 12 ust. 2 i wskazanie, że uprawnienia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 szczególnie w przypadku charakteru sprzętu będącego przedmiotem umowy – jawi się jako szczególnie niecelowe. W związku z  tym, w naszej ocenie, zasadne jest wyłączenie prawa do odstąpienia na podstawie rękojmi, które stanowi dodatkowe ryzyko dla Wykonawcy, a rezygnacja z którego dla Zamawiającego nie będzie stanowiła istotnego zmniejszenia jego praw wynikających z Umowy. Proponujemy więc dodanie zdania drugiego o następującej treści:</w:t>
      </w:r>
    </w:p>
    <w:p w14:paraId="40312C19" w14:textId="72CB4769" w:rsidR="007B1F4C"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„Strony zgodnie wyłączają prawo do odstąpienia od umowy w oparciu o przepisy Kodeksu cywilnego dotyczące rękojmi.”</w:t>
      </w:r>
    </w:p>
    <w:p w14:paraId="7B7F7118" w14:textId="15F0B0A8" w:rsidR="008D0FEA" w:rsidRPr="008D0FEA" w:rsidRDefault="008D0FEA"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Zamawiający pozostawia zapisy SIWZ bez zmian.</w:t>
      </w:r>
    </w:p>
    <w:p w14:paraId="39758304" w14:textId="77777777" w:rsidR="007B1F4C" w:rsidRPr="00AD31AF" w:rsidRDefault="007B1F4C" w:rsidP="0055573C">
      <w:pPr>
        <w:pStyle w:val="Akapitzlist"/>
        <w:spacing w:after="0"/>
        <w:ind w:left="0"/>
        <w:jc w:val="both"/>
        <w:rPr>
          <w:rFonts w:ascii="Times New Roman" w:hAnsi="Times New Roman"/>
          <w:i/>
          <w:iCs/>
          <w:sz w:val="20"/>
          <w:szCs w:val="20"/>
        </w:rPr>
      </w:pPr>
    </w:p>
    <w:p w14:paraId="34101223" w14:textId="77777777"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57</w:t>
      </w:r>
    </w:p>
    <w:p w14:paraId="6C2FF250" w14:textId="31C6D618" w:rsidR="007B1F4C" w:rsidRPr="00AD31AF" w:rsidRDefault="007B1F4C" w:rsidP="0055573C">
      <w:pPr>
        <w:pStyle w:val="Akapitzlist"/>
        <w:spacing w:after="0" w:line="240" w:lineRule="auto"/>
        <w:ind w:left="0"/>
        <w:contextualSpacing w:val="0"/>
        <w:jc w:val="both"/>
        <w:rPr>
          <w:rFonts w:ascii="Times New Roman" w:eastAsia="Times New Roman" w:hAnsi="Times New Roman"/>
          <w:b/>
          <w:bCs/>
          <w:sz w:val="20"/>
          <w:szCs w:val="20"/>
        </w:rPr>
      </w:pPr>
      <w:r w:rsidRPr="00AD31AF">
        <w:rPr>
          <w:rFonts w:ascii="Times New Roman" w:eastAsia="Times New Roman" w:hAnsi="Times New Roman"/>
          <w:b/>
          <w:bCs/>
          <w:sz w:val="20"/>
          <w:szCs w:val="20"/>
        </w:rPr>
        <w:t>Dotyczy wzoru umowy Par. 12 ust. 9:</w:t>
      </w:r>
    </w:p>
    <w:p w14:paraId="066FDA4E"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 xml:space="preserve">Zwracamy uwagę, że przedmiotem umowy jest sprzęt skomplikowany technologicznie. W przypadku zaistnienia usterki w danej części, która to usterka uniemożliwia korzystanie ze sprzętu, może dojść do sytuacji, w której Wykonawca będzie zobowiązany do wymiany całego sprzętu, podczas gdy sama naprawa/wymiana części może doprowadzić do szybkiego przywrócenia prawidłowości działania całego sprzętu. W związku z tym, proponujemy wykreślenie tego postanowienia. </w:t>
      </w:r>
    </w:p>
    <w:p w14:paraId="0C16A3E7" w14:textId="359BD513" w:rsidR="007B1F4C" w:rsidRPr="00481242" w:rsidRDefault="00481242"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xml:space="preserve">: Zapis ust.9 w § 12 otrzymuje brzmienie </w:t>
      </w:r>
      <w:bookmarkStart w:id="4" w:name="_Hlk62109617"/>
      <w:r w:rsidRPr="00481242">
        <w:rPr>
          <w:rFonts w:ascii="Times New Roman" w:hAnsi="Times New Roman"/>
          <w:b/>
          <w:bCs/>
          <w:i/>
          <w:iCs/>
          <w:sz w:val="20"/>
          <w:szCs w:val="20"/>
        </w:rPr>
        <w:t>„ Jeżeli w okresie gwarancji ujawnią się wady fizyczne urządzeń- przedmiotu zamówienia, uniemożliwiające jego prawidłowe użytkowanie, Wykonawca naprawi lub wymieni urządzenie lub poszczególne jego części na nowe”</w:t>
      </w:r>
      <w:bookmarkEnd w:id="4"/>
    </w:p>
    <w:p w14:paraId="11A85F89" w14:textId="77777777" w:rsidR="00481242" w:rsidRDefault="00481242" w:rsidP="0055573C">
      <w:pPr>
        <w:pStyle w:val="Akapitzlist"/>
        <w:spacing w:after="0" w:line="240" w:lineRule="auto"/>
        <w:ind w:left="0"/>
        <w:contextualSpacing w:val="0"/>
        <w:jc w:val="both"/>
        <w:rPr>
          <w:rFonts w:ascii="Times New Roman" w:hAnsi="Times New Roman"/>
          <w:b/>
          <w:bCs/>
          <w:sz w:val="20"/>
          <w:szCs w:val="20"/>
        </w:rPr>
      </w:pPr>
    </w:p>
    <w:p w14:paraId="7205D173" w14:textId="6BE37FBD"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58</w:t>
      </w:r>
    </w:p>
    <w:p w14:paraId="5B9A85EB" w14:textId="635FECA1" w:rsidR="007B1F4C" w:rsidRPr="00AD31AF" w:rsidRDefault="007B1F4C" w:rsidP="0055573C">
      <w:pPr>
        <w:pStyle w:val="Akapitzlist"/>
        <w:spacing w:after="0" w:line="240" w:lineRule="auto"/>
        <w:ind w:left="0"/>
        <w:contextualSpacing w:val="0"/>
        <w:jc w:val="both"/>
        <w:rPr>
          <w:rFonts w:ascii="Times New Roman" w:eastAsia="Times New Roman" w:hAnsi="Times New Roman"/>
          <w:b/>
          <w:bCs/>
          <w:sz w:val="20"/>
          <w:szCs w:val="20"/>
        </w:rPr>
      </w:pPr>
      <w:r w:rsidRPr="00AD31AF">
        <w:rPr>
          <w:rFonts w:ascii="Times New Roman" w:eastAsia="Times New Roman" w:hAnsi="Times New Roman"/>
          <w:b/>
          <w:bCs/>
          <w:sz w:val="20"/>
          <w:szCs w:val="20"/>
        </w:rPr>
        <w:t>Dotyczy wzoru umowy Par. 12 ust. 13:</w:t>
      </w:r>
    </w:p>
    <w:p w14:paraId="521080A1"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W przypadku nieterminowego/nienależytego wykonania naprawy w ramach gwarancji przez Wykonawcę, co stanowi podstawę do naliczania kar umownych, zasadnym jest w pierwszej kolejności wezwanie Wykonawcy do realizacji naprawy a dopiero po odmowie wykonania lub ponownym niewykonaniu naprawy zastosowanie wykonania zastępczego. Takie postanowienie może prowadzić do powstania nieuzasadnionych korzyści po stronie Zamawiającego poprzez w praktyce podwójne karanie Wykonawcy za to samo  i narusza równowagę stron. Proponujemy wobec tego dodanie kolejnego zdania do par. 12 ust. 13:</w:t>
      </w:r>
    </w:p>
    <w:p w14:paraId="5E238EC8"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 xml:space="preserve">„Przed realizacją uprawnienia, o którym mowa w zdaniu poprzednim, Zamawiający zobowiązany będzie do pisemnego wezwania Wykonawcy do realizacji naprawy, wyznaczając mu dodatkowy termin nie krótszy niż 3 dni </w:t>
      </w:r>
      <w:r w:rsidRPr="00AD31AF">
        <w:rPr>
          <w:rFonts w:ascii="Times New Roman" w:hAnsi="Times New Roman"/>
          <w:i/>
          <w:iCs/>
          <w:sz w:val="20"/>
          <w:szCs w:val="20"/>
        </w:rPr>
        <w:lastRenderedPageBreak/>
        <w:t>robocze, po bezskutecznym upływie którego i niewykonaniu obowiązku przez Wykonawcę, Zamawiający będzie uprawniony do skorzystania z uprawnienia, o którym mowa w zdaniu pierwszym.”</w:t>
      </w:r>
    </w:p>
    <w:p w14:paraId="152976E2" w14:textId="3828C315" w:rsidR="007B1F4C" w:rsidRDefault="00481242"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Wyrażamy zgodę.</w:t>
      </w:r>
    </w:p>
    <w:p w14:paraId="0ED0D93E" w14:textId="77777777" w:rsidR="00481242" w:rsidRPr="00481242" w:rsidRDefault="00481242" w:rsidP="0055573C">
      <w:pPr>
        <w:pStyle w:val="Akapitzlist"/>
        <w:spacing w:after="0"/>
        <w:ind w:left="0"/>
        <w:jc w:val="both"/>
        <w:rPr>
          <w:rFonts w:ascii="Times New Roman" w:hAnsi="Times New Roman"/>
          <w:b/>
          <w:bCs/>
          <w:sz w:val="20"/>
          <w:szCs w:val="20"/>
        </w:rPr>
      </w:pPr>
    </w:p>
    <w:p w14:paraId="403E0CE7" w14:textId="77777777"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59</w:t>
      </w:r>
    </w:p>
    <w:p w14:paraId="72C288FA" w14:textId="374A80DA" w:rsidR="007B1F4C" w:rsidRPr="00AD31AF" w:rsidRDefault="007B1F4C" w:rsidP="0055573C">
      <w:pPr>
        <w:pStyle w:val="Akapitzlist"/>
        <w:spacing w:after="0" w:line="240" w:lineRule="auto"/>
        <w:ind w:left="0"/>
        <w:contextualSpacing w:val="0"/>
        <w:jc w:val="both"/>
        <w:rPr>
          <w:rFonts w:ascii="Times New Roman" w:eastAsia="Times New Roman" w:hAnsi="Times New Roman"/>
          <w:sz w:val="20"/>
          <w:szCs w:val="20"/>
        </w:rPr>
      </w:pPr>
      <w:r w:rsidRPr="00AD31AF">
        <w:rPr>
          <w:rFonts w:ascii="Times New Roman" w:eastAsia="Times New Roman" w:hAnsi="Times New Roman"/>
          <w:b/>
          <w:bCs/>
          <w:sz w:val="20"/>
          <w:szCs w:val="20"/>
        </w:rPr>
        <w:t xml:space="preserve">Dotyczy wzoru umowy Par. 12 ust. 13: </w:t>
      </w:r>
      <w:r w:rsidRPr="00AD31AF">
        <w:rPr>
          <w:rFonts w:ascii="Times New Roman" w:eastAsia="Times New Roman" w:hAnsi="Times New Roman"/>
          <w:sz w:val="20"/>
          <w:szCs w:val="20"/>
        </w:rPr>
        <w:t xml:space="preserve">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w:t>
      </w:r>
      <w:proofErr w:type="spellStart"/>
      <w:r w:rsidRPr="00AD31AF">
        <w:rPr>
          <w:rFonts w:ascii="Times New Roman" w:eastAsia="Times New Roman" w:hAnsi="Times New Roman"/>
          <w:sz w:val="20"/>
          <w:szCs w:val="20"/>
        </w:rPr>
        <w:t>kc</w:t>
      </w:r>
      <w:proofErr w:type="spellEnd"/>
      <w:r w:rsidRPr="00AD31AF">
        <w:rPr>
          <w:rFonts w:ascii="Times New Roman" w:eastAsia="Times New Roman" w:hAnsi="Times New Roman"/>
          <w:sz w:val="20"/>
          <w:szCs w:val="20"/>
        </w:rPr>
        <w:t xml:space="preserve">.  </w:t>
      </w:r>
    </w:p>
    <w:p w14:paraId="2C0DC699" w14:textId="77777777" w:rsidR="007B1F4C" w:rsidRPr="00AD31AF" w:rsidRDefault="007B1F4C" w:rsidP="0055573C">
      <w:pPr>
        <w:pStyle w:val="Akapitzlist"/>
        <w:spacing w:after="0" w:line="240" w:lineRule="auto"/>
        <w:ind w:left="0"/>
        <w:contextualSpacing w:val="0"/>
        <w:jc w:val="both"/>
        <w:rPr>
          <w:rFonts w:ascii="Times New Roman" w:eastAsia="Times New Roman" w:hAnsi="Times New Roman"/>
          <w:i/>
          <w:sz w:val="20"/>
          <w:szCs w:val="20"/>
        </w:rPr>
      </w:pPr>
      <w:r w:rsidRPr="00AD31AF">
        <w:rPr>
          <w:rFonts w:ascii="Times New Roman" w:eastAsia="Times New Roman" w:hAnsi="Times New Roman"/>
          <w:sz w:val="20"/>
          <w:szCs w:val="20"/>
        </w:rPr>
        <w:t>W związku z powyższym wnosimy o następującą modyfikację zapisu umowy: „</w:t>
      </w:r>
      <w:r w:rsidRPr="00AD31AF">
        <w:rPr>
          <w:rFonts w:ascii="Times New Roman" w:hAnsi="Times New Roman"/>
          <w:i/>
          <w:sz w:val="20"/>
          <w:szCs w:val="20"/>
        </w:rPr>
        <w:t>W przypadku niewykonywania przez Wykonawcę obowiązków z gwarancji zgodnie z umową, niezależnie od prawa naliczenia kar umownych, o których mowa w § 13, Zamawiający ma prawo powierzenia naprawy innemu autoryzowanemu serwisowi, na koszt i ryzyko Wykonawcy, bez utraty praw wynikających z gwarancji bez uzyskania jakichkolwiek zgód sądowych”.</w:t>
      </w:r>
    </w:p>
    <w:p w14:paraId="2788A517" w14:textId="0BED896A" w:rsidR="007B1F4C" w:rsidRDefault="00481242"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Wyrażamy zgodę.</w:t>
      </w:r>
    </w:p>
    <w:p w14:paraId="32BD4F5F" w14:textId="77777777" w:rsidR="00481242" w:rsidRPr="00481242" w:rsidRDefault="00481242" w:rsidP="0055573C">
      <w:pPr>
        <w:pStyle w:val="Akapitzlist"/>
        <w:spacing w:after="0"/>
        <w:ind w:left="0"/>
        <w:jc w:val="both"/>
        <w:rPr>
          <w:rFonts w:ascii="Times New Roman" w:hAnsi="Times New Roman"/>
          <w:b/>
          <w:bCs/>
          <w:sz w:val="20"/>
          <w:szCs w:val="20"/>
        </w:rPr>
      </w:pPr>
    </w:p>
    <w:p w14:paraId="4988AB83" w14:textId="77777777"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60</w:t>
      </w:r>
    </w:p>
    <w:p w14:paraId="40321E19" w14:textId="3C955FCA" w:rsidR="007B1F4C" w:rsidRPr="00AD31AF" w:rsidRDefault="007B1F4C" w:rsidP="0055573C">
      <w:pPr>
        <w:pStyle w:val="Akapitzlist"/>
        <w:spacing w:after="0" w:line="240" w:lineRule="auto"/>
        <w:ind w:left="0"/>
        <w:contextualSpacing w:val="0"/>
        <w:jc w:val="both"/>
        <w:rPr>
          <w:rFonts w:ascii="Times New Roman" w:eastAsia="Times New Roman" w:hAnsi="Times New Roman"/>
          <w:b/>
          <w:bCs/>
          <w:sz w:val="20"/>
          <w:szCs w:val="20"/>
        </w:rPr>
      </w:pPr>
      <w:r w:rsidRPr="00AD31AF">
        <w:rPr>
          <w:rFonts w:ascii="Times New Roman" w:eastAsia="Times New Roman" w:hAnsi="Times New Roman"/>
          <w:b/>
          <w:bCs/>
          <w:sz w:val="20"/>
          <w:szCs w:val="20"/>
        </w:rPr>
        <w:t>Dotyczy wzoru umowy Par. 12 ust. 14, par. 13 ust. 1 pkt 5:</w:t>
      </w:r>
    </w:p>
    <w:p w14:paraId="5DB98E81"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 xml:space="preserve">Przedmiotem oferty są wyroby medyczne, za poprawne działanie których Wykonawca ponosi odpowiedzialność, w tym odpowiedzialność za produkt zarówno wobec użytkownika, jak i pacjentów. W wyniku nieprawidłowej obsługi urządzenia może dojść do poważnych obrażeń, dlatego na urządzeniach obowiązują pewne ograniczenia w dostępie do ich konfiguracji, diagnostyki i czynności serwisowych. Niewłaściwa obsługa, taka jak naprawa lub ingerencja w konfigurację urządzenia, również może mieć negatywny wpływ na jakość diagnostyczną. Z tego producent wprowadził odpowiednie instrukcje serwisowe i kody serwisowe, które są udostępniane przez producenta w odrębnej procedurze. </w:t>
      </w:r>
    </w:p>
    <w:p w14:paraId="329CDA82" w14:textId="77777777" w:rsidR="007B1F4C" w:rsidRPr="00AD31AF" w:rsidRDefault="007B1F4C" w:rsidP="0055573C">
      <w:pPr>
        <w:pStyle w:val="Akapitzlist"/>
        <w:spacing w:after="0"/>
        <w:ind w:left="0"/>
        <w:jc w:val="both"/>
        <w:rPr>
          <w:rFonts w:ascii="Times New Roman" w:hAnsi="Times New Roman"/>
          <w:i/>
          <w:iCs/>
          <w:sz w:val="20"/>
          <w:szCs w:val="20"/>
        </w:rPr>
      </w:pPr>
    </w:p>
    <w:p w14:paraId="4677796E"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 xml:space="preserve">Kody serwisowe, które producent udostępnia użytkownikom i niezależnym dostawcą usług serwisowych (tj. innym niż autoryzowany dostawca usług) w formie licencji na niedyskryminacyjnych zasadach, umożliwiają pełną obsługę techniczną urządzenia i przywrócenie urządzenia do pełnej sprawności. Są dostępne za opłatą licencyjną. Jeżeli Zamawiający chce uwzględnienia  takich licencji na kody serwisowych w niniejszym postępowaniu, może to znacząco wpłynąć na cenę sprzętu, niepotrzebnie zwiększając ją dla Zamawiającego. </w:t>
      </w:r>
    </w:p>
    <w:p w14:paraId="707A4062" w14:textId="77777777" w:rsidR="007B1F4C" w:rsidRPr="00AD31AF" w:rsidRDefault="007B1F4C" w:rsidP="0055573C">
      <w:pPr>
        <w:pStyle w:val="Akapitzlist"/>
        <w:spacing w:after="0"/>
        <w:ind w:left="0"/>
        <w:jc w:val="both"/>
        <w:rPr>
          <w:rFonts w:ascii="Times New Roman" w:hAnsi="Times New Roman"/>
          <w:sz w:val="20"/>
          <w:szCs w:val="20"/>
        </w:rPr>
      </w:pPr>
    </w:p>
    <w:p w14:paraId="1D04DE20"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Zwracamy również uwagę, że z naszego doświadczenia wynika, że posiadanie licencji na klucze z góry nie gwarantuje, że koszt usługi serwisowej będzie niższy w przyszłości. Dodatkowo, zwracamy uwagę, że w takim przypadku Zamawiający niepotrzebnie ponosi koszty z góry. Koszt kodu usługi powinien w przyszłości ponosić usługodawcy (jako koszt ich koszty operacyjne), a nawet, jeśli tacy usługodawcy zdecydują się przenieść koszty kodów usług na Zamawiającego w ramach ich opłaty za usługę, koszt ten będzie nadal rozłożony w czasie, co daje Zamawiającemu lepszą kontrolę kosztów i umożliwia rozłożenie ich w czasie.</w:t>
      </w:r>
    </w:p>
    <w:p w14:paraId="5ECA221A" w14:textId="77777777" w:rsidR="007B1F4C" w:rsidRPr="00AD31AF" w:rsidRDefault="007B1F4C" w:rsidP="0055573C">
      <w:pPr>
        <w:pStyle w:val="Akapitzlist"/>
        <w:spacing w:after="0"/>
        <w:ind w:left="0"/>
        <w:jc w:val="both"/>
        <w:rPr>
          <w:rFonts w:ascii="Times New Roman" w:hAnsi="Times New Roman"/>
          <w:sz w:val="20"/>
          <w:szCs w:val="20"/>
        </w:rPr>
      </w:pPr>
    </w:p>
    <w:p w14:paraId="0B8B2D4B"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 xml:space="preserve">W związku z tym proponujemy modyfikację warunków przetargu i usunięcie tego wymogu lub alternatywnie zobowiązanie Wykonawcy do udostępnienia takich kodów serwisowych na żądanie Zamawiającego oraz usunięcie zastrzeżonej w par. 13 ust. 1 pkt 5) kary umownej. </w:t>
      </w:r>
    </w:p>
    <w:p w14:paraId="755554A9" w14:textId="43898B98" w:rsidR="007B1F4C" w:rsidRPr="00481242" w:rsidRDefault="00481242"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xml:space="preserve">: </w:t>
      </w:r>
      <w:r w:rsidR="00791230">
        <w:rPr>
          <w:rFonts w:ascii="Times New Roman" w:hAnsi="Times New Roman"/>
          <w:b/>
          <w:bCs/>
          <w:sz w:val="20"/>
          <w:szCs w:val="20"/>
        </w:rPr>
        <w:t>Wyrażamy zgodę na usunięcie zapisu § 12 ust.14 oraz § 13 ust 1 pkt.5.</w:t>
      </w:r>
    </w:p>
    <w:p w14:paraId="067B6888" w14:textId="77777777" w:rsidR="00791230" w:rsidRDefault="00791230" w:rsidP="0055573C">
      <w:pPr>
        <w:pStyle w:val="Akapitzlist"/>
        <w:spacing w:after="0" w:line="240" w:lineRule="auto"/>
        <w:ind w:left="0"/>
        <w:contextualSpacing w:val="0"/>
        <w:jc w:val="both"/>
        <w:rPr>
          <w:rFonts w:ascii="Times New Roman" w:hAnsi="Times New Roman"/>
          <w:b/>
          <w:bCs/>
          <w:sz w:val="20"/>
          <w:szCs w:val="20"/>
        </w:rPr>
      </w:pPr>
    </w:p>
    <w:p w14:paraId="154273CA" w14:textId="0EBD1280" w:rsidR="006B5302" w:rsidRDefault="006B5302" w:rsidP="0055573C">
      <w:pPr>
        <w:pStyle w:val="Akapitzlist"/>
        <w:spacing w:after="0" w:line="240" w:lineRule="auto"/>
        <w:ind w:left="0"/>
        <w:contextualSpacing w:val="0"/>
        <w:jc w:val="both"/>
        <w:rPr>
          <w:rFonts w:ascii="Times New Roman" w:hAnsi="Times New Roman"/>
          <w:b/>
          <w:bCs/>
          <w:sz w:val="20"/>
          <w:szCs w:val="20"/>
        </w:rPr>
      </w:pPr>
      <w:r w:rsidRPr="00A6703D">
        <w:rPr>
          <w:rFonts w:ascii="Times New Roman" w:hAnsi="Times New Roman"/>
          <w:b/>
          <w:bCs/>
          <w:sz w:val="20"/>
          <w:szCs w:val="20"/>
        </w:rPr>
        <w:t>Pytanie nr:</w:t>
      </w:r>
      <w:r>
        <w:rPr>
          <w:rFonts w:ascii="Times New Roman" w:hAnsi="Times New Roman"/>
          <w:b/>
          <w:bCs/>
          <w:sz w:val="20"/>
          <w:szCs w:val="20"/>
        </w:rPr>
        <w:t>61</w:t>
      </w:r>
    </w:p>
    <w:p w14:paraId="659DBCFF" w14:textId="13ADFFFE" w:rsidR="007B1F4C" w:rsidRPr="00AD31AF" w:rsidRDefault="007B1F4C" w:rsidP="0055573C">
      <w:pPr>
        <w:pStyle w:val="Akapitzlist"/>
        <w:spacing w:after="0" w:line="240" w:lineRule="auto"/>
        <w:ind w:left="0"/>
        <w:contextualSpacing w:val="0"/>
        <w:jc w:val="both"/>
        <w:rPr>
          <w:rFonts w:ascii="Times New Roman" w:eastAsia="Times New Roman" w:hAnsi="Times New Roman"/>
          <w:b/>
          <w:bCs/>
          <w:sz w:val="20"/>
          <w:szCs w:val="20"/>
        </w:rPr>
      </w:pPr>
      <w:r w:rsidRPr="00AD31AF">
        <w:rPr>
          <w:rFonts w:ascii="Times New Roman" w:eastAsia="Times New Roman" w:hAnsi="Times New Roman"/>
          <w:b/>
          <w:bCs/>
          <w:sz w:val="20"/>
          <w:szCs w:val="20"/>
        </w:rPr>
        <w:t>Dotyczy wzoru umowy, Dodanie kolejnego ust. 15 do par. 12:</w:t>
      </w:r>
    </w:p>
    <w:p w14:paraId="6F686829"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sz w:val="20"/>
          <w:szCs w:val="20"/>
        </w:rPr>
        <w:t xml:space="preserve">Jak rozumiemy Zamawiający chce uzyskać gwarancję jakości tj. dotyczącą jakości produktu i dotyczącą „wad tkwiących w produkcie”. Gwarant nie powinien jednocześnie odpowiadać za sytuacje, gdy awaria spowodowana została okolicznościami wynikającymi z działań podmiotów trzecich. Objęcie takich usterek gwarancją może prowadzić do istotnego zwiększania ceny usługi gdyż Wykonawca będzie musiał wziąć na siebie dużo większe ryzyko (zwłaszcza, że Zamawiający dopuszcza wykonywanie napraw u innego dostawcy). Nie jest możliwe także uwzględnienie gwarancji, gdy szkoda powstała wskutek nieprawidłowo obsługiwania lub serwisowania urządzenia (przez następcę wykonawcy). Prosimy o doprecyzowanie w/w okoliczności, który odzwierciedla </w:t>
      </w:r>
      <w:r w:rsidRPr="00AD31AF">
        <w:rPr>
          <w:rFonts w:ascii="Times New Roman" w:hAnsi="Times New Roman"/>
          <w:sz w:val="20"/>
          <w:szCs w:val="20"/>
        </w:rPr>
        <w:lastRenderedPageBreak/>
        <w:t>zakres gwarancji jakości a jednocześnie przyjęte rynkowo standardy wyłączające/ograniczające ryzyko Wykonawcy i modyfikację par 15 poprzez dodanie kolejnego ust. 12 o następującej treści:</w:t>
      </w:r>
      <w:r w:rsidRPr="00AD31AF">
        <w:rPr>
          <w:rFonts w:ascii="Times New Roman" w:hAnsi="Times New Roman"/>
          <w:i/>
          <w:iCs/>
          <w:sz w:val="20"/>
          <w:szCs w:val="20"/>
        </w:rPr>
        <w:t xml:space="preserve"> </w:t>
      </w:r>
    </w:p>
    <w:p w14:paraId="1370F1D2"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„Gwarancja jakości określona niniejszą umową nie obejmuje awarii/usterek wynikających z:</w:t>
      </w:r>
    </w:p>
    <w:p w14:paraId="6EF9C1C1"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a) niewłaściwego użytkowania urządzenia, w szczególności niezgodnie z jego przeznaczeniem lub instrukcją użytkowania lub najnowszą instrukcją serwisową;</w:t>
      </w:r>
    </w:p>
    <w:p w14:paraId="7E8AF95A"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b) mechanicznego uszkodzenia urządzenia, powstałego z przyczyn leżących po stronie Zamawiającego lub osób trzecich i wywołane nimi wady;</w:t>
      </w:r>
    </w:p>
    <w:p w14:paraId="348CF5CB"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c) jakiejkolwiek bezprawnej ingerencji osób trzecich lub Zamawiającego, w szczególności przeróbek lub zmian konstrukcyjnych;</w:t>
      </w:r>
    </w:p>
    <w:p w14:paraId="1EBE4F94"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d) uszkodzenia spowodowane zdarzeniami noszącymi znamiona siły wyższej (pożar, powódź, zalanie itp.),</w:t>
      </w:r>
    </w:p>
    <w:p w14:paraId="05FFAAA6" w14:textId="77777777" w:rsidR="007B1F4C" w:rsidRPr="00AD31AF"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e) normalnego zużycia rzeczy.”</w:t>
      </w:r>
    </w:p>
    <w:p w14:paraId="30BB4343" w14:textId="77777777" w:rsidR="00791230" w:rsidRDefault="00791230"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Wyłączenia, o których mowa w pytaniu winna zawierać karta gwarancyjna.</w:t>
      </w:r>
    </w:p>
    <w:p w14:paraId="3C425987" w14:textId="41D2029E" w:rsidR="007B1F4C" w:rsidRPr="00791230" w:rsidRDefault="00791230" w:rsidP="0055573C">
      <w:pPr>
        <w:pStyle w:val="Akapitzlist"/>
        <w:spacing w:after="0"/>
        <w:ind w:left="0"/>
        <w:jc w:val="both"/>
        <w:rPr>
          <w:rFonts w:ascii="Times New Roman" w:hAnsi="Times New Roman"/>
          <w:b/>
          <w:bCs/>
          <w:sz w:val="20"/>
          <w:szCs w:val="20"/>
        </w:rPr>
      </w:pPr>
      <w:r>
        <w:rPr>
          <w:rFonts w:ascii="Times New Roman" w:hAnsi="Times New Roman"/>
          <w:b/>
          <w:bCs/>
          <w:sz w:val="20"/>
          <w:szCs w:val="20"/>
        </w:rPr>
        <w:t xml:space="preserve"> </w:t>
      </w:r>
    </w:p>
    <w:p w14:paraId="69EEF299" w14:textId="1B4B8E7A" w:rsidR="006B5302" w:rsidRPr="006B5302" w:rsidRDefault="006B5302" w:rsidP="0055573C">
      <w:pPr>
        <w:pStyle w:val="Akapitzlist"/>
        <w:spacing w:after="0" w:line="240" w:lineRule="auto"/>
        <w:ind w:left="0"/>
        <w:contextualSpacing w:val="0"/>
        <w:jc w:val="both"/>
        <w:rPr>
          <w:rFonts w:ascii="Times New Roman" w:eastAsia="Times New Roman" w:hAnsi="Times New Roman"/>
          <w:sz w:val="20"/>
          <w:szCs w:val="20"/>
        </w:rPr>
      </w:pPr>
      <w:r w:rsidRPr="00A6703D">
        <w:rPr>
          <w:rFonts w:ascii="Times New Roman" w:hAnsi="Times New Roman"/>
          <w:b/>
          <w:bCs/>
          <w:sz w:val="20"/>
          <w:szCs w:val="20"/>
        </w:rPr>
        <w:t>Pytanie nr:</w:t>
      </w:r>
      <w:r>
        <w:rPr>
          <w:rFonts w:ascii="Times New Roman" w:hAnsi="Times New Roman"/>
          <w:b/>
          <w:bCs/>
          <w:sz w:val="20"/>
          <w:szCs w:val="20"/>
        </w:rPr>
        <w:t>62</w:t>
      </w:r>
    </w:p>
    <w:p w14:paraId="587164DC" w14:textId="3160CEEC" w:rsidR="007B1F4C" w:rsidRPr="00AD31AF" w:rsidRDefault="007B1F4C" w:rsidP="0055573C">
      <w:pPr>
        <w:pStyle w:val="Akapitzlist"/>
        <w:spacing w:after="0" w:line="240" w:lineRule="auto"/>
        <w:ind w:left="0"/>
        <w:contextualSpacing w:val="0"/>
        <w:jc w:val="both"/>
        <w:rPr>
          <w:rFonts w:ascii="Times New Roman" w:eastAsia="Times New Roman" w:hAnsi="Times New Roman"/>
          <w:sz w:val="20"/>
          <w:szCs w:val="20"/>
        </w:rPr>
      </w:pPr>
      <w:r w:rsidRPr="00AD31AF">
        <w:rPr>
          <w:rFonts w:ascii="Times New Roman" w:eastAsia="Times New Roman" w:hAnsi="Times New Roman"/>
          <w:b/>
          <w:bCs/>
          <w:sz w:val="20"/>
          <w:szCs w:val="20"/>
        </w:rPr>
        <w:t>Dotyczy wzoru umowy Par. 13 (kary umowne):</w:t>
      </w:r>
      <w:r w:rsidRPr="00AD31AF">
        <w:rPr>
          <w:rFonts w:ascii="Times New Roman" w:eastAsia="Times New Roman" w:hAnsi="Times New Roman"/>
          <w:sz w:val="20"/>
          <w:szCs w:val="20"/>
        </w:rPr>
        <w:t xml:space="preserve"> </w:t>
      </w:r>
    </w:p>
    <w:p w14:paraId="11373D71" w14:textId="77777777" w:rsidR="007B1F4C" w:rsidRPr="00AD31AF" w:rsidRDefault="007B1F4C" w:rsidP="0055573C">
      <w:pPr>
        <w:pStyle w:val="Akapitzlist"/>
        <w:numPr>
          <w:ilvl w:val="0"/>
          <w:numId w:val="7"/>
        </w:numPr>
        <w:spacing w:after="0" w:line="240" w:lineRule="auto"/>
        <w:ind w:left="0" w:firstLine="0"/>
        <w:contextualSpacing w:val="0"/>
        <w:jc w:val="both"/>
        <w:rPr>
          <w:rFonts w:ascii="Times New Roman" w:eastAsia="Times New Roman" w:hAnsi="Times New Roman"/>
          <w:sz w:val="20"/>
          <w:szCs w:val="20"/>
        </w:rPr>
      </w:pPr>
      <w:r w:rsidRPr="00AD31AF">
        <w:rPr>
          <w:rFonts w:ascii="Times New Roman" w:eastAsia="Times New Roman" w:hAnsi="Times New Roman"/>
          <w:sz w:val="20"/>
          <w:szCs w:val="20"/>
          <w:u w:val="single"/>
        </w:rPr>
        <w:t>Ust. 1 pkt 2) i 4):</w:t>
      </w:r>
      <w:r w:rsidRPr="00AD31AF">
        <w:rPr>
          <w:rFonts w:ascii="Times New Roman" w:eastAsia="Times New Roman" w:hAnsi="Times New Roman"/>
          <w:sz w:val="20"/>
          <w:szCs w:val="20"/>
        </w:rPr>
        <w:t xml:space="preserve"> Kara umowna jako surogat odszkodowania za nieterminową realizację przedmiotu umowy powinna być naliczana wyłącznie w sytuacji, gdy zaistniałe opóźnienie jest następstwem okoliczności, za które Wykonawca ponosi winę, tj. jest skutkiem zawinionych działań lub zaniechań Wykonawcy. Wykonawca powinien odpowiadać zatem za „zwłokę”, nie zaś opóźnienie, które może być następstwem okoliczności niezależnych od Wykonawcy. W związku z tym proponujemy zastąpienie słowa „opóźnienie” słowem „zwłoka”.</w:t>
      </w:r>
    </w:p>
    <w:p w14:paraId="0F3CD2A6" w14:textId="3EF818F7" w:rsidR="007B1F4C" w:rsidRDefault="00791230" w:rsidP="0055573C">
      <w:pPr>
        <w:pStyle w:val="Akapitzlist"/>
        <w:spacing w:after="0" w:line="240" w:lineRule="auto"/>
        <w:ind w:left="0"/>
        <w:contextualSpacing w:val="0"/>
        <w:jc w:val="both"/>
        <w:rPr>
          <w:rFonts w:ascii="Times New Roman" w:eastAsia="Times New Roman" w:hAnsi="Times New Roman"/>
          <w:b/>
          <w:bCs/>
          <w:sz w:val="20"/>
          <w:szCs w:val="20"/>
        </w:rPr>
      </w:pPr>
      <w:proofErr w:type="spellStart"/>
      <w:r>
        <w:rPr>
          <w:rFonts w:ascii="Times New Roman" w:eastAsia="Times New Roman" w:hAnsi="Times New Roman"/>
          <w:b/>
          <w:bCs/>
          <w:sz w:val="20"/>
          <w:szCs w:val="20"/>
        </w:rPr>
        <w:t>Odp</w:t>
      </w:r>
      <w:proofErr w:type="spellEnd"/>
      <w:r>
        <w:rPr>
          <w:rFonts w:ascii="Times New Roman" w:eastAsia="Times New Roman" w:hAnsi="Times New Roman"/>
          <w:b/>
          <w:bCs/>
          <w:sz w:val="20"/>
          <w:szCs w:val="20"/>
        </w:rPr>
        <w:t>: Wyrażamy zgodę.</w:t>
      </w:r>
    </w:p>
    <w:p w14:paraId="4EE2883B" w14:textId="77777777" w:rsidR="00791230" w:rsidRPr="00791230" w:rsidRDefault="00791230" w:rsidP="0055573C">
      <w:pPr>
        <w:pStyle w:val="Akapitzlist"/>
        <w:spacing w:after="0" w:line="240" w:lineRule="auto"/>
        <w:ind w:left="0"/>
        <w:contextualSpacing w:val="0"/>
        <w:jc w:val="both"/>
        <w:rPr>
          <w:rFonts w:ascii="Times New Roman" w:eastAsia="Times New Roman" w:hAnsi="Times New Roman"/>
          <w:b/>
          <w:bCs/>
          <w:sz w:val="20"/>
          <w:szCs w:val="20"/>
        </w:rPr>
      </w:pPr>
    </w:p>
    <w:p w14:paraId="2B69DF6E" w14:textId="77777777" w:rsidR="007B1F4C" w:rsidRPr="00AD31AF" w:rsidRDefault="007B1F4C" w:rsidP="0055573C">
      <w:pPr>
        <w:pStyle w:val="Akapitzlist"/>
        <w:numPr>
          <w:ilvl w:val="0"/>
          <w:numId w:val="7"/>
        </w:numPr>
        <w:spacing w:after="0" w:line="240" w:lineRule="auto"/>
        <w:ind w:left="0" w:firstLine="0"/>
        <w:contextualSpacing w:val="0"/>
        <w:jc w:val="both"/>
        <w:rPr>
          <w:rFonts w:ascii="Times New Roman" w:hAnsi="Times New Roman"/>
          <w:sz w:val="20"/>
          <w:szCs w:val="20"/>
        </w:rPr>
      </w:pPr>
      <w:r w:rsidRPr="00AD31AF">
        <w:rPr>
          <w:rFonts w:ascii="Times New Roman" w:eastAsia="Times New Roman" w:hAnsi="Times New Roman"/>
          <w:sz w:val="20"/>
          <w:szCs w:val="20"/>
          <w:u w:val="single"/>
        </w:rPr>
        <w:t>Ust.</w:t>
      </w:r>
      <w:r w:rsidRPr="00AD31AF">
        <w:rPr>
          <w:rFonts w:ascii="Times New Roman" w:eastAsia="Times New Roman" w:hAnsi="Times New Roman"/>
          <w:sz w:val="20"/>
          <w:szCs w:val="20"/>
        </w:rPr>
        <w:t xml:space="preserve"> 1 pkt. 4): </w:t>
      </w:r>
      <w:r w:rsidRPr="00AD31AF">
        <w:rPr>
          <w:rFonts w:ascii="Times New Roman" w:hAnsi="Times New Roman"/>
          <w:sz w:val="20"/>
          <w:szCs w:val="20"/>
        </w:rPr>
        <w:t xml:space="preserve">W naszej opinii zaproponowana </w:t>
      </w:r>
      <w:r w:rsidRPr="00AD31AF">
        <w:rPr>
          <w:rFonts w:ascii="Times New Roman" w:hAnsi="Times New Roman"/>
          <w:b/>
          <w:sz w:val="20"/>
          <w:szCs w:val="20"/>
        </w:rPr>
        <w:t>kara umowna jest rażąco wysoka</w:t>
      </w:r>
      <w:r w:rsidRPr="00AD31AF">
        <w:rPr>
          <w:rFonts w:ascii="Times New Roman" w:hAnsi="Times New Roman"/>
          <w:sz w:val="20"/>
          <w:szCs w:val="20"/>
        </w:rPr>
        <w:t xml:space="preserve">. Przyjęło się, że na rynku wyrobów medycznych wynosi ona ok. 0,1- 0,2 % wartości przedmiotu umowy </w:t>
      </w:r>
      <w:r w:rsidRPr="00AD31AF">
        <w:rPr>
          <w:rFonts w:ascii="Times New Roman" w:hAnsi="Times New Roman"/>
          <w:b/>
          <w:bCs/>
          <w:sz w:val="20"/>
          <w:szCs w:val="20"/>
        </w:rPr>
        <w:t>za każdy dzień zwłoki</w:t>
      </w:r>
      <w:r w:rsidRPr="00AD31AF">
        <w:rPr>
          <w:rFonts w:ascii="Times New Roman" w:hAnsi="Times New Roman"/>
          <w:sz w:val="20"/>
          <w:szCs w:val="20"/>
        </w:rPr>
        <w:t>. W związku z powyższym wnosimy o następującą modyfikację zapisu umowy: „</w:t>
      </w:r>
      <w:r w:rsidRPr="00AD31AF">
        <w:rPr>
          <w:rFonts w:ascii="Times New Roman" w:hAnsi="Times New Roman"/>
          <w:i/>
          <w:iCs/>
          <w:sz w:val="20"/>
          <w:szCs w:val="20"/>
        </w:rPr>
        <w:t>4) 0,1% łącznej wartości umowy brutto, o której mowa w par. 9 ust. 1 umowy za każdy dzień zwłoki w czasie reakcji na zgłoszenie awarii urządzenia, o których mowa w par. 12 ust. 5 pkt. 2 za każdy dzień zwłoki</w:t>
      </w:r>
      <w:r w:rsidRPr="00AD31AF">
        <w:rPr>
          <w:rFonts w:ascii="Times New Roman" w:hAnsi="Times New Roman"/>
          <w:sz w:val="20"/>
          <w:szCs w:val="20"/>
        </w:rPr>
        <w:t>”.</w:t>
      </w:r>
    </w:p>
    <w:p w14:paraId="17AD507C" w14:textId="733B5089" w:rsidR="007B1F4C" w:rsidRPr="00791230" w:rsidRDefault="00791230" w:rsidP="0055573C">
      <w:pPr>
        <w:pStyle w:val="Akapitzlist"/>
        <w:spacing w:after="0"/>
        <w:ind w:left="0"/>
        <w:jc w:val="both"/>
        <w:rPr>
          <w:rFonts w:ascii="Times New Roman" w:hAnsi="Times New Roman"/>
          <w:b/>
          <w:bCs/>
          <w:sz w:val="20"/>
          <w:szCs w:val="20"/>
        </w:rPr>
      </w:pPr>
      <w:proofErr w:type="spellStart"/>
      <w:r w:rsidRPr="00791230">
        <w:rPr>
          <w:rFonts w:ascii="Times New Roman" w:hAnsi="Times New Roman"/>
          <w:b/>
          <w:bCs/>
          <w:sz w:val="20"/>
          <w:szCs w:val="20"/>
        </w:rPr>
        <w:t>Odp</w:t>
      </w:r>
      <w:proofErr w:type="spellEnd"/>
      <w:r w:rsidRPr="00791230">
        <w:rPr>
          <w:rFonts w:ascii="Times New Roman" w:hAnsi="Times New Roman"/>
          <w:b/>
          <w:bCs/>
          <w:sz w:val="20"/>
          <w:szCs w:val="20"/>
        </w:rPr>
        <w:t>:</w:t>
      </w:r>
      <w:r>
        <w:rPr>
          <w:rFonts w:ascii="Times New Roman" w:hAnsi="Times New Roman"/>
          <w:b/>
          <w:bCs/>
          <w:sz w:val="20"/>
          <w:szCs w:val="20"/>
        </w:rPr>
        <w:t xml:space="preserve">  Wyrażamy zgodę.</w:t>
      </w:r>
    </w:p>
    <w:p w14:paraId="6EF5707F" w14:textId="77777777" w:rsidR="007B1F4C" w:rsidRPr="00AD31AF" w:rsidRDefault="007B1F4C" w:rsidP="0055573C">
      <w:pPr>
        <w:pStyle w:val="Akapitzlist"/>
        <w:numPr>
          <w:ilvl w:val="0"/>
          <w:numId w:val="7"/>
        </w:numPr>
        <w:spacing w:after="0" w:line="240" w:lineRule="auto"/>
        <w:ind w:left="0" w:firstLine="0"/>
        <w:contextualSpacing w:val="0"/>
        <w:jc w:val="both"/>
        <w:rPr>
          <w:rFonts w:ascii="Times New Roman" w:eastAsia="Times New Roman" w:hAnsi="Times New Roman"/>
          <w:sz w:val="20"/>
          <w:szCs w:val="20"/>
        </w:rPr>
      </w:pPr>
      <w:r w:rsidRPr="00AD31AF">
        <w:rPr>
          <w:rFonts w:ascii="Times New Roman" w:eastAsia="Times New Roman" w:hAnsi="Times New Roman"/>
          <w:sz w:val="20"/>
          <w:szCs w:val="20"/>
          <w:u w:val="single"/>
        </w:rPr>
        <w:t>Ust. 2:</w:t>
      </w:r>
      <w:r w:rsidRPr="00AD31AF">
        <w:rPr>
          <w:rFonts w:ascii="Times New Roman" w:eastAsia="Times New Roman" w:hAnsi="Times New Roman"/>
          <w:sz w:val="20"/>
          <w:szCs w:val="20"/>
        </w:rPr>
        <w:t xml:space="preserve"> Zwracamy uwagę, że brak określenia limitu kar może 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 związku z tym proponujemy określenie limitu kar umownych, co umożliwi również wykonawcom właściwą ocenę ryzyka i należytą wycenę oferty (zgodne z wyrok KIO z 4.09.2018, KIO 1601/18), poprzez dodanie zdania drugiego do § 13 ust. 2 o następującym brzmieniu:</w:t>
      </w:r>
    </w:p>
    <w:p w14:paraId="58E9B4F7" w14:textId="6960B24E" w:rsidR="007B1F4C" w:rsidRDefault="007B1F4C" w:rsidP="0055573C">
      <w:pPr>
        <w:pStyle w:val="Akapitzlist"/>
        <w:spacing w:after="0"/>
        <w:ind w:left="0"/>
        <w:jc w:val="both"/>
        <w:rPr>
          <w:rFonts w:ascii="Times New Roman" w:hAnsi="Times New Roman"/>
          <w:i/>
          <w:iCs/>
          <w:sz w:val="20"/>
          <w:szCs w:val="20"/>
        </w:rPr>
      </w:pPr>
      <w:r w:rsidRPr="00AD31AF">
        <w:rPr>
          <w:rFonts w:ascii="Times New Roman" w:hAnsi="Times New Roman"/>
          <w:i/>
          <w:iCs/>
          <w:sz w:val="20"/>
          <w:szCs w:val="20"/>
        </w:rPr>
        <w:t>„Maksymalna wysokość kar umownych jaką Zamawiający może naliczyć Wykonawcy na podstawie umowy wynosi 10% wartości wynagrodzenia brutto, o którym mowa w § 9 ust.1 umowy.”</w:t>
      </w:r>
    </w:p>
    <w:p w14:paraId="3DA53AEC" w14:textId="37C0106C" w:rsidR="006B5302" w:rsidRDefault="00F90A27" w:rsidP="0055573C">
      <w:pPr>
        <w:pStyle w:val="Akapitzlist"/>
        <w:spacing w:after="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Zamawiający pozostawia zapisy SIWZ bez zmian.</w:t>
      </w:r>
    </w:p>
    <w:p w14:paraId="5E42D301" w14:textId="77777777" w:rsidR="00F90A27" w:rsidRPr="00F90A27" w:rsidRDefault="00F90A27" w:rsidP="0055573C">
      <w:pPr>
        <w:pStyle w:val="Akapitzlist"/>
        <w:spacing w:after="0"/>
        <w:ind w:left="0"/>
        <w:jc w:val="both"/>
        <w:rPr>
          <w:rFonts w:ascii="Times New Roman" w:hAnsi="Times New Roman"/>
          <w:b/>
          <w:bCs/>
          <w:sz w:val="20"/>
          <w:szCs w:val="20"/>
        </w:rPr>
      </w:pPr>
    </w:p>
    <w:p w14:paraId="034E2EA9" w14:textId="77777777" w:rsidR="006B5302" w:rsidRDefault="006B5302"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63</w:t>
      </w:r>
    </w:p>
    <w:p w14:paraId="18D05940" w14:textId="06D23F63" w:rsidR="007B1F4C" w:rsidRDefault="007B1F4C" w:rsidP="0055573C">
      <w:pPr>
        <w:pStyle w:val="NormalnyWeb"/>
        <w:spacing w:before="0" w:beforeAutospacing="0" w:after="0" w:afterAutospacing="0"/>
        <w:jc w:val="both"/>
        <w:rPr>
          <w:sz w:val="20"/>
          <w:szCs w:val="20"/>
        </w:rPr>
      </w:pPr>
      <w:r w:rsidRPr="00AD31AF">
        <w:rPr>
          <w:b/>
          <w:bCs/>
          <w:sz w:val="20"/>
          <w:szCs w:val="20"/>
        </w:rPr>
        <w:t xml:space="preserve">Dotyczy wzoru umowy Par. 12 ust. 1 pkt. 2): </w:t>
      </w:r>
      <w:r w:rsidRPr="00AD31AF">
        <w:rPr>
          <w:sz w:val="20"/>
          <w:szCs w:val="20"/>
        </w:rPr>
        <w:t>Zwracamy się z prośbą o usunięcie zapisu dotyczącego konieczności wymiany materiałów eksploatacyjnych w okresie trwania gwarancji. Jak sama nazwa wskazuje materiały eksploatacyjne są to elementy , które zużywają się w trakcie pracy na aparacie i nie mają nic wspólnego z wadami aparatu, do których odnosi się gwarancja.</w:t>
      </w:r>
    </w:p>
    <w:p w14:paraId="4AD66FAA" w14:textId="2E5A9D34" w:rsidR="006B5302" w:rsidRDefault="00F90A27" w:rsidP="0055573C">
      <w:pPr>
        <w:pStyle w:val="NormalnyWeb"/>
        <w:spacing w:before="0" w:beforeAutospacing="0" w:after="0" w:afterAutospacing="0"/>
        <w:jc w:val="both"/>
        <w:rPr>
          <w:b/>
          <w:bCs/>
          <w:sz w:val="20"/>
          <w:szCs w:val="20"/>
        </w:rPr>
      </w:pPr>
      <w:proofErr w:type="spellStart"/>
      <w:r>
        <w:rPr>
          <w:b/>
          <w:bCs/>
          <w:sz w:val="20"/>
          <w:szCs w:val="20"/>
        </w:rPr>
        <w:t>Odp</w:t>
      </w:r>
      <w:proofErr w:type="spellEnd"/>
      <w:r>
        <w:rPr>
          <w:b/>
          <w:bCs/>
          <w:sz w:val="20"/>
          <w:szCs w:val="20"/>
        </w:rPr>
        <w:t>: Wyrażamy zgodę.</w:t>
      </w:r>
    </w:p>
    <w:p w14:paraId="654DA197" w14:textId="77777777" w:rsidR="00F90A27" w:rsidRPr="00F90A27" w:rsidRDefault="00F90A27" w:rsidP="0055573C">
      <w:pPr>
        <w:pStyle w:val="NormalnyWeb"/>
        <w:spacing w:before="0" w:beforeAutospacing="0" w:after="0" w:afterAutospacing="0"/>
        <w:jc w:val="both"/>
        <w:rPr>
          <w:b/>
          <w:bCs/>
          <w:sz w:val="20"/>
          <w:szCs w:val="20"/>
        </w:rPr>
      </w:pPr>
    </w:p>
    <w:p w14:paraId="2C7C9299" w14:textId="77777777" w:rsidR="006B5302" w:rsidRDefault="006B5302" w:rsidP="0055573C">
      <w:pPr>
        <w:pStyle w:val="NormalnyWeb"/>
        <w:spacing w:before="0" w:beforeAutospacing="0" w:after="0" w:afterAutospacing="0"/>
        <w:jc w:val="both"/>
        <w:rPr>
          <w:b/>
          <w:bCs/>
          <w:sz w:val="20"/>
          <w:szCs w:val="20"/>
        </w:rPr>
      </w:pPr>
      <w:r w:rsidRPr="00A6703D">
        <w:rPr>
          <w:b/>
          <w:bCs/>
          <w:sz w:val="20"/>
          <w:szCs w:val="20"/>
        </w:rPr>
        <w:t>Pytanie nr:</w:t>
      </w:r>
      <w:r>
        <w:rPr>
          <w:b/>
          <w:bCs/>
          <w:sz w:val="20"/>
          <w:szCs w:val="20"/>
        </w:rPr>
        <w:t>64</w:t>
      </w:r>
    </w:p>
    <w:p w14:paraId="0BFCA6D9" w14:textId="7AA87AD1" w:rsidR="007B1F4C" w:rsidRPr="00AD31AF" w:rsidRDefault="007B1F4C" w:rsidP="0055573C">
      <w:pPr>
        <w:pStyle w:val="NormalnyWeb"/>
        <w:spacing w:before="0" w:beforeAutospacing="0" w:after="0" w:afterAutospacing="0"/>
        <w:jc w:val="both"/>
        <w:rPr>
          <w:sz w:val="20"/>
          <w:szCs w:val="20"/>
        </w:rPr>
      </w:pPr>
      <w:r w:rsidRPr="00AD31AF">
        <w:rPr>
          <w:b/>
          <w:bCs/>
          <w:sz w:val="20"/>
          <w:szCs w:val="20"/>
        </w:rPr>
        <w:t xml:space="preserve">Dotyczy wzoru umowy Par. 12 ust. 7 oraz Załącznik nr 1.1. pkt. G.5: </w:t>
      </w:r>
      <w:r w:rsidRPr="00AD31AF">
        <w:rPr>
          <w:sz w:val="20"/>
          <w:szCs w:val="20"/>
        </w:rPr>
        <w:t>Praktyka rynkowa dowodzi, że czasami dla wykonania naprawy konieczny jest import części zamiennych spoza UE i dokonania ich odprawy celnej, co zazwyczaj wydłuża czas importu  do kilku dni roboczych W związku z powyższym czy Zamawiający dopuści czas naprawy do 5 dni roboczych w przypadku konieczności sprowadzenia części zamiennych spoza Polski i 7 dni roboczych w przypadku konieczności sprowadzenia części zamiennych spoza UE?</w:t>
      </w:r>
    </w:p>
    <w:p w14:paraId="769987F4" w14:textId="3777F94B" w:rsidR="007B1F4C" w:rsidRPr="00F90A27" w:rsidRDefault="00F90A27" w:rsidP="0055573C">
      <w:pPr>
        <w:pStyle w:val="Tekstpodstawowy2"/>
        <w:widowControl w:val="0"/>
        <w:autoSpaceDE w:val="0"/>
        <w:jc w:val="both"/>
        <w:rPr>
          <w:bCs w:val="0"/>
          <w:lang w:eastAsia="pl-PL"/>
        </w:rPr>
      </w:pPr>
      <w:proofErr w:type="spellStart"/>
      <w:r w:rsidRPr="00F90A27">
        <w:rPr>
          <w:bCs w:val="0"/>
          <w:lang w:eastAsia="pl-PL"/>
        </w:rPr>
        <w:t>Odp</w:t>
      </w:r>
      <w:proofErr w:type="spellEnd"/>
      <w:r w:rsidRPr="00F90A27">
        <w:rPr>
          <w:bCs w:val="0"/>
          <w:lang w:eastAsia="pl-PL"/>
        </w:rPr>
        <w:t>: Wyrażamy zgodę.</w:t>
      </w:r>
    </w:p>
    <w:p w14:paraId="56ACC708" w14:textId="4F6E35DE" w:rsidR="007B1F4C" w:rsidRPr="00AD31AF" w:rsidRDefault="007B1F4C" w:rsidP="00EF1599">
      <w:pPr>
        <w:spacing w:after="0"/>
        <w:rPr>
          <w:rFonts w:ascii="Times New Roman" w:hAnsi="Times New Roman" w:cs="Times New Roman"/>
          <w:b/>
          <w:bCs/>
          <w:sz w:val="20"/>
          <w:szCs w:val="20"/>
          <w:u w:val="single"/>
        </w:rPr>
      </w:pPr>
      <w:r w:rsidRPr="00456124">
        <w:rPr>
          <w:rFonts w:ascii="Times New Roman" w:hAnsi="Times New Roman" w:cs="Times New Roman"/>
          <w:b/>
          <w:bCs/>
          <w:sz w:val="20"/>
          <w:szCs w:val="20"/>
        </w:rPr>
        <w:t>Pytanie nr</w:t>
      </w:r>
      <w:r w:rsidR="00456124" w:rsidRPr="00456124">
        <w:rPr>
          <w:rFonts w:ascii="Times New Roman" w:hAnsi="Times New Roman" w:cs="Times New Roman"/>
          <w:b/>
          <w:bCs/>
          <w:sz w:val="20"/>
          <w:szCs w:val="20"/>
        </w:rPr>
        <w:t>:65</w:t>
      </w:r>
      <w:r w:rsidRPr="00456124">
        <w:rPr>
          <w:rFonts w:ascii="Times New Roman" w:hAnsi="Times New Roman" w:cs="Times New Roman"/>
          <w:b/>
          <w:bCs/>
          <w:sz w:val="20"/>
          <w:szCs w:val="20"/>
        </w:rPr>
        <w:t xml:space="preserve"> dotyczy załącznika nr 1.1 pkt 4</w:t>
      </w:r>
      <w:r w:rsidRPr="00AD31AF">
        <w:rPr>
          <w:rFonts w:ascii="Times New Roman" w:hAnsi="Times New Roman" w:cs="Times New Roman"/>
          <w:b/>
          <w:bCs/>
          <w:sz w:val="20"/>
          <w:szCs w:val="20"/>
          <w:u w:val="single"/>
        </w:rPr>
        <w:br/>
      </w:r>
      <w:r w:rsidRPr="00456124">
        <w:rPr>
          <w:rFonts w:ascii="Times New Roman" w:hAnsi="Times New Roman" w:cs="Times New Roman"/>
          <w:sz w:val="20"/>
          <w:szCs w:val="20"/>
        </w:rPr>
        <w:t xml:space="preserve">Czy Zamawiający zgodzi się na zmianę punktacji parametru - średnica </w:t>
      </w:r>
      <w:proofErr w:type="spellStart"/>
      <w:r w:rsidRPr="00456124">
        <w:rPr>
          <w:rFonts w:ascii="Times New Roman" w:hAnsi="Times New Roman" w:cs="Times New Roman"/>
          <w:sz w:val="20"/>
          <w:szCs w:val="20"/>
        </w:rPr>
        <w:t>okola</w:t>
      </w:r>
      <w:proofErr w:type="spellEnd"/>
      <w:r w:rsidRPr="00456124">
        <w:rPr>
          <w:rFonts w:ascii="Times New Roman" w:hAnsi="Times New Roman" w:cs="Times New Roman"/>
          <w:sz w:val="20"/>
          <w:szCs w:val="20"/>
        </w:rPr>
        <w:t xml:space="preserve"> </w:t>
      </w:r>
      <w:proofErr w:type="spellStart"/>
      <w:r w:rsidRPr="00456124">
        <w:rPr>
          <w:rFonts w:ascii="Times New Roman" w:hAnsi="Times New Roman" w:cs="Times New Roman"/>
          <w:sz w:val="20"/>
          <w:szCs w:val="20"/>
        </w:rPr>
        <w:t>gantry</w:t>
      </w:r>
      <w:proofErr w:type="spellEnd"/>
      <w:r w:rsidRPr="00456124">
        <w:rPr>
          <w:rFonts w:ascii="Times New Roman" w:hAnsi="Times New Roman" w:cs="Times New Roman"/>
          <w:sz w:val="20"/>
          <w:szCs w:val="20"/>
        </w:rPr>
        <w:t xml:space="preserve"> &gt;= 70 cm, przyjmując wartości punktacji: graniczna – 0; największa – 5 pkt?</w:t>
      </w:r>
      <w:r w:rsidRPr="00AD31AF">
        <w:rPr>
          <w:rFonts w:ascii="Times New Roman" w:hAnsi="Times New Roman" w:cs="Times New Roman"/>
          <w:b/>
          <w:bCs/>
          <w:sz w:val="20"/>
          <w:szCs w:val="20"/>
          <w:u w:val="single"/>
        </w:rPr>
        <w:br/>
      </w:r>
      <w:r w:rsidRPr="00AD31AF">
        <w:rPr>
          <w:rFonts w:ascii="Times New Roman" w:hAnsi="Times New Roman" w:cs="Times New Roman"/>
          <w:sz w:val="20"/>
          <w:szCs w:val="20"/>
        </w:rPr>
        <w:t xml:space="preserve">Obecnie przyjęta punktacja premiuje rozwiązania o architekturze wpływającej negatywnie na dawkę dla Pacjenta. Pragniemy podkreślić, że zwiększona średnica </w:t>
      </w:r>
      <w:proofErr w:type="spellStart"/>
      <w:r w:rsidRPr="00AD31AF">
        <w:rPr>
          <w:rFonts w:ascii="Times New Roman" w:hAnsi="Times New Roman" w:cs="Times New Roman"/>
          <w:sz w:val="20"/>
          <w:szCs w:val="20"/>
        </w:rPr>
        <w:t>okola</w:t>
      </w:r>
      <w:proofErr w:type="spellEnd"/>
      <w:r w:rsidRPr="00AD31AF">
        <w:rPr>
          <w:rFonts w:ascii="Times New Roman" w:hAnsi="Times New Roman" w:cs="Times New Roman"/>
          <w:sz w:val="20"/>
          <w:szCs w:val="20"/>
        </w:rPr>
        <w:t xml:space="preserve">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xml:space="preserve"> wiąże się ze zwiększeniem odległości od </w:t>
      </w:r>
      <w:r w:rsidRPr="00AD31AF">
        <w:rPr>
          <w:rFonts w:ascii="Times New Roman" w:hAnsi="Times New Roman" w:cs="Times New Roman"/>
          <w:sz w:val="20"/>
          <w:szCs w:val="20"/>
        </w:rPr>
        <w:lastRenderedPageBreak/>
        <w:t>ogniska lampy do detektora, skutkując koniecznością zwiększenia parametrów skanowania (</w:t>
      </w:r>
      <w:proofErr w:type="spellStart"/>
      <w:r w:rsidRPr="00AD31AF">
        <w:rPr>
          <w:rFonts w:ascii="Times New Roman" w:hAnsi="Times New Roman" w:cs="Times New Roman"/>
          <w:sz w:val="20"/>
          <w:szCs w:val="20"/>
        </w:rPr>
        <w:t>kV</w:t>
      </w:r>
      <w:proofErr w:type="spellEnd"/>
      <w:r w:rsidRPr="00AD31AF">
        <w:rPr>
          <w:rFonts w:ascii="Times New Roman" w:hAnsi="Times New Roman" w:cs="Times New Roman"/>
          <w:sz w:val="20"/>
          <w:szCs w:val="20"/>
        </w:rPr>
        <w:t xml:space="preserve"> i </w:t>
      </w:r>
      <w:proofErr w:type="spellStart"/>
      <w:r w:rsidRPr="00AD31AF">
        <w:rPr>
          <w:rFonts w:ascii="Times New Roman" w:hAnsi="Times New Roman" w:cs="Times New Roman"/>
          <w:sz w:val="20"/>
          <w:szCs w:val="20"/>
        </w:rPr>
        <w:t>mA</w:t>
      </w:r>
      <w:proofErr w:type="spellEnd"/>
      <w:r w:rsidRPr="00AD31AF">
        <w:rPr>
          <w:rFonts w:ascii="Times New Roman" w:hAnsi="Times New Roman" w:cs="Times New Roman"/>
          <w:sz w:val="20"/>
          <w:szCs w:val="20"/>
        </w:rPr>
        <w:t xml:space="preserve">), tym samym zwiększając dawkę dla Pacjenta. </w:t>
      </w:r>
      <w:r w:rsidRPr="00AD31AF">
        <w:rPr>
          <w:rFonts w:ascii="Times New Roman" w:hAnsi="Times New Roman" w:cs="Times New Roman"/>
          <w:sz w:val="20"/>
          <w:szCs w:val="20"/>
        </w:rPr>
        <w:br/>
        <w:t xml:space="preserve">Ponadto w proponowanym przez nas rozwiązaniu przy </w:t>
      </w:r>
      <w:proofErr w:type="spellStart"/>
      <w:r w:rsidRPr="00AD31AF">
        <w:rPr>
          <w:rFonts w:ascii="Times New Roman" w:hAnsi="Times New Roman" w:cs="Times New Roman"/>
          <w:sz w:val="20"/>
          <w:szCs w:val="20"/>
        </w:rPr>
        <w:t>okolu</w:t>
      </w:r>
      <w:proofErr w:type="spellEnd"/>
      <w:r w:rsidRPr="00AD31AF">
        <w:rPr>
          <w:rFonts w:ascii="Times New Roman" w:hAnsi="Times New Roman" w:cs="Times New Roman"/>
          <w:sz w:val="20"/>
          <w:szCs w:val="20"/>
        </w:rPr>
        <w:t xml:space="preserve">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xml:space="preserve"> o średnicy 70 cm stół pacjenta oferuje nośność nawet do ponad 300 kg, zapewniając dostępność do badań TK szerokiej grupie Pacjentów.</w:t>
      </w:r>
    </w:p>
    <w:p w14:paraId="3D5C5B58" w14:textId="4F924F79" w:rsidR="007B1F4C" w:rsidRPr="00671051" w:rsidRDefault="00671051" w:rsidP="0055573C">
      <w:pPr>
        <w:pStyle w:val="Tekstpodstawowy2"/>
        <w:spacing w:after="0"/>
        <w:jc w:val="both"/>
      </w:pPr>
      <w:proofErr w:type="spellStart"/>
      <w:r>
        <w:t>Odp</w:t>
      </w:r>
      <w:proofErr w:type="spellEnd"/>
      <w:r>
        <w:t>: Zamawiający pozostawia zapisy SIWZ bez zmian.</w:t>
      </w:r>
    </w:p>
    <w:p w14:paraId="1BD92746" w14:textId="77777777" w:rsidR="00F90A27" w:rsidRDefault="00F90A27" w:rsidP="0055573C">
      <w:pPr>
        <w:jc w:val="both"/>
        <w:rPr>
          <w:rFonts w:ascii="Times New Roman" w:hAnsi="Times New Roman" w:cs="Times New Roman"/>
          <w:b/>
          <w:bCs/>
          <w:sz w:val="20"/>
          <w:szCs w:val="20"/>
        </w:rPr>
      </w:pPr>
    </w:p>
    <w:p w14:paraId="1B2905DA" w14:textId="24423ADE"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nr</w:t>
      </w:r>
      <w:r w:rsidR="00456124" w:rsidRPr="00456124">
        <w:rPr>
          <w:rFonts w:ascii="Times New Roman" w:hAnsi="Times New Roman" w:cs="Times New Roman"/>
          <w:b/>
          <w:bCs/>
          <w:sz w:val="20"/>
          <w:szCs w:val="20"/>
        </w:rPr>
        <w:t>:66</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7</w:t>
      </w:r>
    </w:p>
    <w:p w14:paraId="0FD24F98" w14:textId="77777777" w:rsidR="007B1F4C" w:rsidRPr="00456124" w:rsidRDefault="007B1F4C" w:rsidP="0055573C">
      <w:pPr>
        <w:pStyle w:val="Tekstpodstawowy"/>
        <w:spacing w:after="0"/>
        <w:contextualSpacing/>
        <w:jc w:val="both"/>
      </w:pPr>
      <w:r w:rsidRPr="00456124">
        <w:t>Czy Zamawiający zaakceptuje jako rozwiązanie najwyżej punktowane zastosowanie wskaźnika LED z przodu tomografu sygnalizującego czas pozostały do końca skanowania poprzez suwak świetlny LED, dodatkowo wyposażony w kamerę do obserwacji pacjenta?</w:t>
      </w:r>
    </w:p>
    <w:p w14:paraId="5D8E2C57"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Rozwiązanie takie, dzięki budowie przestrzennej widoczne jest dla Pacjenta podczas badania i w sposób bardzo intuicyjny przedstawia czas do końca skanowania. Dodatkowo wskaźnik ten zintegrowany jest z panelem interkomu i obserwacji pacjenta, wykorzystującym kamerę szerokokątną. Taka budowa jest zdecydowanie częściej doceniana przez Pacjentów, gdyż nie przytłacza ilością dodatkowych elementów znajdujących się w bezpośredniej bliskości ciała pacjenta, jednocześnie zapewniając przepływ informacji do i</w:t>
      </w:r>
      <w:r w:rsidRPr="00671051">
        <w:rPr>
          <w:rFonts w:ascii="Times New Roman" w:hAnsi="Times New Roman" w:cs="Times New Roman"/>
          <w:sz w:val="20"/>
          <w:szCs w:val="20"/>
        </w:rPr>
        <w:t xml:space="preserve"> od</w:t>
      </w:r>
      <w:r w:rsidRPr="00AD31AF">
        <w:rPr>
          <w:rFonts w:ascii="Times New Roman" w:hAnsi="Times New Roman" w:cs="Times New Roman"/>
          <w:sz w:val="20"/>
          <w:szCs w:val="20"/>
        </w:rPr>
        <w:t xml:space="preserve"> pacjenta.</w:t>
      </w:r>
    </w:p>
    <w:p w14:paraId="6BCC0C57" w14:textId="77777777" w:rsidR="00671051" w:rsidRPr="00671051" w:rsidRDefault="00671051" w:rsidP="0055573C">
      <w:pPr>
        <w:pStyle w:val="Tekstpodstawowy2"/>
        <w:spacing w:after="0"/>
        <w:jc w:val="both"/>
      </w:pPr>
      <w:proofErr w:type="spellStart"/>
      <w:r>
        <w:t>Odp</w:t>
      </w:r>
      <w:proofErr w:type="spellEnd"/>
      <w:r>
        <w:t>: Zamawiający pozostawia zapisy SIWZ bez zmian.</w:t>
      </w:r>
    </w:p>
    <w:p w14:paraId="014CD92D" w14:textId="77777777" w:rsidR="00F90A27" w:rsidRDefault="00F90A27" w:rsidP="0055573C">
      <w:pPr>
        <w:pStyle w:val="Nagwek2"/>
        <w:spacing w:after="160"/>
        <w:jc w:val="both"/>
      </w:pPr>
    </w:p>
    <w:p w14:paraId="0F41D151" w14:textId="289F45FE" w:rsidR="007B1F4C" w:rsidRPr="00456124" w:rsidRDefault="007B1F4C" w:rsidP="0055573C">
      <w:pPr>
        <w:pStyle w:val="Nagwek2"/>
        <w:jc w:val="both"/>
      </w:pPr>
      <w:r w:rsidRPr="00456124">
        <w:t>Pytanie nr</w:t>
      </w:r>
      <w:r w:rsidR="00456124">
        <w:t>: 67</w:t>
      </w:r>
      <w:r w:rsidRPr="00456124">
        <w:t xml:space="preserve"> dotyczy załącznika nr 1.1 pkt 8</w:t>
      </w:r>
    </w:p>
    <w:p w14:paraId="6B07BD61" w14:textId="77777777" w:rsidR="007B1F4C" w:rsidRPr="00AD31AF" w:rsidRDefault="007B1F4C" w:rsidP="0055573C">
      <w:pPr>
        <w:spacing w:after="0"/>
        <w:contextualSpacing/>
        <w:jc w:val="both"/>
        <w:rPr>
          <w:rFonts w:ascii="Times New Roman" w:hAnsi="Times New Roman" w:cs="Times New Roman"/>
          <w:b/>
          <w:bCs/>
          <w:sz w:val="20"/>
          <w:szCs w:val="20"/>
        </w:rPr>
      </w:pPr>
      <w:r w:rsidRPr="00AD31AF">
        <w:rPr>
          <w:rFonts w:ascii="Times New Roman" w:hAnsi="Times New Roman" w:cs="Times New Roman"/>
          <w:b/>
          <w:bCs/>
          <w:sz w:val="20"/>
          <w:szCs w:val="20"/>
        </w:rPr>
        <w:t xml:space="preserve">Czy Zamawiający zaakceptuje jako spełnienie kryterium wyświetlanie na monitorze znajdującym się na </w:t>
      </w:r>
      <w:proofErr w:type="spellStart"/>
      <w:r w:rsidRPr="00AD31AF">
        <w:rPr>
          <w:rFonts w:ascii="Times New Roman" w:hAnsi="Times New Roman" w:cs="Times New Roman"/>
          <w:b/>
          <w:bCs/>
          <w:sz w:val="20"/>
          <w:szCs w:val="20"/>
        </w:rPr>
        <w:t>gantry</w:t>
      </w:r>
      <w:proofErr w:type="spellEnd"/>
      <w:r w:rsidRPr="00AD31AF">
        <w:rPr>
          <w:rFonts w:ascii="Times New Roman" w:hAnsi="Times New Roman" w:cs="Times New Roman"/>
          <w:b/>
          <w:bCs/>
          <w:sz w:val="20"/>
          <w:szCs w:val="20"/>
        </w:rPr>
        <w:t xml:space="preserve"> animacji informujących o prawidłowym podłączeniu odprowadzeni EKG oraz stanie sygnału i jakości połączenia z nich docierających?</w:t>
      </w:r>
    </w:p>
    <w:p w14:paraId="4CF9EBD5" w14:textId="77777777" w:rsidR="007B1F4C" w:rsidRPr="00AD31AF" w:rsidRDefault="007B1F4C" w:rsidP="0055573C">
      <w:pPr>
        <w:pStyle w:val="Tekstpodstawowy"/>
        <w:spacing w:after="0"/>
        <w:jc w:val="both"/>
      </w:pPr>
      <w:r w:rsidRPr="00AD31AF">
        <w:t xml:space="preserve">Zwracamy uwagę, że użyteczność kliniczna filmów na gentry tomografu jest niska, a Pacjent nie będzie za nimi podążał, lecz współpracował z personelem – wykonując jego polecenia, a nie filmu, z którym nie będzie mógł utrzymać ciągłego kontaktu wzrokowego od momentu ułożenia na stole. Zdecydowanie większą wartość kliniczną będzie miało rozwiązanie, które wspomoże zarówno personel, jak i pacjenta podczas przygotowania do badania bramkowanego sygnałem EKG. Dodatkowo proponowane przez nas rozwiązanie umożliwia także </w:t>
      </w:r>
      <w:proofErr w:type="spellStart"/>
      <w:r w:rsidRPr="00AD31AF">
        <w:t>oddokowanie</w:t>
      </w:r>
      <w:proofErr w:type="spellEnd"/>
      <w:r w:rsidRPr="00AD31AF">
        <w:t xml:space="preserve"> monitora/tabletu od gentry umożliwiając prezentację danych również Pacjentowi, niezależnie od jego ułożenia.</w:t>
      </w:r>
    </w:p>
    <w:p w14:paraId="0E02691C" w14:textId="77777777" w:rsidR="00671051" w:rsidRPr="00671051" w:rsidRDefault="00671051" w:rsidP="0055573C">
      <w:pPr>
        <w:pStyle w:val="Tekstpodstawowy2"/>
        <w:spacing w:after="0"/>
        <w:jc w:val="both"/>
      </w:pPr>
      <w:proofErr w:type="spellStart"/>
      <w:r>
        <w:t>Odp</w:t>
      </w:r>
      <w:proofErr w:type="spellEnd"/>
      <w:r>
        <w:t>: Zamawiający pozostawia zapisy SIWZ bez zmian.</w:t>
      </w:r>
    </w:p>
    <w:p w14:paraId="2AD92558" w14:textId="77777777" w:rsidR="007B1F4C" w:rsidRPr="00AD31AF" w:rsidRDefault="007B1F4C" w:rsidP="0055573C">
      <w:pPr>
        <w:spacing w:after="0"/>
        <w:jc w:val="both"/>
        <w:rPr>
          <w:rFonts w:ascii="Times New Roman" w:hAnsi="Times New Roman" w:cs="Times New Roman"/>
          <w:sz w:val="20"/>
          <w:szCs w:val="20"/>
        </w:rPr>
      </w:pPr>
    </w:p>
    <w:p w14:paraId="677A6813" w14:textId="3FCDA57B"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nr</w:t>
      </w:r>
      <w:r w:rsidR="00456124">
        <w:rPr>
          <w:rFonts w:ascii="Times New Roman" w:hAnsi="Times New Roman" w:cs="Times New Roman"/>
          <w:b/>
          <w:bCs/>
          <w:sz w:val="20"/>
          <w:szCs w:val="20"/>
        </w:rPr>
        <w:t>:68</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11</w:t>
      </w:r>
    </w:p>
    <w:p w14:paraId="5DF78933" w14:textId="77777777" w:rsidR="007B1F4C" w:rsidRPr="00456124" w:rsidRDefault="007B1F4C" w:rsidP="0055573C">
      <w:pPr>
        <w:pStyle w:val="Tekstpodstawowy"/>
        <w:spacing w:after="0"/>
        <w:contextualSpacing/>
        <w:jc w:val="both"/>
      </w:pPr>
      <w:r w:rsidRPr="00456124">
        <w:t>Czy Zamawiający zrezygnuje z parametru ‘szerokość stołu pacjenta’?</w:t>
      </w:r>
    </w:p>
    <w:p w14:paraId="3F9A06F4"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Kryterium to premiuje jedynie kształt dostarczanego rozwiązania. O wartościach użytecznych do wykonywania badań TK w zakresie obsługi Pacjenta decydują takie parametry jak nośność stołu, czy zakres badania.  Zwracamy również uwagę, że w obecnym kształcie parametr ten nie ocenia blatu stołu, na którym znajdować się będzie pacjent, lecz całego stołu z obudowami, nie mającymi wpływu na wykonanie badania. </w:t>
      </w:r>
    </w:p>
    <w:p w14:paraId="13098899" w14:textId="7046BBBC" w:rsidR="007B1F4C" w:rsidRPr="00671051" w:rsidRDefault="00671051" w:rsidP="0055573C">
      <w:pPr>
        <w:spacing w:after="0"/>
        <w:jc w:val="both"/>
        <w:rPr>
          <w:rFonts w:ascii="Times New Roman" w:hAnsi="Times New Roman" w:cs="Times New Roman"/>
          <w:b/>
          <w:bCs/>
          <w:sz w:val="20"/>
          <w:szCs w:val="20"/>
        </w:rPr>
      </w:pPr>
      <w:proofErr w:type="spellStart"/>
      <w:r w:rsidRPr="00671051">
        <w:rPr>
          <w:rFonts w:ascii="Times New Roman" w:hAnsi="Times New Roman" w:cs="Times New Roman"/>
          <w:b/>
          <w:bCs/>
          <w:sz w:val="20"/>
          <w:szCs w:val="20"/>
        </w:rPr>
        <w:t>Odp</w:t>
      </w:r>
      <w:proofErr w:type="spellEnd"/>
      <w:r w:rsidRPr="00671051">
        <w:rPr>
          <w:rFonts w:ascii="Times New Roman" w:hAnsi="Times New Roman" w:cs="Times New Roman"/>
          <w:b/>
          <w:bCs/>
          <w:sz w:val="20"/>
          <w:szCs w:val="20"/>
        </w:rPr>
        <w:t>: Zamawiający rezygnuje z punktacji za ten parametr.</w:t>
      </w:r>
    </w:p>
    <w:p w14:paraId="6FF2A677" w14:textId="77777777" w:rsidR="00EF1599" w:rsidRDefault="00EF1599" w:rsidP="0055573C">
      <w:pPr>
        <w:spacing w:after="0"/>
        <w:jc w:val="both"/>
        <w:rPr>
          <w:rFonts w:ascii="Times New Roman" w:hAnsi="Times New Roman" w:cs="Times New Roman"/>
          <w:b/>
          <w:bCs/>
          <w:sz w:val="20"/>
          <w:szCs w:val="20"/>
        </w:rPr>
      </w:pPr>
    </w:p>
    <w:p w14:paraId="6FCA13C5" w14:textId="3B02A7F8"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nr</w:t>
      </w:r>
      <w:r w:rsidR="00456124">
        <w:rPr>
          <w:rFonts w:ascii="Times New Roman" w:hAnsi="Times New Roman" w:cs="Times New Roman"/>
          <w:b/>
          <w:bCs/>
          <w:sz w:val="20"/>
          <w:szCs w:val="20"/>
        </w:rPr>
        <w:t>:69</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16</w:t>
      </w:r>
    </w:p>
    <w:p w14:paraId="366563A1" w14:textId="77777777" w:rsidR="007B1F4C" w:rsidRPr="00EF1599" w:rsidRDefault="007B1F4C" w:rsidP="00EF1599">
      <w:pPr>
        <w:spacing w:after="0"/>
        <w:rPr>
          <w:rFonts w:ascii="Times New Roman" w:hAnsi="Times New Roman" w:cs="Times New Roman"/>
          <w:i/>
          <w:iCs/>
          <w:sz w:val="20"/>
          <w:szCs w:val="20"/>
        </w:rPr>
      </w:pPr>
      <w:r w:rsidRPr="00EF1599">
        <w:rPr>
          <w:rFonts w:ascii="Times New Roman" w:hAnsi="Times New Roman" w:cs="Times New Roman"/>
          <w:sz w:val="20"/>
          <w:szCs w:val="20"/>
        </w:rPr>
        <w:t xml:space="preserve">Czy Zamawiający zdecyduje się ocenić wyżej rozwiązanie z panelem sterującym mogącym pracować jako trwale umieszczony na </w:t>
      </w:r>
      <w:proofErr w:type="spellStart"/>
      <w:r w:rsidRPr="00EF1599">
        <w:rPr>
          <w:rFonts w:ascii="Times New Roman" w:hAnsi="Times New Roman" w:cs="Times New Roman"/>
          <w:sz w:val="20"/>
          <w:szCs w:val="20"/>
        </w:rPr>
        <w:t>gantry</w:t>
      </w:r>
      <w:proofErr w:type="spellEnd"/>
      <w:r w:rsidRPr="00EF1599">
        <w:rPr>
          <w:rFonts w:ascii="Times New Roman" w:hAnsi="Times New Roman" w:cs="Times New Roman"/>
          <w:sz w:val="20"/>
          <w:szCs w:val="20"/>
        </w:rPr>
        <w:t xml:space="preserve"> lub </w:t>
      </w:r>
      <w:proofErr w:type="spellStart"/>
      <w:r w:rsidRPr="00EF1599">
        <w:rPr>
          <w:rFonts w:ascii="Times New Roman" w:hAnsi="Times New Roman" w:cs="Times New Roman"/>
          <w:sz w:val="20"/>
          <w:szCs w:val="20"/>
        </w:rPr>
        <w:t>oddokowany</w:t>
      </w:r>
      <w:proofErr w:type="spellEnd"/>
      <w:r w:rsidRPr="00EF1599">
        <w:rPr>
          <w:rFonts w:ascii="Times New Roman" w:hAnsi="Times New Roman" w:cs="Times New Roman"/>
          <w:sz w:val="20"/>
          <w:szCs w:val="20"/>
        </w:rPr>
        <w:t xml:space="preserve"> i obsługiwany przez personel w dowolnym miejscu, w pobliżu Pacjenta? Proponujemy zmianę punktacji: </w:t>
      </w:r>
      <w:r w:rsidRPr="00EF1599">
        <w:rPr>
          <w:rFonts w:ascii="Times New Roman" w:hAnsi="Times New Roman" w:cs="Times New Roman"/>
          <w:sz w:val="20"/>
          <w:szCs w:val="20"/>
        </w:rPr>
        <w:br/>
      </w:r>
      <w:r w:rsidRPr="00EF1599">
        <w:rPr>
          <w:rFonts w:ascii="Times New Roman" w:hAnsi="Times New Roman" w:cs="Times New Roman"/>
          <w:i/>
          <w:iCs/>
          <w:sz w:val="20"/>
          <w:szCs w:val="20"/>
        </w:rPr>
        <w:t xml:space="preserve">Panel sterujący wbudowany trwale w </w:t>
      </w:r>
      <w:proofErr w:type="spellStart"/>
      <w:r w:rsidRPr="00EF1599">
        <w:rPr>
          <w:rFonts w:ascii="Times New Roman" w:hAnsi="Times New Roman" w:cs="Times New Roman"/>
          <w:i/>
          <w:iCs/>
          <w:sz w:val="20"/>
          <w:szCs w:val="20"/>
        </w:rPr>
        <w:t>gantry</w:t>
      </w:r>
      <w:proofErr w:type="spellEnd"/>
      <w:r w:rsidRPr="00EF1599">
        <w:rPr>
          <w:rFonts w:ascii="Times New Roman" w:hAnsi="Times New Roman" w:cs="Times New Roman"/>
          <w:i/>
          <w:iCs/>
          <w:sz w:val="20"/>
          <w:szCs w:val="20"/>
        </w:rPr>
        <w:t xml:space="preserve"> – 0 pkt</w:t>
      </w:r>
    </w:p>
    <w:p w14:paraId="6AABE317" w14:textId="77777777" w:rsidR="007B1F4C" w:rsidRPr="00EF1599" w:rsidRDefault="007B1F4C" w:rsidP="0055573C">
      <w:pPr>
        <w:spacing w:after="0"/>
        <w:contextualSpacing/>
        <w:jc w:val="both"/>
        <w:rPr>
          <w:rFonts w:ascii="Times New Roman" w:hAnsi="Times New Roman" w:cs="Times New Roman"/>
          <w:i/>
          <w:iCs/>
          <w:sz w:val="20"/>
          <w:szCs w:val="20"/>
        </w:rPr>
      </w:pPr>
      <w:r w:rsidRPr="00EF1599">
        <w:rPr>
          <w:rFonts w:ascii="Times New Roman" w:hAnsi="Times New Roman" w:cs="Times New Roman"/>
          <w:i/>
          <w:iCs/>
          <w:sz w:val="20"/>
          <w:szCs w:val="20"/>
        </w:rPr>
        <w:t xml:space="preserve">Panel sterujący niewbudowany w </w:t>
      </w:r>
      <w:proofErr w:type="spellStart"/>
      <w:r w:rsidRPr="00EF1599">
        <w:rPr>
          <w:rFonts w:ascii="Times New Roman" w:hAnsi="Times New Roman" w:cs="Times New Roman"/>
          <w:i/>
          <w:iCs/>
          <w:sz w:val="20"/>
          <w:szCs w:val="20"/>
        </w:rPr>
        <w:t>gantry</w:t>
      </w:r>
      <w:proofErr w:type="spellEnd"/>
      <w:r w:rsidRPr="00EF1599">
        <w:rPr>
          <w:rFonts w:ascii="Times New Roman" w:hAnsi="Times New Roman" w:cs="Times New Roman"/>
          <w:i/>
          <w:iCs/>
          <w:sz w:val="20"/>
          <w:szCs w:val="20"/>
        </w:rPr>
        <w:t xml:space="preserve"> – 10 pkt</w:t>
      </w:r>
    </w:p>
    <w:p w14:paraId="61697499" w14:textId="4AE9071C" w:rsidR="007B1F4C" w:rsidRPr="00EF1599" w:rsidRDefault="007B1F4C" w:rsidP="0055573C">
      <w:pPr>
        <w:spacing w:after="0"/>
        <w:contextualSpacing/>
        <w:jc w:val="both"/>
        <w:rPr>
          <w:rFonts w:ascii="Times New Roman" w:hAnsi="Times New Roman" w:cs="Times New Roman"/>
          <w:sz w:val="20"/>
          <w:szCs w:val="20"/>
        </w:rPr>
      </w:pPr>
      <w:r w:rsidRPr="00EF1599">
        <w:rPr>
          <w:rFonts w:ascii="Times New Roman" w:hAnsi="Times New Roman" w:cs="Times New Roman"/>
          <w:sz w:val="20"/>
          <w:szCs w:val="20"/>
        </w:rPr>
        <w:t>Lub przynajmniej równoważne punktowanie obu rozwiązań.</w:t>
      </w:r>
    </w:p>
    <w:p w14:paraId="25AB0BB8"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Zwracamy uwagę, że w obecnym kształcie zapisu Zamawiający punktuje wyżej rozwiązanie dające mu mniej możliwości. Panel zintegrowane z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xml:space="preserve">, to rozwiązanie najstarszego typu, skazujące Personel na konieczność pracy tylko przy </w:t>
      </w:r>
      <w:proofErr w:type="spellStart"/>
      <w:r w:rsidRPr="00AD31AF">
        <w:rPr>
          <w:rFonts w:ascii="Times New Roman" w:hAnsi="Times New Roman" w:cs="Times New Roman"/>
          <w:sz w:val="20"/>
          <w:szCs w:val="20"/>
        </w:rPr>
        <w:t>gantry</w:t>
      </w:r>
      <w:proofErr w:type="spellEnd"/>
      <w:r w:rsidRPr="00AD31AF">
        <w:rPr>
          <w:rFonts w:ascii="Times New Roman" w:hAnsi="Times New Roman" w:cs="Times New Roman"/>
          <w:sz w:val="20"/>
          <w:szCs w:val="20"/>
        </w:rPr>
        <w:t>, przy użyciu mniej intuicyjnego zestawu fizycznych przycisków, nie dającego takiej swobody pracy, jak nowe rozwiązania mobilne – będące przyszłością w dziedzinie rozwiązań sterowania TK.</w:t>
      </w:r>
    </w:p>
    <w:p w14:paraId="2DED482B" w14:textId="77777777" w:rsidR="007B1F4C" w:rsidRPr="00AD31AF" w:rsidRDefault="007B1F4C" w:rsidP="0055573C">
      <w:pPr>
        <w:spacing w:after="0"/>
        <w:jc w:val="both"/>
        <w:rPr>
          <w:rFonts w:ascii="Times New Roman" w:hAnsi="Times New Roman" w:cs="Times New Roman"/>
          <w:i/>
          <w:iCs/>
          <w:sz w:val="20"/>
          <w:szCs w:val="20"/>
        </w:rPr>
      </w:pPr>
      <w:r w:rsidRPr="00AD31AF">
        <w:rPr>
          <w:rFonts w:ascii="Times New Roman" w:hAnsi="Times New Roman" w:cs="Times New Roman"/>
          <w:sz w:val="20"/>
          <w:szCs w:val="20"/>
        </w:rPr>
        <w:t>Jednocześnie parametr ten w obecnym kształcie nie odzwierciedla idei z punktu nr 9:</w:t>
      </w:r>
      <w:r w:rsidRPr="00AD31AF">
        <w:rPr>
          <w:rFonts w:ascii="Times New Roman" w:hAnsi="Times New Roman" w:cs="Times New Roman"/>
          <w:sz w:val="20"/>
          <w:szCs w:val="20"/>
        </w:rPr>
        <w:br/>
      </w:r>
      <w:r w:rsidRPr="00AD31AF">
        <w:rPr>
          <w:rFonts w:ascii="Times New Roman" w:hAnsi="Times New Roman" w:cs="Times New Roman"/>
          <w:i/>
          <w:iCs/>
          <w:sz w:val="20"/>
          <w:szCs w:val="20"/>
        </w:rPr>
        <w:t>Tryb badań nagłych umożliwiający uruchomienie badania z pokoju badań (nie z poziomu konsoli operatorskiej).</w:t>
      </w:r>
    </w:p>
    <w:p w14:paraId="02F6678D" w14:textId="77E6C026" w:rsidR="007B1F4C"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Pracując w  trybie </w:t>
      </w:r>
      <w:proofErr w:type="spellStart"/>
      <w:r w:rsidRPr="00AD31AF">
        <w:rPr>
          <w:rFonts w:ascii="Times New Roman" w:hAnsi="Times New Roman" w:cs="Times New Roman"/>
          <w:sz w:val="20"/>
          <w:szCs w:val="20"/>
        </w:rPr>
        <w:t>oddokowanym</w:t>
      </w:r>
      <w:proofErr w:type="spellEnd"/>
      <w:r w:rsidRPr="00AD31AF">
        <w:rPr>
          <w:rFonts w:ascii="Times New Roman" w:hAnsi="Times New Roman" w:cs="Times New Roman"/>
          <w:sz w:val="20"/>
          <w:szCs w:val="20"/>
        </w:rPr>
        <w:t xml:space="preserve"> rozwiązania, które proponujemy, Zamawiający w pełni wykorzysta ideę możliwości uruchomienia badania nie z poziomu konsoli, lecz z odpowiednio wybranego przez personel miejsca.</w:t>
      </w:r>
    </w:p>
    <w:p w14:paraId="6A665CE0" w14:textId="19795EA5" w:rsidR="00246E29" w:rsidRPr="00246E29" w:rsidRDefault="00246E29" w:rsidP="0055573C">
      <w:pPr>
        <w:pStyle w:val="Tekstpodstawowy2"/>
        <w:spacing w:after="0"/>
        <w:jc w:val="both"/>
      </w:pPr>
      <w:proofErr w:type="spellStart"/>
      <w:r w:rsidRPr="00246E29">
        <w:t>Odp</w:t>
      </w:r>
      <w:proofErr w:type="spellEnd"/>
      <w:r w:rsidRPr="00246E29">
        <w:t>: Zamawiający pozostawia zapisy SIWZ bez zmian.</w:t>
      </w:r>
    </w:p>
    <w:p w14:paraId="41EF3C1A" w14:textId="77777777" w:rsidR="007B1F4C" w:rsidRPr="00AD31AF" w:rsidRDefault="007B1F4C" w:rsidP="0055573C">
      <w:pPr>
        <w:spacing w:after="0"/>
        <w:jc w:val="both"/>
        <w:rPr>
          <w:rFonts w:ascii="Times New Roman" w:hAnsi="Times New Roman" w:cs="Times New Roman"/>
          <w:sz w:val="20"/>
          <w:szCs w:val="20"/>
        </w:rPr>
      </w:pPr>
    </w:p>
    <w:p w14:paraId="11E18DEA" w14:textId="29DE928B"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nr</w:t>
      </w:r>
      <w:r w:rsidR="00456124">
        <w:rPr>
          <w:rFonts w:ascii="Times New Roman" w:hAnsi="Times New Roman" w:cs="Times New Roman"/>
          <w:b/>
          <w:bCs/>
          <w:sz w:val="20"/>
          <w:szCs w:val="20"/>
        </w:rPr>
        <w:t>:</w:t>
      </w:r>
      <w:r w:rsidRPr="00456124">
        <w:rPr>
          <w:rFonts w:ascii="Times New Roman" w:hAnsi="Times New Roman" w:cs="Times New Roman"/>
          <w:b/>
          <w:bCs/>
          <w:sz w:val="20"/>
          <w:szCs w:val="20"/>
        </w:rPr>
        <w:t xml:space="preserve"> </w:t>
      </w:r>
      <w:r w:rsidR="00456124">
        <w:rPr>
          <w:rFonts w:ascii="Times New Roman" w:hAnsi="Times New Roman" w:cs="Times New Roman"/>
          <w:b/>
          <w:bCs/>
          <w:sz w:val="20"/>
          <w:szCs w:val="20"/>
        </w:rPr>
        <w:t>70</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32</w:t>
      </w:r>
    </w:p>
    <w:p w14:paraId="150DF3AC" w14:textId="77777777" w:rsidR="007B1F4C" w:rsidRPr="00AD31AF" w:rsidRDefault="007B1F4C" w:rsidP="0055573C">
      <w:pPr>
        <w:spacing w:after="0"/>
        <w:contextualSpacing/>
        <w:jc w:val="both"/>
        <w:rPr>
          <w:rFonts w:ascii="Times New Roman" w:hAnsi="Times New Roman" w:cs="Times New Roman"/>
          <w:b/>
          <w:bCs/>
          <w:sz w:val="20"/>
          <w:szCs w:val="20"/>
        </w:rPr>
      </w:pPr>
      <w:r w:rsidRPr="00AD31AF">
        <w:rPr>
          <w:rFonts w:ascii="Times New Roman" w:hAnsi="Times New Roman" w:cs="Times New Roman"/>
          <w:b/>
          <w:bCs/>
          <w:sz w:val="20"/>
          <w:szCs w:val="20"/>
        </w:rPr>
        <w:t>Czy Zamawiający usunie z opisu parametru słowa ‘lub technologia oparta na oprogramowaniu’?</w:t>
      </w:r>
    </w:p>
    <w:p w14:paraId="4F70EF8E" w14:textId="77777777" w:rsidR="007B1F4C" w:rsidRPr="00AD31AF" w:rsidRDefault="007B1F4C" w:rsidP="0055573C">
      <w:pPr>
        <w:pStyle w:val="Tekstpodstawowy"/>
        <w:spacing w:after="0"/>
        <w:jc w:val="both"/>
      </w:pPr>
      <w:r w:rsidRPr="00AD31AF">
        <w:lastRenderedPageBreak/>
        <w:t>Zwracamy uwagę, że przy użyciu oprogramowania nie da się zastąpić fizycznej filtracji eliminującej promieniowanie o niższych energiach. Fenomen fizyczny generowania promieniowania RTG nie może ulec zmianie – rozpędzona wiązka elektronów uderzając w płaszczyznę anody lampy RTG emituje promieniowanie charakterystyczne, zależne od materiału anody, w którym zawsze obecne będą składowe niskich energii. Usunąć je może jedynie FIZYCZNY filtr umiejscowiony za oknem/wyjściem lampy RTG. Rozwiązania SW mogą poprawiać obraz, ale nie będą eliminować promieniowania o niższych energiach.</w:t>
      </w:r>
    </w:p>
    <w:p w14:paraId="04A28241" w14:textId="77777777" w:rsidR="00246E29" w:rsidRPr="00246E29" w:rsidRDefault="00246E29" w:rsidP="0055573C">
      <w:pPr>
        <w:pStyle w:val="Tekstpodstawowy2"/>
        <w:jc w:val="both"/>
      </w:pPr>
      <w:proofErr w:type="spellStart"/>
      <w:r w:rsidRPr="00246E29">
        <w:t>Odp</w:t>
      </w:r>
      <w:proofErr w:type="spellEnd"/>
      <w:r w:rsidRPr="00246E29">
        <w:t>: Zamawiający pozostawia zapisy SIWZ bez zmian.</w:t>
      </w:r>
    </w:p>
    <w:p w14:paraId="1AEEEF99" w14:textId="60C30FF8"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nr</w:t>
      </w:r>
      <w:r w:rsidR="00456124" w:rsidRPr="00456124">
        <w:rPr>
          <w:rFonts w:ascii="Times New Roman" w:hAnsi="Times New Roman" w:cs="Times New Roman"/>
          <w:b/>
          <w:bCs/>
          <w:sz w:val="20"/>
          <w:szCs w:val="20"/>
        </w:rPr>
        <w:t>:</w:t>
      </w:r>
      <w:r w:rsidRPr="00456124">
        <w:rPr>
          <w:rFonts w:ascii="Times New Roman" w:hAnsi="Times New Roman" w:cs="Times New Roman"/>
          <w:b/>
          <w:bCs/>
          <w:sz w:val="20"/>
          <w:szCs w:val="20"/>
        </w:rPr>
        <w:t xml:space="preserve"> 7</w:t>
      </w:r>
      <w:r w:rsidR="00456124" w:rsidRPr="00456124">
        <w:rPr>
          <w:rFonts w:ascii="Times New Roman" w:hAnsi="Times New Roman" w:cs="Times New Roman"/>
          <w:b/>
          <w:bCs/>
          <w:sz w:val="20"/>
          <w:szCs w:val="20"/>
        </w:rPr>
        <w:t>1</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34</w:t>
      </w:r>
    </w:p>
    <w:p w14:paraId="5B6A740E" w14:textId="77777777" w:rsidR="007B1F4C" w:rsidRPr="00AD31AF" w:rsidRDefault="007B1F4C" w:rsidP="0055573C">
      <w:pPr>
        <w:spacing w:after="0"/>
        <w:contextualSpacing/>
        <w:jc w:val="both"/>
        <w:rPr>
          <w:rFonts w:ascii="Times New Roman" w:hAnsi="Times New Roman" w:cs="Times New Roman"/>
          <w:b/>
          <w:bCs/>
          <w:sz w:val="20"/>
          <w:szCs w:val="20"/>
        </w:rPr>
      </w:pPr>
      <w:r w:rsidRPr="00AD31AF">
        <w:rPr>
          <w:rFonts w:ascii="Times New Roman" w:hAnsi="Times New Roman" w:cs="Times New Roman"/>
          <w:b/>
          <w:bCs/>
          <w:sz w:val="20"/>
          <w:szCs w:val="20"/>
        </w:rPr>
        <w:t>Czy Zamawiający uzupełni opis parametru o dodanie słów ‘z wykorzystaniem wszystkich</w:t>
      </w:r>
      <w:r w:rsidRPr="00AD31AF">
        <w:rPr>
          <w:rFonts w:ascii="Times New Roman" w:hAnsi="Times New Roman" w:cs="Times New Roman"/>
          <w:b/>
          <w:bCs/>
          <w:sz w:val="20"/>
          <w:szCs w:val="20"/>
          <w:lang w:eastAsia="zh-CN"/>
        </w:rPr>
        <w:t xml:space="preserve">, </w:t>
      </w:r>
      <w:r w:rsidRPr="00AD31AF">
        <w:rPr>
          <w:rFonts w:ascii="Times New Roman" w:hAnsi="Times New Roman" w:cs="Times New Roman"/>
          <w:b/>
          <w:bCs/>
          <w:sz w:val="20"/>
          <w:szCs w:val="20"/>
        </w:rPr>
        <w:t xml:space="preserve">oferowanych warstw </w:t>
      </w:r>
      <w:proofErr w:type="spellStart"/>
      <w:r w:rsidRPr="00AD31AF">
        <w:rPr>
          <w:rFonts w:ascii="Times New Roman" w:hAnsi="Times New Roman" w:cs="Times New Roman"/>
          <w:b/>
          <w:bCs/>
          <w:sz w:val="20"/>
          <w:szCs w:val="20"/>
        </w:rPr>
        <w:t>submilimetrowych</w:t>
      </w:r>
      <w:proofErr w:type="spellEnd"/>
      <w:r w:rsidRPr="00AD31AF">
        <w:rPr>
          <w:rFonts w:ascii="Times New Roman" w:hAnsi="Times New Roman" w:cs="Times New Roman"/>
          <w:b/>
          <w:bCs/>
          <w:sz w:val="20"/>
          <w:szCs w:val="20"/>
        </w:rPr>
        <w:t xml:space="preserve"> ’?</w:t>
      </w:r>
    </w:p>
    <w:p w14:paraId="1649BFA7" w14:textId="77777777" w:rsidR="007B1F4C" w:rsidRPr="00AD31AF" w:rsidRDefault="007B1F4C" w:rsidP="0055573C">
      <w:pPr>
        <w:pStyle w:val="Tekstpodstawowy"/>
        <w:spacing w:after="0"/>
        <w:jc w:val="both"/>
      </w:pPr>
      <w:r w:rsidRPr="00AD31AF">
        <w:t xml:space="preserve">Mając na celu dobro Zamawiającego zauważamy, że niektórzy producenci mogą oferować wysokie wartości </w:t>
      </w:r>
      <w:proofErr w:type="spellStart"/>
      <w:r w:rsidRPr="00AD31AF">
        <w:t>pitch</w:t>
      </w:r>
      <w:proofErr w:type="spellEnd"/>
      <w:r w:rsidRPr="00AD31AF">
        <w:t xml:space="preserve"> kosztem faktycznie uzyskiwanej ilości warstw. Ograniczając tym samym  ilość warstw wykorzystywanych do obrazowania przy zwiększonych wartościach </w:t>
      </w:r>
      <w:proofErr w:type="spellStart"/>
      <w:r w:rsidRPr="00AD31AF">
        <w:t>pitch</w:t>
      </w:r>
      <w:proofErr w:type="spellEnd"/>
      <w:r w:rsidRPr="00AD31AF">
        <w:t xml:space="preserve">. Prosimy, aby w tym parametrze wymagać podania max. wartości </w:t>
      </w:r>
      <w:proofErr w:type="spellStart"/>
      <w:r w:rsidRPr="00AD31AF">
        <w:t>pitch</w:t>
      </w:r>
      <w:proofErr w:type="spellEnd"/>
      <w:r w:rsidRPr="00AD31AF">
        <w:t xml:space="preserve"> przy pełnym wykorzystaniu oferowanej ilości rekonstruowanych warstw.</w:t>
      </w:r>
    </w:p>
    <w:p w14:paraId="5A973BA1" w14:textId="77777777" w:rsidR="0063338F" w:rsidRPr="00246E29" w:rsidRDefault="0063338F" w:rsidP="0055573C">
      <w:pPr>
        <w:pStyle w:val="Tekstpodstawowy2"/>
        <w:jc w:val="both"/>
      </w:pPr>
      <w:proofErr w:type="spellStart"/>
      <w:r w:rsidRPr="00246E29">
        <w:t>Odp</w:t>
      </w:r>
      <w:proofErr w:type="spellEnd"/>
      <w:r w:rsidRPr="00246E29">
        <w:t>: Zamawiający pozostawia zapisy SIWZ bez zmian.</w:t>
      </w:r>
    </w:p>
    <w:p w14:paraId="084F17F3" w14:textId="17F06C3A"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w:t>
      </w:r>
      <w:r w:rsidR="00456124" w:rsidRPr="00456124">
        <w:rPr>
          <w:rFonts w:ascii="Times New Roman" w:hAnsi="Times New Roman" w:cs="Times New Roman"/>
          <w:b/>
          <w:bCs/>
          <w:sz w:val="20"/>
          <w:szCs w:val="20"/>
        </w:rPr>
        <w:t>r: 72</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35</w:t>
      </w:r>
    </w:p>
    <w:p w14:paraId="5D566AE4" w14:textId="77777777" w:rsidR="007B1F4C" w:rsidRPr="00AD31AF" w:rsidRDefault="007B1F4C" w:rsidP="0055573C">
      <w:pPr>
        <w:spacing w:after="0"/>
        <w:contextualSpacing/>
        <w:jc w:val="both"/>
        <w:rPr>
          <w:rFonts w:ascii="Times New Roman" w:hAnsi="Times New Roman" w:cs="Times New Roman"/>
          <w:b/>
          <w:bCs/>
          <w:sz w:val="20"/>
          <w:szCs w:val="20"/>
        </w:rPr>
      </w:pPr>
      <w:r w:rsidRPr="00AD31AF">
        <w:rPr>
          <w:rFonts w:ascii="Times New Roman" w:hAnsi="Times New Roman" w:cs="Times New Roman"/>
          <w:b/>
          <w:bCs/>
          <w:sz w:val="20"/>
          <w:szCs w:val="20"/>
        </w:rPr>
        <w:t xml:space="preserve">Czy Zamawiający odstąpi od wymagania zmiennej wartości jednego z parametrów – </w:t>
      </w:r>
      <w:proofErr w:type="spellStart"/>
      <w:r w:rsidRPr="00AD31AF">
        <w:rPr>
          <w:rFonts w:ascii="Times New Roman" w:hAnsi="Times New Roman" w:cs="Times New Roman"/>
          <w:b/>
          <w:bCs/>
          <w:sz w:val="20"/>
          <w:szCs w:val="20"/>
        </w:rPr>
        <w:t>pitch</w:t>
      </w:r>
      <w:proofErr w:type="spellEnd"/>
      <w:r w:rsidRPr="00AD31AF">
        <w:rPr>
          <w:rFonts w:ascii="Times New Roman" w:hAnsi="Times New Roman" w:cs="Times New Roman"/>
          <w:b/>
          <w:bCs/>
          <w:sz w:val="20"/>
          <w:szCs w:val="20"/>
        </w:rPr>
        <w:t xml:space="preserve"> – pod warunkiem zastosowania ekwiwalentnej technologii zapewniającej taką samą funkcjonalność?</w:t>
      </w:r>
    </w:p>
    <w:p w14:paraId="21FC53A3" w14:textId="77777777" w:rsidR="007B1F4C" w:rsidRPr="00AD31AF" w:rsidRDefault="007B1F4C" w:rsidP="0055573C">
      <w:pPr>
        <w:pStyle w:val="Tekstpodstawowy"/>
        <w:spacing w:after="0"/>
        <w:jc w:val="both"/>
      </w:pPr>
      <w:r w:rsidRPr="00AD31AF">
        <w:t xml:space="preserve">Uprzejmie prosimy o odstąpienie od wymogu zmiany </w:t>
      </w:r>
      <w:proofErr w:type="spellStart"/>
      <w:r w:rsidRPr="00AD31AF">
        <w:t>pitchu</w:t>
      </w:r>
      <w:proofErr w:type="spellEnd"/>
      <w:r w:rsidRPr="00AD31AF">
        <w:t xml:space="preserve"> pomiędzy zakresami anatomicznymi, ze względu na inną – równoważną metodę realizacji badania dla omawianego przypadku. Skaner oferowany przez naszą firmę wyposażony jest w zaawansowaną i sprawdzoną technologię </w:t>
      </w:r>
      <w:proofErr w:type="spellStart"/>
      <w:r w:rsidRPr="00AD31AF">
        <w:t>SureView</w:t>
      </w:r>
      <w:proofErr w:type="spellEnd"/>
      <w:r w:rsidRPr="00AD31AF">
        <w:t xml:space="preserve">, która zapewnia wysoką jakość obrazu – NIEZALEŻNIE OD PITCH. Inni producenci celem zapewnienia wysokiej jakości obrazu muszą stosować zmiany parametru </w:t>
      </w:r>
      <w:proofErr w:type="spellStart"/>
      <w:r w:rsidRPr="00AD31AF">
        <w:t>pitch</w:t>
      </w:r>
      <w:proofErr w:type="spellEnd"/>
      <w:r w:rsidRPr="00AD31AF">
        <w:t xml:space="preserve"> (w tych przypadkach dany </w:t>
      </w:r>
      <w:proofErr w:type="spellStart"/>
      <w:r w:rsidRPr="00AD31AF">
        <w:t>pitch</w:t>
      </w:r>
      <w:proofErr w:type="spellEnd"/>
      <w:r w:rsidRPr="00AD31AF">
        <w:t xml:space="preserve"> może być stosowany wyłącznie ze specyficzną szerokością warstwy). Pragniemy zauważyć, że w oferowanym przez nas rozwiązaniu nie jest to potrzebne, dlatego nie jest stosowane – dając większą swobodę i jakość wykonywania badań. Dodatkowo pozwala zaoszczędzić cennego czasu podczas planowania tego typu badania, a system wykona je zapewniając najwyższą jakość obrazu, niezależnie od </w:t>
      </w:r>
      <w:proofErr w:type="spellStart"/>
      <w:r w:rsidRPr="00AD31AF">
        <w:t>pitch</w:t>
      </w:r>
      <w:proofErr w:type="spellEnd"/>
      <w:r w:rsidRPr="00AD31AF">
        <w:t>.</w:t>
      </w:r>
    </w:p>
    <w:p w14:paraId="64E6E800" w14:textId="467C83CE" w:rsidR="007B1F4C" w:rsidRDefault="007B1F4C" w:rsidP="0055573C">
      <w:pPr>
        <w:spacing w:after="0"/>
        <w:jc w:val="both"/>
        <w:rPr>
          <w:rFonts w:ascii="Times New Roman" w:hAnsi="Times New Roman" w:cs="Times New Roman"/>
          <w:sz w:val="20"/>
          <w:szCs w:val="20"/>
          <w:u w:val="single"/>
        </w:rPr>
      </w:pPr>
      <w:r w:rsidRPr="00AD31AF">
        <w:rPr>
          <w:rFonts w:ascii="Times New Roman" w:hAnsi="Times New Roman" w:cs="Times New Roman"/>
          <w:sz w:val="20"/>
          <w:szCs w:val="20"/>
          <w:u w:val="single"/>
        </w:rPr>
        <w:t>Brak pozytywnej odpowiedzi uniemożliwi nam złożenie ważnej oferty z naszym najnowocześniejszym  aparatem 128-warstwowym o szybkości rotacji układu lampa-detektor 0,33 s; pojemności cieplnej lampy  wynoszącej 7 MHU i generatorem o mocy 75 kW</w:t>
      </w:r>
    </w:p>
    <w:p w14:paraId="31D9494F" w14:textId="1566137D" w:rsidR="0063338F" w:rsidRDefault="0063338F" w:rsidP="00CE18E1">
      <w:pPr>
        <w:spacing w:after="0"/>
        <w:rPr>
          <w:rFonts w:ascii="Times New Roman" w:hAnsi="Times New Roman" w:cs="Times New Roman"/>
          <w:b/>
          <w:bCs/>
          <w:sz w:val="20"/>
          <w:szCs w:val="20"/>
        </w:rPr>
      </w:pPr>
      <w:proofErr w:type="spellStart"/>
      <w:r w:rsidRPr="0063338F">
        <w:rPr>
          <w:rFonts w:ascii="Times New Roman" w:hAnsi="Times New Roman" w:cs="Times New Roman"/>
          <w:b/>
          <w:bCs/>
          <w:sz w:val="20"/>
          <w:szCs w:val="20"/>
        </w:rPr>
        <w:t>Odp</w:t>
      </w:r>
      <w:proofErr w:type="spellEnd"/>
      <w:r w:rsidRPr="0063338F">
        <w:rPr>
          <w:rFonts w:ascii="Times New Roman" w:hAnsi="Times New Roman" w:cs="Times New Roman"/>
          <w:b/>
          <w:bCs/>
          <w:sz w:val="20"/>
          <w:szCs w:val="20"/>
        </w:rPr>
        <w:t>: Zamawiający dopuszcza system bez funkcjonalności wymaganej zapisami pkt.A.35 zgodnie z dokonaną modyfikacją</w:t>
      </w:r>
      <w:r w:rsidR="00E063C5">
        <w:rPr>
          <w:rFonts w:ascii="Times New Roman" w:hAnsi="Times New Roman" w:cs="Times New Roman"/>
          <w:b/>
          <w:bCs/>
          <w:sz w:val="20"/>
          <w:szCs w:val="20"/>
        </w:rPr>
        <w:t xml:space="preserve"> jak poniżej:</w:t>
      </w:r>
    </w:p>
    <w:tbl>
      <w:tblPr>
        <w:tblW w:w="9214" w:type="dxa"/>
        <w:tblInd w:w="-8" w:type="dxa"/>
        <w:tblLayout w:type="fixed"/>
        <w:tblCellMar>
          <w:left w:w="120" w:type="dxa"/>
          <w:right w:w="120" w:type="dxa"/>
        </w:tblCellMar>
        <w:tblLook w:val="0000" w:firstRow="0" w:lastRow="0" w:firstColumn="0" w:lastColumn="0" w:noHBand="0" w:noVBand="0"/>
      </w:tblPr>
      <w:tblGrid>
        <w:gridCol w:w="4536"/>
        <w:gridCol w:w="1134"/>
        <w:gridCol w:w="2127"/>
        <w:gridCol w:w="1417"/>
      </w:tblGrid>
      <w:tr w:rsidR="00E063C5" w:rsidRPr="006D3124" w14:paraId="16E261B3" w14:textId="77777777" w:rsidTr="00E063C5">
        <w:trPr>
          <w:trHeight w:val="543"/>
        </w:trPr>
        <w:tc>
          <w:tcPr>
            <w:tcW w:w="4536" w:type="dxa"/>
            <w:tcBorders>
              <w:top w:val="single" w:sz="6" w:space="0" w:color="000000"/>
              <w:left w:val="single" w:sz="6" w:space="0" w:color="000000"/>
              <w:bottom w:val="single" w:sz="6" w:space="0" w:color="000000"/>
            </w:tcBorders>
            <w:shd w:val="clear" w:color="auto" w:fill="auto"/>
            <w:vAlign w:val="center"/>
          </w:tcPr>
          <w:p w14:paraId="799D6EA8" w14:textId="77777777" w:rsidR="00E063C5" w:rsidRPr="00E063C5" w:rsidRDefault="00E063C5" w:rsidP="00CE18E1">
            <w:pPr>
              <w:pStyle w:val="Tekstpodstawowy2"/>
            </w:pPr>
            <w:r w:rsidRPr="00E063C5">
              <w:t>Tomograf komputerowy umożliwiający wykonanie badania różnych obszarów anatomicznych (np. klatka piersiowa, jama brzuszna, kończyny dolne) ze zmiennymi wartościami parametrów skanowania spiralnego (</w:t>
            </w:r>
            <w:proofErr w:type="spellStart"/>
            <w:r w:rsidRPr="00E063C5">
              <w:t>pitch</w:t>
            </w:r>
            <w:proofErr w:type="spellEnd"/>
            <w:r w:rsidRPr="00E063C5">
              <w:t xml:space="preserve">, bramkowanie sygnałem EKG, modulacja dawki) w jednym planie, z jednego podania kontrastu-dla min.3 obszarów, bez zatrzymania procesu skanowania (oraz bez zatrzymywania stołu) pomiędzy poszczególnymi obszarami anatomicznymi </w:t>
            </w:r>
          </w:p>
          <w:p w14:paraId="27AB0AE2" w14:textId="77777777" w:rsidR="00E063C5" w:rsidRPr="00E063C5" w:rsidRDefault="00E063C5" w:rsidP="00CE18E1">
            <w:pPr>
              <w:pStyle w:val="Tekstprzypisukocowego"/>
              <w:rPr>
                <w:b/>
                <w:bCs/>
                <w:strike/>
              </w:rPr>
            </w:pPr>
          </w:p>
        </w:tc>
        <w:tc>
          <w:tcPr>
            <w:tcW w:w="1134" w:type="dxa"/>
            <w:tcBorders>
              <w:top w:val="single" w:sz="6" w:space="0" w:color="000000"/>
              <w:left w:val="single" w:sz="6" w:space="0" w:color="000000"/>
              <w:bottom w:val="single" w:sz="6" w:space="0" w:color="000000"/>
            </w:tcBorders>
            <w:shd w:val="clear" w:color="auto" w:fill="auto"/>
            <w:vAlign w:val="center"/>
          </w:tcPr>
          <w:p w14:paraId="67CD50A6" w14:textId="08C474DB" w:rsidR="00E063C5" w:rsidRPr="00E063C5" w:rsidRDefault="00E063C5" w:rsidP="00CE18E1">
            <w:pPr>
              <w:pStyle w:val="Bezodstpw"/>
              <w:ind w:left="-108"/>
              <w:rPr>
                <w:rFonts w:ascii="Times New Roman" w:hAnsi="Times New Roman"/>
                <w:b/>
                <w:bCs/>
                <w:sz w:val="20"/>
                <w:szCs w:val="20"/>
              </w:rPr>
            </w:pPr>
            <w:r w:rsidRPr="00E063C5">
              <w:rPr>
                <w:rFonts w:ascii="Times New Roman" w:hAnsi="Times New Roman"/>
                <w:b/>
                <w:bCs/>
                <w:sz w:val="20"/>
                <w:szCs w:val="20"/>
              </w:rPr>
              <w:t>TAK/NIE</w:t>
            </w:r>
          </w:p>
        </w:tc>
        <w:tc>
          <w:tcPr>
            <w:tcW w:w="2127" w:type="dxa"/>
            <w:tcBorders>
              <w:top w:val="single" w:sz="6" w:space="0" w:color="000000"/>
              <w:left w:val="single" w:sz="6" w:space="0" w:color="000000"/>
              <w:bottom w:val="single" w:sz="6" w:space="0" w:color="000000"/>
            </w:tcBorders>
            <w:shd w:val="clear" w:color="auto" w:fill="auto"/>
            <w:vAlign w:val="center"/>
          </w:tcPr>
          <w:p w14:paraId="4A9BD442" w14:textId="7B7E428F" w:rsidR="00E063C5" w:rsidRPr="00E063C5" w:rsidRDefault="00E063C5" w:rsidP="00CE18E1">
            <w:pPr>
              <w:pStyle w:val="Bezodstpw"/>
              <w:snapToGrid w:val="0"/>
              <w:ind w:left="-108"/>
              <w:rPr>
                <w:rFonts w:ascii="Times New Roman" w:hAnsi="Times New Roman"/>
                <w:b/>
                <w:bCs/>
                <w:sz w:val="20"/>
                <w:szCs w:val="20"/>
              </w:rPr>
            </w:pPr>
            <w:proofErr w:type="spellStart"/>
            <w:r>
              <w:rPr>
                <w:rFonts w:ascii="Times New Roman" w:hAnsi="Times New Roman"/>
                <w:b/>
                <w:bCs/>
                <w:sz w:val="20"/>
                <w:szCs w:val="20"/>
              </w:rPr>
              <w:t>wpisać</w:t>
            </w:r>
            <w:proofErr w:type="spellEnd"/>
          </w:p>
        </w:tc>
        <w:tc>
          <w:tcPr>
            <w:tcW w:w="1417" w:type="dxa"/>
            <w:tcBorders>
              <w:top w:val="single" w:sz="6" w:space="0" w:color="000000"/>
              <w:left w:val="single" w:sz="6" w:space="0" w:color="000000"/>
              <w:bottom w:val="single" w:sz="6" w:space="0" w:color="000000"/>
              <w:right w:val="double" w:sz="6" w:space="0" w:color="000000"/>
            </w:tcBorders>
            <w:shd w:val="clear" w:color="auto" w:fill="auto"/>
            <w:vAlign w:val="center"/>
          </w:tcPr>
          <w:p w14:paraId="572ACDA7" w14:textId="77777777" w:rsidR="00E063C5" w:rsidRPr="00E063C5" w:rsidRDefault="00E063C5" w:rsidP="00CE18E1">
            <w:pPr>
              <w:rPr>
                <w:rFonts w:ascii="Times New Roman" w:hAnsi="Times New Roman" w:cs="Times New Roman"/>
                <w:b/>
                <w:bCs/>
                <w:sz w:val="20"/>
                <w:szCs w:val="20"/>
              </w:rPr>
            </w:pPr>
            <w:r w:rsidRPr="00E063C5">
              <w:rPr>
                <w:rFonts w:ascii="Times New Roman" w:hAnsi="Times New Roman" w:cs="Times New Roman"/>
                <w:b/>
                <w:bCs/>
                <w:sz w:val="20"/>
                <w:szCs w:val="20"/>
              </w:rPr>
              <w:t xml:space="preserve">TAK – 10 </w:t>
            </w:r>
            <w:proofErr w:type="spellStart"/>
            <w:r w:rsidRPr="00E063C5">
              <w:rPr>
                <w:rFonts w:ascii="Times New Roman" w:hAnsi="Times New Roman" w:cs="Times New Roman"/>
                <w:b/>
                <w:bCs/>
                <w:sz w:val="20"/>
                <w:szCs w:val="20"/>
              </w:rPr>
              <w:t>okt</w:t>
            </w:r>
            <w:proofErr w:type="spellEnd"/>
          </w:p>
          <w:p w14:paraId="20206C2B" w14:textId="77777777" w:rsidR="00E063C5" w:rsidRPr="00E063C5" w:rsidRDefault="00E063C5" w:rsidP="00CE18E1">
            <w:pPr>
              <w:pStyle w:val="Tekstprzypisukocowego"/>
              <w:rPr>
                <w:b/>
                <w:bCs/>
              </w:rPr>
            </w:pPr>
            <w:r w:rsidRPr="00E063C5">
              <w:rPr>
                <w:b/>
                <w:bCs/>
              </w:rPr>
              <w:t>NIE   - 0 pkt</w:t>
            </w:r>
          </w:p>
        </w:tc>
      </w:tr>
    </w:tbl>
    <w:p w14:paraId="08066D58" w14:textId="77777777" w:rsidR="00E063C5" w:rsidRPr="0063338F" w:rsidRDefault="00E063C5" w:rsidP="0055573C">
      <w:pPr>
        <w:spacing w:after="0"/>
        <w:jc w:val="both"/>
        <w:rPr>
          <w:rFonts w:ascii="Times New Roman" w:hAnsi="Times New Roman" w:cs="Times New Roman"/>
          <w:b/>
          <w:bCs/>
          <w:sz w:val="20"/>
          <w:szCs w:val="20"/>
        </w:rPr>
      </w:pPr>
    </w:p>
    <w:p w14:paraId="12857393" w14:textId="77777777" w:rsidR="0063338F" w:rsidRDefault="0063338F" w:rsidP="0055573C">
      <w:pPr>
        <w:spacing w:after="0"/>
        <w:jc w:val="both"/>
        <w:rPr>
          <w:rFonts w:ascii="Times New Roman" w:hAnsi="Times New Roman" w:cs="Times New Roman"/>
          <w:sz w:val="20"/>
          <w:szCs w:val="20"/>
          <w:u w:val="single"/>
        </w:rPr>
      </w:pPr>
    </w:p>
    <w:p w14:paraId="21A7C685" w14:textId="75B3850D"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nr</w:t>
      </w:r>
      <w:r w:rsidR="00456124" w:rsidRPr="00456124">
        <w:rPr>
          <w:rFonts w:ascii="Times New Roman" w:hAnsi="Times New Roman" w:cs="Times New Roman"/>
          <w:b/>
          <w:bCs/>
          <w:sz w:val="20"/>
          <w:szCs w:val="20"/>
        </w:rPr>
        <w:t>: 73</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42</w:t>
      </w:r>
    </w:p>
    <w:p w14:paraId="3C77AD77" w14:textId="77777777" w:rsidR="007B1F4C" w:rsidRPr="00AD31AF" w:rsidRDefault="007B1F4C" w:rsidP="0055573C">
      <w:pPr>
        <w:spacing w:after="0"/>
        <w:contextualSpacing/>
        <w:jc w:val="both"/>
        <w:rPr>
          <w:rFonts w:ascii="Times New Roman" w:hAnsi="Times New Roman" w:cs="Times New Roman"/>
          <w:sz w:val="20"/>
          <w:szCs w:val="20"/>
        </w:rPr>
      </w:pPr>
      <w:r w:rsidRPr="00AD31AF">
        <w:rPr>
          <w:rFonts w:ascii="Times New Roman" w:hAnsi="Times New Roman" w:cs="Times New Roman"/>
          <w:b/>
          <w:bCs/>
          <w:sz w:val="20"/>
          <w:szCs w:val="20"/>
        </w:rPr>
        <w:t>Czy Zamawiający wyrazi zgodę na doprecyzowanie, iż chodzi tu o ilość obrazów generowanych jednocześnie dla wielu rodzajów rekonstrukcji inicjowanych automatycznie, bezpośrednio po zakończeniu badania?</w:t>
      </w:r>
    </w:p>
    <w:p w14:paraId="693E1EF6" w14:textId="77777777" w:rsidR="007B1F4C" w:rsidRPr="00AD31AF" w:rsidRDefault="007B1F4C" w:rsidP="0055573C">
      <w:pPr>
        <w:pStyle w:val="Tekstpodstawowy"/>
        <w:spacing w:after="0"/>
        <w:contextualSpacing/>
        <w:jc w:val="both"/>
      </w:pPr>
      <w:r w:rsidRPr="00AD31AF">
        <w:t xml:space="preserve">Rozwiązanie takie pozwala znacząco skrócić czas potrzebny na wykonywanie rekonstrukcji dzięki inteligentnie zaplanowanym rekonstrukcjom automatycznym, różnego typu, bez konieczności manualnego inicjowania i projektowania kolejnych typów rekonstrukcji – gdyż to czas pochłaniany na manualne wykonywanie rekonstrukcji jest znacząco większy niż sama szybkość rekonstrukcji obrazów. Można uzyskiwać bardzo wiele obrazów na sekundę, ale technik i tak będzie musiał poświęcać dużo czasu na dorabianie wszystkich wymaganych </w:t>
      </w:r>
      <w:r w:rsidRPr="00AD31AF">
        <w:lastRenderedPageBreak/>
        <w:t>rekonstrukcji.  W proponowanym przez nas rozwiązaniu wszystkie wymagane rekonstrukcje zostaną wykonane automatycznie, podczas gdy technik będzie już mógł wykonywać kolejne badanie.</w:t>
      </w:r>
    </w:p>
    <w:p w14:paraId="0F36B2DD" w14:textId="6B3AEC29" w:rsidR="007B1F4C" w:rsidRDefault="00A16264" w:rsidP="0055573C">
      <w:pPr>
        <w:contextualSpacing/>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Zamawiający pozostawia wymagania SIWZ bez zmian.</w:t>
      </w:r>
    </w:p>
    <w:p w14:paraId="4E82D82E" w14:textId="77777777" w:rsidR="00A16264" w:rsidRPr="00A16264" w:rsidRDefault="00A16264" w:rsidP="0055573C">
      <w:pPr>
        <w:contextualSpacing/>
        <w:jc w:val="both"/>
        <w:rPr>
          <w:rFonts w:ascii="Times New Roman" w:hAnsi="Times New Roman" w:cs="Times New Roman"/>
          <w:b/>
          <w:bCs/>
          <w:sz w:val="20"/>
          <w:szCs w:val="20"/>
        </w:rPr>
      </w:pPr>
    </w:p>
    <w:p w14:paraId="4078868D" w14:textId="3EC116E1" w:rsidR="007B1F4C" w:rsidRPr="00456124" w:rsidRDefault="007B1F4C" w:rsidP="0055573C">
      <w:pPr>
        <w:spacing w:after="0"/>
        <w:contextualSpacing/>
        <w:jc w:val="both"/>
        <w:rPr>
          <w:rFonts w:ascii="Times New Roman" w:hAnsi="Times New Roman" w:cs="Times New Roman"/>
          <w:sz w:val="20"/>
          <w:szCs w:val="20"/>
        </w:rPr>
      </w:pPr>
      <w:r w:rsidRPr="00456124">
        <w:rPr>
          <w:rFonts w:ascii="Times New Roman" w:hAnsi="Times New Roman" w:cs="Times New Roman"/>
          <w:b/>
          <w:bCs/>
          <w:sz w:val="20"/>
          <w:szCs w:val="20"/>
        </w:rPr>
        <w:t>Pytanie nr</w:t>
      </w:r>
      <w:r w:rsidR="00456124" w:rsidRPr="00456124">
        <w:rPr>
          <w:rFonts w:ascii="Times New Roman" w:hAnsi="Times New Roman" w:cs="Times New Roman"/>
          <w:b/>
          <w:bCs/>
          <w:sz w:val="20"/>
          <w:szCs w:val="20"/>
        </w:rPr>
        <w:t>: 74</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47</w:t>
      </w:r>
    </w:p>
    <w:p w14:paraId="6ACEA6E3" w14:textId="77777777" w:rsidR="007B1F4C" w:rsidRPr="00AD31AF" w:rsidRDefault="007B1F4C" w:rsidP="0055573C">
      <w:pPr>
        <w:pStyle w:val="Tekstpodstawowy"/>
        <w:spacing w:after="0"/>
        <w:jc w:val="both"/>
        <w:rPr>
          <w:b/>
          <w:bCs/>
        </w:rPr>
      </w:pPr>
      <w:r w:rsidRPr="00AD31AF">
        <w:rPr>
          <w:b/>
          <w:bCs/>
        </w:rPr>
        <w:t xml:space="preserve">Czy Zamawiający dopuści zaoferowanie systemu tomografii komputerowej o dawce - przy rozdzielczości </w:t>
      </w:r>
      <w:proofErr w:type="spellStart"/>
      <w:r w:rsidRPr="00AD31AF">
        <w:rPr>
          <w:b/>
          <w:bCs/>
        </w:rPr>
        <w:t>niskokontrastowej</w:t>
      </w:r>
      <w:proofErr w:type="spellEnd"/>
      <w:r w:rsidRPr="00AD31AF">
        <w:rPr>
          <w:b/>
          <w:bCs/>
        </w:rPr>
        <w:t xml:space="preserve"> 5 mm, mierzonej w polu akwizycyjnym min. 50 cm, dla fantomu </w:t>
      </w:r>
      <w:proofErr w:type="spellStart"/>
      <w:r w:rsidRPr="00AD31AF">
        <w:rPr>
          <w:b/>
          <w:bCs/>
        </w:rPr>
        <w:t>Cathpan</w:t>
      </w:r>
      <w:proofErr w:type="spellEnd"/>
      <w:r w:rsidRPr="00AD31AF">
        <w:rPr>
          <w:b/>
          <w:bCs/>
        </w:rPr>
        <w:t xml:space="preserve"> 20 cm, przy warstwie 10 mm i różnicy gęstości 3 HU, </w:t>
      </w:r>
      <w:r w:rsidRPr="00AD31AF">
        <w:rPr>
          <w:b/>
          <w:bCs/>
          <w:i/>
          <w:iCs/>
          <w:u w:val="single"/>
        </w:rPr>
        <w:t xml:space="preserve">zmierzonej dla napięcia 120 </w:t>
      </w:r>
      <w:proofErr w:type="spellStart"/>
      <w:r w:rsidRPr="00AD31AF">
        <w:rPr>
          <w:b/>
          <w:bCs/>
          <w:i/>
          <w:iCs/>
          <w:u w:val="single"/>
        </w:rPr>
        <w:t>kV</w:t>
      </w:r>
      <w:proofErr w:type="spellEnd"/>
      <w:r w:rsidRPr="00AD31AF">
        <w:rPr>
          <w:b/>
          <w:bCs/>
        </w:rPr>
        <w:t>?</w:t>
      </w:r>
    </w:p>
    <w:p w14:paraId="39DE1BAF" w14:textId="77777777" w:rsidR="007B1F4C" w:rsidRPr="00AD31AF" w:rsidRDefault="007B1F4C" w:rsidP="0055573C">
      <w:pPr>
        <w:pStyle w:val="Tekstpodstawowy"/>
        <w:spacing w:after="0"/>
        <w:jc w:val="both"/>
      </w:pPr>
      <w:r w:rsidRPr="00AD31AF">
        <w:t xml:space="preserve">Prosimy o możliwość podania tego parametru przy wartości napięcia wyższej niż wymagana przez Zamawiającego (tj. 120 </w:t>
      </w:r>
      <w:proofErr w:type="spellStart"/>
      <w:r w:rsidRPr="00AD31AF">
        <w:t>kV</w:t>
      </w:r>
      <w:proofErr w:type="spellEnd"/>
      <w:r w:rsidRPr="00AD31AF">
        <w:t xml:space="preserve"> zamiast 110 </w:t>
      </w:r>
      <w:proofErr w:type="spellStart"/>
      <w:r w:rsidRPr="00AD31AF">
        <w:t>kV</w:t>
      </w:r>
      <w:proofErr w:type="spellEnd"/>
      <w:r w:rsidRPr="00AD31AF">
        <w:t xml:space="preserve">). Oferowany przez nas aparat spełnia to kryterium pod kątem dawki, nawet mierzonej przy wyższym napięciu </w:t>
      </w:r>
      <w:proofErr w:type="spellStart"/>
      <w:r w:rsidRPr="00AD31AF">
        <w:t>kV</w:t>
      </w:r>
      <w:proofErr w:type="spellEnd"/>
      <w:r w:rsidRPr="00AD31AF">
        <w:t>, a jak wiadomo im wyższe napięcie tym dawka wyższa.</w:t>
      </w:r>
      <w:r w:rsidRPr="00AD31AF">
        <w:br/>
        <w:t>Zwracamy uwagę, że wnioskowana wartość dawki zostaje w naszym rozwiązaniu osiągana nawet z zastosowaniem wyższej energii.</w:t>
      </w:r>
    </w:p>
    <w:p w14:paraId="511FC8F3" w14:textId="377D27E0" w:rsidR="007B1F4C" w:rsidRPr="00AD31AF" w:rsidRDefault="007B1F4C" w:rsidP="0055573C">
      <w:pPr>
        <w:spacing w:after="0"/>
        <w:jc w:val="both"/>
        <w:rPr>
          <w:rFonts w:ascii="Times New Roman" w:hAnsi="Times New Roman" w:cs="Times New Roman"/>
          <w:sz w:val="20"/>
          <w:szCs w:val="20"/>
          <w:u w:val="single"/>
        </w:rPr>
      </w:pPr>
      <w:r w:rsidRPr="00AD31AF">
        <w:rPr>
          <w:rFonts w:ascii="Times New Roman" w:hAnsi="Times New Roman" w:cs="Times New Roman"/>
          <w:sz w:val="20"/>
          <w:szCs w:val="20"/>
          <w:u w:val="single"/>
        </w:rPr>
        <w:t>Brak pozytywnej odpowiedzi uniemożliwi nam złożenie ważnej oferty z naszym najnowocześniejszym  aparatem   128-warstwowym o szybkości rotacji układu lampa-detektor 0,33 s; pojemności cieplnej lampy  wynoszącej 7 MHU i generatorem o mocy 75 kW</w:t>
      </w:r>
    </w:p>
    <w:p w14:paraId="2F6C1A36" w14:textId="305C0555" w:rsidR="00A16264" w:rsidRPr="0063338F" w:rsidRDefault="00A16264" w:rsidP="0055573C">
      <w:pPr>
        <w:spacing w:after="0"/>
        <w:jc w:val="both"/>
        <w:rPr>
          <w:rFonts w:ascii="Times New Roman" w:hAnsi="Times New Roman" w:cs="Times New Roman"/>
          <w:b/>
          <w:bCs/>
          <w:sz w:val="20"/>
          <w:szCs w:val="20"/>
        </w:rPr>
      </w:pPr>
      <w:proofErr w:type="spellStart"/>
      <w:r w:rsidRPr="0063338F">
        <w:rPr>
          <w:rFonts w:ascii="Times New Roman" w:hAnsi="Times New Roman" w:cs="Times New Roman"/>
          <w:b/>
          <w:bCs/>
          <w:sz w:val="20"/>
          <w:szCs w:val="20"/>
        </w:rPr>
        <w:t>Odp</w:t>
      </w:r>
      <w:proofErr w:type="spellEnd"/>
      <w:r w:rsidRPr="0063338F">
        <w:rPr>
          <w:rFonts w:ascii="Times New Roman" w:hAnsi="Times New Roman" w:cs="Times New Roman"/>
          <w:b/>
          <w:bCs/>
          <w:sz w:val="20"/>
          <w:szCs w:val="20"/>
        </w:rPr>
        <w:t xml:space="preserve">: Zamawiający </w:t>
      </w:r>
      <w:r>
        <w:rPr>
          <w:rFonts w:ascii="Times New Roman" w:hAnsi="Times New Roman" w:cs="Times New Roman"/>
          <w:b/>
          <w:bCs/>
          <w:sz w:val="20"/>
          <w:szCs w:val="20"/>
        </w:rPr>
        <w:t xml:space="preserve">pozostawia zapisy SIWZ bez zmian. Zamawiający zwraca uwag ę, że pkt 47 jest zapis cyt. </w:t>
      </w:r>
      <w:r w:rsidRPr="00A16264">
        <w:rPr>
          <w:rFonts w:ascii="Times New Roman" w:hAnsi="Times New Roman" w:cs="Times New Roman"/>
          <w:b/>
          <w:bCs/>
          <w:i/>
          <w:iCs/>
          <w:sz w:val="20"/>
          <w:szCs w:val="20"/>
        </w:rPr>
        <w:t xml:space="preserve">„ napięciu min 110 </w:t>
      </w:r>
      <w:proofErr w:type="spellStart"/>
      <w:r w:rsidRPr="00A16264">
        <w:rPr>
          <w:rFonts w:ascii="Times New Roman" w:hAnsi="Times New Roman" w:cs="Times New Roman"/>
          <w:b/>
          <w:bCs/>
          <w:i/>
          <w:iCs/>
          <w:sz w:val="20"/>
          <w:szCs w:val="20"/>
        </w:rPr>
        <w:t>kV</w:t>
      </w:r>
      <w:proofErr w:type="spellEnd"/>
      <w:r w:rsidRPr="00A16264">
        <w:rPr>
          <w:rFonts w:ascii="Times New Roman" w:hAnsi="Times New Roman" w:cs="Times New Roman"/>
          <w:b/>
          <w:bCs/>
          <w:i/>
          <w:iCs/>
          <w:sz w:val="20"/>
          <w:szCs w:val="20"/>
        </w:rPr>
        <w:t>”.</w:t>
      </w:r>
    </w:p>
    <w:p w14:paraId="4B6CF4BC" w14:textId="77777777" w:rsidR="007B1F4C" w:rsidRPr="00A16264" w:rsidRDefault="007B1F4C" w:rsidP="0055573C">
      <w:pPr>
        <w:jc w:val="both"/>
        <w:rPr>
          <w:rFonts w:ascii="Times New Roman" w:hAnsi="Times New Roman" w:cs="Times New Roman"/>
          <w:b/>
          <w:bCs/>
          <w:sz w:val="20"/>
          <w:szCs w:val="20"/>
        </w:rPr>
      </w:pPr>
    </w:p>
    <w:p w14:paraId="2DF59DB3" w14:textId="3FE1E339" w:rsidR="007B1F4C" w:rsidRPr="00AD31AF" w:rsidRDefault="007B1F4C" w:rsidP="0055573C">
      <w:pPr>
        <w:spacing w:after="0"/>
        <w:jc w:val="both"/>
        <w:rPr>
          <w:rFonts w:ascii="Times New Roman" w:hAnsi="Times New Roman" w:cs="Times New Roman"/>
          <w:b/>
          <w:bCs/>
          <w:sz w:val="20"/>
          <w:szCs w:val="20"/>
          <w:u w:val="single"/>
        </w:rPr>
      </w:pPr>
      <w:r w:rsidRPr="00AD31AF">
        <w:rPr>
          <w:rFonts w:ascii="Times New Roman" w:hAnsi="Times New Roman" w:cs="Times New Roman"/>
          <w:b/>
          <w:bCs/>
          <w:sz w:val="20"/>
          <w:szCs w:val="20"/>
          <w:u w:val="single"/>
        </w:rPr>
        <w:t>Pytanie nr</w:t>
      </w:r>
      <w:r w:rsidR="00456124">
        <w:rPr>
          <w:rFonts w:ascii="Times New Roman" w:hAnsi="Times New Roman" w:cs="Times New Roman"/>
          <w:b/>
          <w:bCs/>
          <w:sz w:val="20"/>
          <w:szCs w:val="20"/>
          <w:u w:val="single"/>
        </w:rPr>
        <w:t>: 75</w:t>
      </w:r>
      <w:r w:rsidRPr="00AD31AF">
        <w:rPr>
          <w:rFonts w:ascii="Times New Roman" w:hAnsi="Times New Roman" w:cs="Times New Roman"/>
          <w:b/>
          <w:bCs/>
          <w:sz w:val="20"/>
          <w:szCs w:val="20"/>
          <w:u w:val="single"/>
        </w:rPr>
        <w:t xml:space="preserve"> dotyczy załącznika nr 1.1</w:t>
      </w:r>
      <w:r w:rsidRPr="00AD31AF">
        <w:rPr>
          <w:rFonts w:ascii="Times New Roman" w:hAnsi="Times New Roman" w:cs="Times New Roman"/>
          <w:sz w:val="20"/>
          <w:szCs w:val="20"/>
          <w:u w:val="single"/>
        </w:rPr>
        <w:t xml:space="preserve"> </w:t>
      </w:r>
      <w:r w:rsidRPr="00AD31AF">
        <w:rPr>
          <w:rFonts w:ascii="Times New Roman" w:hAnsi="Times New Roman" w:cs="Times New Roman"/>
          <w:b/>
          <w:bCs/>
          <w:sz w:val="20"/>
          <w:szCs w:val="20"/>
          <w:u w:val="single"/>
        </w:rPr>
        <w:t>pkt 48</w:t>
      </w:r>
    </w:p>
    <w:p w14:paraId="42AFA7DB" w14:textId="77777777" w:rsidR="007B1F4C" w:rsidRPr="00AD31AF" w:rsidRDefault="007B1F4C" w:rsidP="0055573C">
      <w:pPr>
        <w:pStyle w:val="Tekstpodstawowy"/>
        <w:spacing w:after="0"/>
        <w:jc w:val="both"/>
        <w:rPr>
          <w:b/>
          <w:bCs/>
        </w:rPr>
      </w:pPr>
      <w:r w:rsidRPr="00AD31AF">
        <w:rPr>
          <w:b/>
          <w:bCs/>
        </w:rPr>
        <w:t>Czy Zamawiający usunie punkt nr 48, będący redundancją wcześniejszego?</w:t>
      </w:r>
    </w:p>
    <w:p w14:paraId="67C74F81" w14:textId="77777777" w:rsidR="007B1F4C" w:rsidRPr="00AD31AF" w:rsidRDefault="007B1F4C" w:rsidP="0055573C">
      <w:pPr>
        <w:pStyle w:val="Tekstpodstawowy"/>
        <w:spacing w:after="0"/>
        <w:jc w:val="both"/>
        <w:rPr>
          <w:b/>
          <w:bCs/>
        </w:rPr>
      </w:pPr>
      <w:r w:rsidRPr="00AD31AF">
        <w:t xml:space="preserve">Wskazujemy, że wartość oczekiwana w punkcie nr 48 ściśle wynika z wartości zadeklarowanej w punkcie 47. Jest to jedynie dodatkowy pomiar. Wyznaczanie tej wartości nie jest powszechnie stosowane przez producentów aparatury TK i uniemożliwia złożenie oferty. </w:t>
      </w:r>
    </w:p>
    <w:p w14:paraId="4EECA305" w14:textId="77777777" w:rsidR="007B1F4C" w:rsidRPr="00AD31AF" w:rsidRDefault="007B1F4C" w:rsidP="0055573C">
      <w:pPr>
        <w:pStyle w:val="Tekstpodstawowy"/>
        <w:spacing w:after="0"/>
        <w:jc w:val="both"/>
      </w:pPr>
      <w:r w:rsidRPr="00AD31AF">
        <w:t xml:space="preserve">Pragniemy zwrócić  uwagę, że ww. parametr ma znaczenie serwisowe i służy do badania stabilności systemu lampa-detektor w czasie i jako taki nie powinien być przedmiotem oceny urządzenia w kontekście zastosowań  klinicznych. </w:t>
      </w:r>
    </w:p>
    <w:p w14:paraId="3BC77C06" w14:textId="54549C68" w:rsidR="007B1F4C" w:rsidRPr="00AD31AF" w:rsidRDefault="007B1F4C" w:rsidP="0055573C">
      <w:pPr>
        <w:spacing w:after="0"/>
        <w:jc w:val="both"/>
        <w:rPr>
          <w:rFonts w:ascii="Times New Roman" w:hAnsi="Times New Roman" w:cs="Times New Roman"/>
          <w:sz w:val="20"/>
          <w:szCs w:val="20"/>
          <w:u w:val="single"/>
        </w:rPr>
      </w:pPr>
      <w:r w:rsidRPr="00AD31AF">
        <w:rPr>
          <w:rFonts w:ascii="Times New Roman" w:hAnsi="Times New Roman" w:cs="Times New Roman"/>
          <w:sz w:val="20"/>
          <w:szCs w:val="20"/>
          <w:u w:val="single"/>
        </w:rPr>
        <w:t>Brak pozytywnej odpowiedzi uniemożliwi nam złożenie ważnej oferty z naszym najnowocześniejszym  aparatem   128-warstwowym o szybkości rotacji układu lampa-detektor 0,33 s; pojemności cieplnej lampy  wynoszącej 7 MHU i generatorem o mocy 75 kW</w:t>
      </w:r>
    </w:p>
    <w:p w14:paraId="6502EF96" w14:textId="77777777" w:rsidR="00A16264" w:rsidRPr="00246E29" w:rsidRDefault="00A16264" w:rsidP="0055573C">
      <w:pPr>
        <w:pStyle w:val="Tekstpodstawowy2"/>
        <w:jc w:val="both"/>
      </w:pPr>
      <w:proofErr w:type="spellStart"/>
      <w:r w:rsidRPr="00246E29">
        <w:t>Odp</w:t>
      </w:r>
      <w:proofErr w:type="spellEnd"/>
      <w:r w:rsidRPr="00246E29">
        <w:t>: Zamawiający pozostawia zapisy SIWZ bez zmian.</w:t>
      </w:r>
    </w:p>
    <w:p w14:paraId="340649FF" w14:textId="091AB307" w:rsidR="007B1F4C" w:rsidRPr="00456124" w:rsidRDefault="007B1F4C" w:rsidP="0055573C">
      <w:pPr>
        <w:spacing w:after="0"/>
        <w:jc w:val="both"/>
        <w:rPr>
          <w:rFonts w:ascii="Times New Roman" w:hAnsi="Times New Roman" w:cs="Times New Roman"/>
          <w:b/>
          <w:bCs/>
          <w:sz w:val="20"/>
          <w:szCs w:val="20"/>
        </w:rPr>
      </w:pPr>
      <w:r w:rsidRPr="00456124">
        <w:rPr>
          <w:rFonts w:ascii="Times New Roman" w:hAnsi="Times New Roman" w:cs="Times New Roman"/>
          <w:b/>
          <w:bCs/>
          <w:sz w:val="20"/>
          <w:szCs w:val="20"/>
        </w:rPr>
        <w:t>Pytanie nr</w:t>
      </w:r>
      <w:r w:rsidR="00456124" w:rsidRPr="00456124">
        <w:rPr>
          <w:rFonts w:ascii="Times New Roman" w:hAnsi="Times New Roman" w:cs="Times New Roman"/>
          <w:b/>
          <w:bCs/>
          <w:sz w:val="20"/>
          <w:szCs w:val="20"/>
        </w:rPr>
        <w:t>: 76</w:t>
      </w:r>
      <w:r w:rsidRPr="00456124">
        <w:rPr>
          <w:rFonts w:ascii="Times New Roman" w:hAnsi="Times New Roman" w:cs="Times New Roman"/>
          <w:b/>
          <w:bCs/>
          <w:sz w:val="20"/>
          <w:szCs w:val="20"/>
        </w:rPr>
        <w:t xml:space="preserve"> dotyczy załącznika nr 1.1</w:t>
      </w:r>
      <w:r w:rsidRPr="00456124">
        <w:rPr>
          <w:rFonts w:ascii="Times New Roman" w:hAnsi="Times New Roman" w:cs="Times New Roman"/>
          <w:sz w:val="20"/>
          <w:szCs w:val="20"/>
        </w:rPr>
        <w:t xml:space="preserve"> </w:t>
      </w:r>
      <w:r w:rsidRPr="00456124">
        <w:rPr>
          <w:rFonts w:ascii="Times New Roman" w:hAnsi="Times New Roman" w:cs="Times New Roman"/>
          <w:b/>
          <w:bCs/>
          <w:sz w:val="20"/>
          <w:szCs w:val="20"/>
        </w:rPr>
        <w:t>pkt 51</w:t>
      </w:r>
    </w:p>
    <w:p w14:paraId="705198EB" w14:textId="77777777" w:rsidR="007B1F4C" w:rsidRPr="00AD31AF" w:rsidRDefault="007B1F4C" w:rsidP="0055573C">
      <w:pPr>
        <w:spacing w:after="0"/>
        <w:contextualSpacing/>
        <w:jc w:val="both"/>
        <w:rPr>
          <w:rFonts w:ascii="Times New Roman" w:hAnsi="Times New Roman" w:cs="Times New Roman"/>
          <w:sz w:val="20"/>
          <w:szCs w:val="20"/>
        </w:rPr>
      </w:pPr>
      <w:r w:rsidRPr="00AD31AF">
        <w:rPr>
          <w:rFonts w:ascii="Times New Roman" w:hAnsi="Times New Roman" w:cs="Times New Roman"/>
          <w:b/>
          <w:bCs/>
          <w:sz w:val="20"/>
          <w:szCs w:val="20"/>
        </w:rPr>
        <w:t>Czy Zamawiający wyrazi zgodę na dodanie punktacji w tym kryterium, punktując dostarczenie algorytmu automatycznie rozpoznającego zdefiniowane zakresy anatomiczne – 10 pkt i odpowiednio jego brak – 0 pkt ?</w:t>
      </w:r>
    </w:p>
    <w:p w14:paraId="79EB02A1" w14:textId="77777777" w:rsidR="007B1F4C" w:rsidRPr="00AD31AF" w:rsidRDefault="007B1F4C" w:rsidP="0055573C">
      <w:pPr>
        <w:spacing w:after="0"/>
        <w:contextualSpacing/>
        <w:jc w:val="both"/>
        <w:rPr>
          <w:rFonts w:ascii="Times New Roman" w:hAnsi="Times New Roman" w:cs="Times New Roman"/>
          <w:sz w:val="20"/>
          <w:szCs w:val="20"/>
        </w:rPr>
      </w:pPr>
      <w:r w:rsidRPr="00AD31AF">
        <w:rPr>
          <w:rFonts w:ascii="Times New Roman" w:hAnsi="Times New Roman" w:cs="Times New Roman"/>
          <w:sz w:val="20"/>
          <w:szCs w:val="20"/>
        </w:rPr>
        <w:t>Uprzejmie prosimy o dopuszczenie i punktowanie rozwiązania opartego na algorytmie automatycznie rozpoznającym zakresy anatomii dla każdego pacjenta, zabezpieczającym tym samym przed zbyt krótkim zakresem badania – konieczność powtórnego skanowania, lub zbyt długim badaniem – za duża dawka. Proponowane rozwiązanie Jednocześnie zapewnia powtarzalność wykonywanych badań.</w:t>
      </w:r>
    </w:p>
    <w:p w14:paraId="6B7C744F" w14:textId="77777777" w:rsidR="00A16264" w:rsidRPr="00246E29" w:rsidRDefault="00A16264" w:rsidP="0055573C">
      <w:pPr>
        <w:pStyle w:val="Tekstpodstawowy2"/>
        <w:jc w:val="both"/>
      </w:pPr>
      <w:proofErr w:type="spellStart"/>
      <w:r w:rsidRPr="00246E29">
        <w:t>Odp</w:t>
      </w:r>
      <w:proofErr w:type="spellEnd"/>
      <w:r w:rsidRPr="00246E29">
        <w:t>: Zamawiający pozostawia zapisy SIWZ bez zmian.</w:t>
      </w:r>
    </w:p>
    <w:p w14:paraId="333A206D" w14:textId="47A53403" w:rsidR="007B1F4C" w:rsidRPr="00852F0C" w:rsidRDefault="007B1F4C" w:rsidP="0055573C">
      <w:pPr>
        <w:spacing w:after="0"/>
        <w:jc w:val="both"/>
        <w:rPr>
          <w:rFonts w:ascii="Times New Roman" w:hAnsi="Times New Roman" w:cs="Times New Roman"/>
          <w:b/>
          <w:bCs/>
          <w:sz w:val="20"/>
          <w:szCs w:val="20"/>
        </w:rPr>
      </w:pPr>
      <w:r w:rsidRPr="00852F0C">
        <w:rPr>
          <w:rFonts w:ascii="Times New Roman" w:hAnsi="Times New Roman" w:cs="Times New Roman"/>
          <w:b/>
          <w:bCs/>
          <w:sz w:val="20"/>
          <w:szCs w:val="20"/>
        </w:rPr>
        <w:t>Pytanie nr</w:t>
      </w:r>
      <w:r w:rsidR="00852F0C" w:rsidRPr="00852F0C">
        <w:rPr>
          <w:rFonts w:ascii="Times New Roman" w:hAnsi="Times New Roman" w:cs="Times New Roman"/>
          <w:b/>
          <w:bCs/>
          <w:sz w:val="20"/>
          <w:szCs w:val="20"/>
        </w:rPr>
        <w:t>: 77</w:t>
      </w:r>
      <w:r w:rsidRPr="00852F0C">
        <w:rPr>
          <w:rFonts w:ascii="Times New Roman" w:hAnsi="Times New Roman" w:cs="Times New Roman"/>
          <w:b/>
          <w:bCs/>
          <w:sz w:val="20"/>
          <w:szCs w:val="20"/>
        </w:rPr>
        <w:t xml:space="preserve"> dotyczy załącznika nr 1.1</w:t>
      </w:r>
      <w:r w:rsidRPr="00852F0C">
        <w:rPr>
          <w:rFonts w:ascii="Times New Roman" w:hAnsi="Times New Roman" w:cs="Times New Roman"/>
          <w:sz w:val="20"/>
          <w:szCs w:val="20"/>
        </w:rPr>
        <w:t xml:space="preserve"> </w:t>
      </w:r>
      <w:r w:rsidRPr="00852F0C">
        <w:rPr>
          <w:rFonts w:ascii="Times New Roman" w:hAnsi="Times New Roman" w:cs="Times New Roman"/>
          <w:b/>
          <w:bCs/>
          <w:sz w:val="20"/>
          <w:szCs w:val="20"/>
        </w:rPr>
        <w:t>pkt 55</w:t>
      </w:r>
    </w:p>
    <w:p w14:paraId="47E71C0C" w14:textId="32795418" w:rsidR="007B1F4C" w:rsidRPr="00A16264" w:rsidRDefault="007B1F4C" w:rsidP="0055573C">
      <w:pPr>
        <w:spacing w:after="0"/>
        <w:contextualSpacing/>
        <w:jc w:val="both"/>
        <w:rPr>
          <w:rFonts w:ascii="Times New Roman" w:hAnsi="Times New Roman" w:cs="Times New Roman"/>
          <w:b/>
          <w:bCs/>
          <w:sz w:val="20"/>
          <w:szCs w:val="20"/>
        </w:rPr>
      </w:pPr>
      <w:r w:rsidRPr="00AD31AF">
        <w:rPr>
          <w:rFonts w:ascii="Times New Roman" w:hAnsi="Times New Roman" w:cs="Times New Roman"/>
          <w:b/>
          <w:bCs/>
          <w:sz w:val="20"/>
          <w:szCs w:val="20"/>
        </w:rPr>
        <w:t>Czy Zamawiający wyrazi zgodę na zmianę punktacji, pozostającą w zgodzie z większością parametrów punktowanych, tj.:</w:t>
      </w:r>
      <w:r w:rsidRPr="00AD31AF">
        <w:rPr>
          <w:rFonts w:ascii="Times New Roman" w:hAnsi="Times New Roman" w:cs="Times New Roman"/>
          <w:sz w:val="20"/>
          <w:szCs w:val="20"/>
          <w:lang w:eastAsia="zh-CN"/>
        </w:rPr>
        <w:t xml:space="preserve"> </w:t>
      </w:r>
      <w:r w:rsidRPr="00AD31AF">
        <w:rPr>
          <w:rFonts w:ascii="Times New Roman" w:hAnsi="Times New Roman" w:cs="Times New Roman"/>
          <w:color w:val="FF0000"/>
          <w:sz w:val="20"/>
          <w:szCs w:val="20"/>
          <w:lang w:eastAsia="zh-CN"/>
        </w:rPr>
        <w:t xml:space="preserve"> </w:t>
      </w:r>
      <w:r w:rsidRPr="00AD31AF">
        <w:rPr>
          <w:rFonts w:ascii="Times New Roman" w:hAnsi="Times New Roman" w:cs="Times New Roman"/>
          <w:b/>
          <w:bCs/>
          <w:sz w:val="20"/>
          <w:szCs w:val="20"/>
        </w:rPr>
        <w:t>graniczna - 0 pkt; największa - 10 pkt; pozostałe proporcjonalnie wg. wzoru nr 1?</w:t>
      </w:r>
    </w:p>
    <w:p w14:paraId="082BC949" w14:textId="77777777" w:rsidR="007B1F4C" w:rsidRPr="00AD31AF" w:rsidRDefault="007B1F4C" w:rsidP="0055573C">
      <w:pPr>
        <w:spacing w:after="0"/>
        <w:contextualSpacing/>
        <w:jc w:val="both"/>
        <w:rPr>
          <w:rFonts w:ascii="Times New Roman" w:hAnsi="Times New Roman" w:cs="Times New Roman"/>
          <w:sz w:val="20"/>
          <w:szCs w:val="20"/>
        </w:rPr>
      </w:pPr>
      <w:r w:rsidRPr="00AD31AF">
        <w:rPr>
          <w:rFonts w:ascii="Times New Roman" w:hAnsi="Times New Roman" w:cs="Times New Roman"/>
          <w:sz w:val="20"/>
          <w:szCs w:val="20"/>
        </w:rPr>
        <w:t>Obecnie przyjęta punktacja premiuje rozwiązanie jednego Producenta, przyznając punkty jedynie za dostarczenie monitora 24”. Zwracamy uwagę, że tomografy komputerowe dostarczane są z monitorami o różnej przekątnej. Nie jest zatem sprawiedliwe punktowanie tylko jednego rozwiązania, podczas gdy inne będą większe od wartości granicznej, ale i tak nie uzyskają żadnych punktów. Prosimy o kontynuację punktacji stosowanej w poprzednich parametrach punktowanych, tj.:</w:t>
      </w:r>
      <w:r w:rsidRPr="00AD31AF">
        <w:rPr>
          <w:rFonts w:ascii="Times New Roman" w:hAnsi="Times New Roman" w:cs="Times New Roman"/>
          <w:sz w:val="20"/>
          <w:szCs w:val="20"/>
        </w:rPr>
        <w:br/>
        <w:t>graniczna - 0 pkt</w:t>
      </w:r>
    </w:p>
    <w:p w14:paraId="12D5AF98" w14:textId="77777777" w:rsidR="007B1F4C" w:rsidRPr="00AD31AF" w:rsidRDefault="007B1F4C" w:rsidP="0055573C">
      <w:pPr>
        <w:spacing w:after="0"/>
        <w:contextualSpacing/>
        <w:jc w:val="both"/>
        <w:rPr>
          <w:rFonts w:ascii="Times New Roman" w:hAnsi="Times New Roman" w:cs="Times New Roman"/>
          <w:sz w:val="20"/>
          <w:szCs w:val="20"/>
        </w:rPr>
      </w:pPr>
      <w:r w:rsidRPr="00AD31AF">
        <w:rPr>
          <w:rFonts w:ascii="Times New Roman" w:hAnsi="Times New Roman" w:cs="Times New Roman"/>
          <w:sz w:val="20"/>
          <w:szCs w:val="20"/>
        </w:rPr>
        <w:t>największa - 10 pkt</w:t>
      </w:r>
    </w:p>
    <w:p w14:paraId="2ABE04EE" w14:textId="77777777" w:rsidR="007B1F4C" w:rsidRPr="00AD31AF" w:rsidRDefault="007B1F4C" w:rsidP="0055573C">
      <w:pPr>
        <w:spacing w:after="0"/>
        <w:contextualSpacing/>
        <w:jc w:val="both"/>
        <w:rPr>
          <w:rFonts w:ascii="Times New Roman" w:hAnsi="Times New Roman" w:cs="Times New Roman"/>
          <w:sz w:val="20"/>
          <w:szCs w:val="20"/>
        </w:rPr>
      </w:pPr>
      <w:r w:rsidRPr="00AD31AF">
        <w:rPr>
          <w:rFonts w:ascii="Times New Roman" w:hAnsi="Times New Roman" w:cs="Times New Roman"/>
          <w:sz w:val="20"/>
          <w:szCs w:val="20"/>
        </w:rPr>
        <w:t>pozostałe proporcjonalnie wg. wzoru nr 1</w:t>
      </w:r>
    </w:p>
    <w:p w14:paraId="56CFE677" w14:textId="66628547" w:rsidR="007B1F4C" w:rsidRDefault="00A16264" w:rsidP="0055573C">
      <w:pPr>
        <w:pStyle w:val="Tekstpodstawowy2"/>
        <w:contextualSpacing/>
        <w:jc w:val="both"/>
      </w:pPr>
      <w:proofErr w:type="spellStart"/>
      <w:r>
        <w:t>Odp</w:t>
      </w:r>
      <w:proofErr w:type="spellEnd"/>
      <w:r>
        <w:t xml:space="preserve">: Zamawiający dokonuje zmiany zgodnie z modyfikacją </w:t>
      </w:r>
      <w:r w:rsidR="00E063C5">
        <w:t>jak poniżej:</w:t>
      </w:r>
    </w:p>
    <w:tbl>
      <w:tblPr>
        <w:tblW w:w="9597" w:type="dxa"/>
        <w:tblInd w:w="-8" w:type="dxa"/>
        <w:tblLayout w:type="fixed"/>
        <w:tblCellMar>
          <w:left w:w="120" w:type="dxa"/>
          <w:right w:w="120" w:type="dxa"/>
        </w:tblCellMar>
        <w:tblLook w:val="0000" w:firstRow="0" w:lastRow="0" w:firstColumn="0" w:lastColumn="0" w:noHBand="0" w:noVBand="0"/>
      </w:tblPr>
      <w:tblGrid>
        <w:gridCol w:w="552"/>
        <w:gridCol w:w="3942"/>
        <w:gridCol w:w="961"/>
        <w:gridCol w:w="1276"/>
        <w:gridCol w:w="2866"/>
      </w:tblGrid>
      <w:tr w:rsidR="00E063C5" w:rsidRPr="009A7B9E" w14:paraId="7088AD51" w14:textId="77777777" w:rsidTr="00CE18E1">
        <w:trPr>
          <w:trHeight w:val="346"/>
        </w:trPr>
        <w:tc>
          <w:tcPr>
            <w:tcW w:w="552" w:type="dxa"/>
            <w:tcBorders>
              <w:top w:val="single" w:sz="6" w:space="0" w:color="000000"/>
              <w:left w:val="double" w:sz="6" w:space="0" w:color="000000"/>
              <w:bottom w:val="single" w:sz="6" w:space="0" w:color="000000"/>
            </w:tcBorders>
            <w:shd w:val="clear" w:color="auto" w:fill="auto"/>
            <w:vAlign w:val="center"/>
          </w:tcPr>
          <w:p w14:paraId="4AC9A2E2" w14:textId="5A4DF031" w:rsidR="00E063C5" w:rsidRPr="00CE18E1" w:rsidRDefault="00CE18E1" w:rsidP="00CE18E1">
            <w:pPr>
              <w:suppressAutoHyphens/>
              <w:snapToGrid w:val="0"/>
              <w:spacing w:after="0" w:line="240" w:lineRule="auto"/>
              <w:ind w:firstLine="10"/>
              <w:jc w:val="both"/>
              <w:rPr>
                <w:rFonts w:ascii="Times New Roman" w:hAnsi="Times New Roman" w:cs="Times New Roman"/>
                <w:bCs/>
                <w:sz w:val="20"/>
                <w:szCs w:val="20"/>
              </w:rPr>
            </w:pPr>
            <w:r w:rsidRPr="00CE18E1">
              <w:rPr>
                <w:rFonts w:ascii="Times New Roman" w:hAnsi="Times New Roman" w:cs="Times New Roman"/>
                <w:bCs/>
                <w:sz w:val="20"/>
                <w:szCs w:val="20"/>
              </w:rPr>
              <w:t>55</w:t>
            </w:r>
          </w:p>
        </w:tc>
        <w:tc>
          <w:tcPr>
            <w:tcW w:w="3942" w:type="dxa"/>
            <w:tcBorders>
              <w:top w:val="single" w:sz="6" w:space="0" w:color="000000"/>
              <w:left w:val="single" w:sz="6" w:space="0" w:color="000000"/>
              <w:bottom w:val="single" w:sz="6" w:space="0" w:color="000000"/>
            </w:tcBorders>
            <w:shd w:val="clear" w:color="auto" w:fill="auto"/>
            <w:vAlign w:val="center"/>
          </w:tcPr>
          <w:p w14:paraId="347A9E3B" w14:textId="77777777" w:rsidR="00E063C5" w:rsidRPr="002D2291" w:rsidRDefault="00E063C5" w:rsidP="00CE18E1">
            <w:pPr>
              <w:pStyle w:val="Tekstpodstawowy"/>
              <w:spacing w:after="0"/>
            </w:pPr>
            <w:r w:rsidRPr="00C46585">
              <w:t>Stanowisko operatorskie 1 lub 2 monitorowe, z kolorowym</w:t>
            </w:r>
            <w:r>
              <w:t xml:space="preserve"> (</w:t>
            </w:r>
            <w:r w:rsidRPr="00C46585">
              <w:t>i</w:t>
            </w:r>
            <w:r>
              <w:t>)</w:t>
            </w:r>
            <w:r w:rsidRPr="00C46585">
              <w:t xml:space="preserve"> monitorami/ monitorem z aktywną matrycą ciekłokrystaliczną o </w:t>
            </w:r>
            <w:r w:rsidRPr="00C46585">
              <w:lastRenderedPageBreak/>
              <w:t>przekątnej nie mniejszej niż 19”,</w:t>
            </w:r>
            <w:r>
              <w:t xml:space="preserve"> </w:t>
            </w:r>
            <w:r w:rsidRPr="00C46585">
              <w:t>dedykowane przez producenta TK umożliwiające pracę technika wykonującego badanie i lekarza diagnosty np. w zakresie oceny rekonstrukcji wykonanych badań itp</w:t>
            </w:r>
            <w:r w:rsidRPr="002D2291">
              <w:t xml:space="preserve">. </w:t>
            </w:r>
          </w:p>
          <w:p w14:paraId="5F150703" w14:textId="77777777" w:rsidR="00E063C5" w:rsidRPr="006D3124" w:rsidRDefault="00E063C5" w:rsidP="0055573C">
            <w:pPr>
              <w:jc w:val="both"/>
            </w:pPr>
          </w:p>
        </w:tc>
        <w:tc>
          <w:tcPr>
            <w:tcW w:w="961" w:type="dxa"/>
            <w:tcBorders>
              <w:top w:val="single" w:sz="6" w:space="0" w:color="000000"/>
              <w:left w:val="single" w:sz="6" w:space="0" w:color="000000"/>
              <w:bottom w:val="single" w:sz="6" w:space="0" w:color="000000"/>
            </w:tcBorders>
            <w:shd w:val="clear" w:color="auto" w:fill="auto"/>
            <w:vAlign w:val="center"/>
          </w:tcPr>
          <w:p w14:paraId="44BAE62A" w14:textId="77777777" w:rsidR="00E063C5" w:rsidRPr="00E063C5" w:rsidRDefault="00E063C5" w:rsidP="0055573C">
            <w:pPr>
              <w:jc w:val="both"/>
              <w:rPr>
                <w:rFonts w:ascii="Times New Roman" w:hAnsi="Times New Roman" w:cs="Times New Roman"/>
                <w:sz w:val="20"/>
                <w:szCs w:val="20"/>
              </w:rPr>
            </w:pPr>
            <w:r w:rsidRPr="00E063C5">
              <w:rPr>
                <w:rFonts w:ascii="Times New Roman" w:hAnsi="Times New Roman" w:cs="Times New Roman"/>
                <w:sz w:val="20"/>
                <w:szCs w:val="20"/>
              </w:rPr>
              <w:lastRenderedPageBreak/>
              <w:t>TAK</w:t>
            </w:r>
          </w:p>
        </w:tc>
        <w:tc>
          <w:tcPr>
            <w:tcW w:w="1276" w:type="dxa"/>
            <w:tcBorders>
              <w:top w:val="single" w:sz="6" w:space="0" w:color="000000"/>
              <w:left w:val="single" w:sz="6" w:space="0" w:color="000000"/>
              <w:bottom w:val="single" w:sz="6" w:space="0" w:color="000000"/>
            </w:tcBorders>
            <w:shd w:val="clear" w:color="auto" w:fill="auto"/>
          </w:tcPr>
          <w:p w14:paraId="511CBE8F" w14:textId="55600DCE" w:rsidR="00E063C5" w:rsidRPr="00E063C5" w:rsidRDefault="00E063C5" w:rsidP="0055573C">
            <w:pPr>
              <w:pStyle w:val="Nagwek"/>
              <w:tabs>
                <w:tab w:val="clear" w:pos="4320"/>
                <w:tab w:val="clear" w:pos="8640"/>
              </w:tabs>
              <w:suppressAutoHyphens w:val="0"/>
              <w:snapToGrid w:val="0"/>
              <w:spacing w:after="160" w:line="259" w:lineRule="auto"/>
              <w:jc w:val="both"/>
              <w:rPr>
                <w:rFonts w:ascii="Times New Roman" w:eastAsiaTheme="minorHAnsi" w:hAnsi="Times New Roman"/>
                <w:kern w:val="0"/>
                <w:sz w:val="20"/>
                <w:szCs w:val="20"/>
                <w:lang w:val="pl-PL"/>
              </w:rPr>
            </w:pPr>
            <w:r w:rsidRPr="00E063C5">
              <w:rPr>
                <w:rFonts w:ascii="Times New Roman" w:eastAsiaTheme="minorHAnsi" w:hAnsi="Times New Roman"/>
                <w:kern w:val="0"/>
                <w:sz w:val="20"/>
                <w:szCs w:val="20"/>
                <w:lang w:val="pl-PL"/>
              </w:rPr>
              <w:t>wpisać</w:t>
            </w:r>
          </w:p>
        </w:tc>
        <w:tc>
          <w:tcPr>
            <w:tcW w:w="286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56C763F7" w14:textId="77777777" w:rsidR="00E063C5" w:rsidRPr="00E063C5" w:rsidRDefault="00E063C5" w:rsidP="0055573C">
            <w:pPr>
              <w:spacing w:after="0"/>
              <w:jc w:val="both"/>
              <w:rPr>
                <w:rFonts w:ascii="Times New Roman" w:hAnsi="Times New Roman" w:cs="Times New Roman"/>
                <w:sz w:val="20"/>
                <w:szCs w:val="20"/>
              </w:rPr>
            </w:pPr>
            <w:r w:rsidRPr="00E063C5">
              <w:rPr>
                <w:rFonts w:ascii="Times New Roman" w:hAnsi="Times New Roman" w:cs="Times New Roman"/>
                <w:sz w:val="20"/>
                <w:szCs w:val="20"/>
              </w:rPr>
              <w:t>19’’ – 0 pkt</w:t>
            </w:r>
          </w:p>
          <w:p w14:paraId="3A52E9C6" w14:textId="77777777" w:rsidR="00E063C5" w:rsidRPr="00E063C5" w:rsidRDefault="00E063C5" w:rsidP="0055573C">
            <w:pPr>
              <w:spacing w:after="0"/>
              <w:jc w:val="both"/>
              <w:rPr>
                <w:rFonts w:ascii="Times New Roman" w:hAnsi="Times New Roman" w:cs="Times New Roman"/>
                <w:sz w:val="20"/>
                <w:szCs w:val="20"/>
              </w:rPr>
            </w:pPr>
            <w:r w:rsidRPr="00E063C5">
              <w:rPr>
                <w:rFonts w:ascii="Times New Roman" w:hAnsi="Times New Roman" w:cs="Times New Roman"/>
                <w:sz w:val="20"/>
                <w:szCs w:val="20"/>
              </w:rPr>
              <w:t xml:space="preserve">24’’ –  i więcej </w:t>
            </w:r>
          </w:p>
          <w:p w14:paraId="19DF321D" w14:textId="77777777" w:rsidR="00E063C5" w:rsidRPr="00E063C5" w:rsidRDefault="00E063C5" w:rsidP="00CE18E1">
            <w:pPr>
              <w:spacing w:after="0"/>
              <w:rPr>
                <w:rFonts w:ascii="Times New Roman" w:hAnsi="Times New Roman" w:cs="Times New Roman"/>
                <w:sz w:val="20"/>
                <w:szCs w:val="20"/>
              </w:rPr>
            </w:pPr>
            <w:r w:rsidRPr="00E063C5">
              <w:rPr>
                <w:rFonts w:ascii="Times New Roman" w:hAnsi="Times New Roman" w:cs="Times New Roman"/>
                <w:sz w:val="20"/>
                <w:szCs w:val="20"/>
              </w:rPr>
              <w:t xml:space="preserve">lub </w:t>
            </w:r>
          </w:p>
          <w:p w14:paraId="22924C91" w14:textId="77777777" w:rsidR="00E063C5" w:rsidRPr="00E063C5" w:rsidRDefault="00E063C5" w:rsidP="00CE18E1">
            <w:pPr>
              <w:spacing w:after="0"/>
              <w:rPr>
                <w:rFonts w:ascii="Times New Roman" w:hAnsi="Times New Roman" w:cs="Times New Roman"/>
                <w:sz w:val="20"/>
                <w:szCs w:val="20"/>
              </w:rPr>
            </w:pPr>
            <w:r w:rsidRPr="00E063C5">
              <w:rPr>
                <w:rFonts w:ascii="Times New Roman" w:hAnsi="Times New Roman" w:cs="Times New Roman"/>
                <w:sz w:val="20"/>
                <w:szCs w:val="20"/>
              </w:rPr>
              <w:lastRenderedPageBreak/>
              <w:t>stanowisko dwumonitorowe,</w:t>
            </w:r>
          </w:p>
          <w:p w14:paraId="61901BD5" w14:textId="77777777" w:rsidR="00E063C5" w:rsidRPr="009A7B9E" w:rsidRDefault="00E063C5" w:rsidP="00CE18E1">
            <w:pPr>
              <w:pStyle w:val="Tekstprzypisukocowego"/>
            </w:pPr>
            <w:r w:rsidRPr="009A7B9E">
              <w:t>wyposażone w dwie niezależne klawiatury i dwie myszy, dedykowane</w:t>
            </w:r>
            <w:r>
              <w:t>,</w:t>
            </w:r>
            <w:r w:rsidRPr="009A7B9E">
              <w:t xml:space="preserve"> umożliwiające jednoczesną pracę technika wykonującego badanie i lekarza diagnosty </w:t>
            </w:r>
            <w:r>
              <w:t>– 10 pkt</w:t>
            </w:r>
          </w:p>
        </w:tc>
      </w:tr>
    </w:tbl>
    <w:p w14:paraId="6C9FD560" w14:textId="77777777" w:rsidR="00E063C5" w:rsidRDefault="00E063C5" w:rsidP="0055573C">
      <w:pPr>
        <w:pStyle w:val="Tekstpodstawowy2"/>
        <w:contextualSpacing/>
        <w:jc w:val="both"/>
      </w:pPr>
    </w:p>
    <w:p w14:paraId="00C9526E" w14:textId="02940E0A" w:rsidR="007B1F4C" w:rsidRPr="00852F0C" w:rsidRDefault="007B1F4C" w:rsidP="0055573C">
      <w:pPr>
        <w:spacing w:after="0"/>
        <w:jc w:val="both"/>
        <w:rPr>
          <w:rFonts w:ascii="Times New Roman" w:hAnsi="Times New Roman" w:cs="Times New Roman"/>
          <w:b/>
          <w:bCs/>
          <w:sz w:val="20"/>
          <w:szCs w:val="20"/>
        </w:rPr>
      </w:pPr>
      <w:r w:rsidRPr="00852F0C">
        <w:rPr>
          <w:rFonts w:ascii="Times New Roman" w:hAnsi="Times New Roman" w:cs="Times New Roman"/>
          <w:b/>
          <w:bCs/>
          <w:sz w:val="20"/>
          <w:szCs w:val="20"/>
        </w:rPr>
        <w:t>Pytanie nr</w:t>
      </w:r>
      <w:r w:rsidR="00852F0C" w:rsidRPr="00852F0C">
        <w:rPr>
          <w:rFonts w:ascii="Times New Roman" w:hAnsi="Times New Roman" w:cs="Times New Roman"/>
          <w:b/>
          <w:bCs/>
          <w:sz w:val="20"/>
          <w:szCs w:val="20"/>
        </w:rPr>
        <w:t>: 78</w:t>
      </w:r>
      <w:r w:rsidRPr="00852F0C">
        <w:rPr>
          <w:rFonts w:ascii="Times New Roman" w:hAnsi="Times New Roman" w:cs="Times New Roman"/>
          <w:b/>
          <w:bCs/>
          <w:sz w:val="20"/>
          <w:szCs w:val="20"/>
        </w:rPr>
        <w:t xml:space="preserve"> dotyczy załącznika nr 1.1</w:t>
      </w:r>
      <w:r w:rsidRPr="00852F0C">
        <w:rPr>
          <w:rFonts w:ascii="Times New Roman" w:hAnsi="Times New Roman" w:cs="Times New Roman"/>
          <w:sz w:val="20"/>
          <w:szCs w:val="20"/>
        </w:rPr>
        <w:t xml:space="preserve"> </w:t>
      </w:r>
      <w:r w:rsidRPr="00852F0C">
        <w:rPr>
          <w:rFonts w:ascii="Times New Roman" w:hAnsi="Times New Roman" w:cs="Times New Roman"/>
          <w:b/>
          <w:bCs/>
          <w:sz w:val="20"/>
          <w:szCs w:val="20"/>
        </w:rPr>
        <w:t>pkt 60</w:t>
      </w:r>
    </w:p>
    <w:p w14:paraId="34BDACD9" w14:textId="31D4C62A" w:rsidR="007B1F4C" w:rsidRPr="00AD31AF" w:rsidRDefault="007B1F4C" w:rsidP="0055573C">
      <w:pPr>
        <w:pStyle w:val="Tekstpodstawowy2"/>
        <w:spacing w:after="0"/>
        <w:contextualSpacing/>
        <w:jc w:val="both"/>
      </w:pPr>
      <w:r w:rsidRPr="00AD31AF">
        <w:t>Czy Zamawiający wyrazi zgodę na inną, korzystniejszą dla Pacjenta i Zamawiającego, metodę realizacji badań w obszarze płuc ?</w:t>
      </w:r>
    </w:p>
    <w:p w14:paraId="6B9CD234" w14:textId="77777777" w:rsidR="007B1F4C" w:rsidRPr="00AD31AF" w:rsidRDefault="007B1F4C" w:rsidP="0055573C">
      <w:pPr>
        <w:spacing w:after="0"/>
        <w:contextualSpacing/>
        <w:jc w:val="both"/>
        <w:rPr>
          <w:rFonts w:ascii="Times New Roman" w:hAnsi="Times New Roman" w:cs="Times New Roman"/>
          <w:bCs/>
          <w:sz w:val="20"/>
          <w:szCs w:val="20"/>
        </w:rPr>
      </w:pPr>
      <w:r w:rsidRPr="00AD31AF">
        <w:rPr>
          <w:rFonts w:ascii="Times New Roman" w:hAnsi="Times New Roman" w:cs="Times New Roman"/>
          <w:bCs/>
          <w:sz w:val="20"/>
          <w:szCs w:val="20"/>
        </w:rPr>
        <w:t>Zwracamy uwagę, że nadrzędnym celem procedury  opisywanej w tym punkcie jest odjęcie struktur kostnych z obrazu, celem jak najlepszej wizualizacji środka kontrastowego. Dla tego zastosowania najoptymalniejsza jest metoda automatycznego odejmowania ‘wycinania’ kości z obrazu. Ogromną przewagą tego rozwiązania jest konieczność wykonania TYLKO JEDNEGO SKANU, zamiast dwóch. W oferowanym przez nas rozwiązaniu proponujemy automatyczny algorytm ‘</w:t>
      </w:r>
      <w:proofErr w:type="spellStart"/>
      <w:r w:rsidRPr="00AD31AF">
        <w:rPr>
          <w:rFonts w:ascii="Times New Roman" w:hAnsi="Times New Roman" w:cs="Times New Roman"/>
          <w:bCs/>
          <w:sz w:val="20"/>
          <w:szCs w:val="20"/>
        </w:rPr>
        <w:t>Bone</w:t>
      </w:r>
      <w:proofErr w:type="spellEnd"/>
      <w:r w:rsidRPr="00AD31AF">
        <w:rPr>
          <w:rFonts w:ascii="Times New Roman" w:hAnsi="Times New Roman" w:cs="Times New Roman"/>
          <w:bCs/>
          <w:sz w:val="20"/>
          <w:szCs w:val="20"/>
        </w:rPr>
        <w:t xml:space="preserve"> </w:t>
      </w:r>
      <w:proofErr w:type="spellStart"/>
      <w:r w:rsidRPr="00AD31AF">
        <w:rPr>
          <w:rFonts w:ascii="Times New Roman" w:hAnsi="Times New Roman" w:cs="Times New Roman"/>
          <w:bCs/>
          <w:sz w:val="20"/>
          <w:szCs w:val="20"/>
        </w:rPr>
        <w:t>Removal</w:t>
      </w:r>
      <w:proofErr w:type="spellEnd"/>
      <w:r w:rsidRPr="00AD31AF">
        <w:rPr>
          <w:rFonts w:ascii="Times New Roman" w:hAnsi="Times New Roman" w:cs="Times New Roman"/>
          <w:bCs/>
          <w:sz w:val="20"/>
          <w:szCs w:val="20"/>
        </w:rPr>
        <w:t xml:space="preserve">’, który został stworzony specjalnie do tego typu badań klatki piersiowej, a jego skuteczność potwierdzona jest przez Użytkowników na całym świecie. Na uwagę zasługuje fakt korzyści również EKONOMICZNYCH płynących z tego rozwiązania dla Zamawiającego – ograniczenie ilości skanów potrzebnych do uzyskania pożądanych wyników. </w:t>
      </w:r>
    </w:p>
    <w:p w14:paraId="76AC7C59" w14:textId="2E9432BD" w:rsidR="007B1F4C" w:rsidRPr="00AD31AF" w:rsidRDefault="007B1F4C" w:rsidP="0055573C">
      <w:pPr>
        <w:spacing w:after="0"/>
        <w:jc w:val="both"/>
        <w:rPr>
          <w:rFonts w:ascii="Times New Roman" w:hAnsi="Times New Roman" w:cs="Times New Roman"/>
          <w:sz w:val="20"/>
          <w:szCs w:val="20"/>
          <w:u w:val="single"/>
        </w:rPr>
      </w:pPr>
      <w:r w:rsidRPr="00AD31AF">
        <w:rPr>
          <w:rFonts w:ascii="Times New Roman" w:hAnsi="Times New Roman" w:cs="Times New Roman"/>
          <w:sz w:val="20"/>
          <w:szCs w:val="20"/>
          <w:u w:val="single"/>
        </w:rPr>
        <w:t>Brak pozytywnej odpowiedzi uniemożliwi nam złożenie ważnej oferty z naszym najnowocześniejszym  aparatem  128-warstwowym o szybkości rotacji układu lampa-detektor 0,33 s; pojemności cieplnej lampy  wynoszącej 7 MHU i generatorem o mocy 75 kW</w:t>
      </w:r>
    </w:p>
    <w:p w14:paraId="522B59FE" w14:textId="2D163844" w:rsidR="007B1F4C" w:rsidRPr="00852F0C" w:rsidRDefault="0071110C" w:rsidP="0055573C">
      <w:pPr>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Zamawiający pozostawia zapisy SIWZ bez zmian i zwraca uwagę, że brzmienie tego parametru umożliwia zaoferowanie jednej z dwóch metod.</w:t>
      </w:r>
    </w:p>
    <w:p w14:paraId="64284242" w14:textId="0EFD5496" w:rsidR="007B1F4C" w:rsidRPr="00852F0C" w:rsidRDefault="007B1F4C" w:rsidP="0055573C">
      <w:pPr>
        <w:spacing w:after="0"/>
        <w:jc w:val="both"/>
        <w:rPr>
          <w:rFonts w:ascii="Times New Roman" w:hAnsi="Times New Roman" w:cs="Times New Roman"/>
          <w:b/>
          <w:bCs/>
          <w:sz w:val="20"/>
          <w:szCs w:val="20"/>
        </w:rPr>
      </w:pPr>
      <w:r w:rsidRPr="00852F0C">
        <w:rPr>
          <w:rFonts w:ascii="Times New Roman" w:hAnsi="Times New Roman" w:cs="Times New Roman"/>
          <w:b/>
          <w:bCs/>
          <w:sz w:val="20"/>
          <w:szCs w:val="20"/>
        </w:rPr>
        <w:t>Pytanie nr</w:t>
      </w:r>
      <w:r w:rsidR="00852F0C" w:rsidRPr="00852F0C">
        <w:rPr>
          <w:rFonts w:ascii="Times New Roman" w:hAnsi="Times New Roman" w:cs="Times New Roman"/>
          <w:b/>
          <w:bCs/>
          <w:sz w:val="20"/>
          <w:szCs w:val="20"/>
        </w:rPr>
        <w:t>: 79</w:t>
      </w:r>
      <w:r w:rsidRPr="00852F0C">
        <w:rPr>
          <w:rFonts w:ascii="Times New Roman" w:hAnsi="Times New Roman" w:cs="Times New Roman"/>
          <w:b/>
          <w:bCs/>
          <w:sz w:val="20"/>
          <w:szCs w:val="20"/>
        </w:rPr>
        <w:t xml:space="preserve"> dotyczy załącznika nr 1.1</w:t>
      </w:r>
      <w:r w:rsidRPr="00852F0C">
        <w:rPr>
          <w:rFonts w:ascii="Times New Roman" w:hAnsi="Times New Roman" w:cs="Times New Roman"/>
          <w:sz w:val="20"/>
          <w:szCs w:val="20"/>
        </w:rPr>
        <w:t xml:space="preserve"> </w:t>
      </w:r>
      <w:r w:rsidRPr="00852F0C">
        <w:rPr>
          <w:rFonts w:ascii="Times New Roman" w:hAnsi="Times New Roman" w:cs="Times New Roman"/>
          <w:b/>
          <w:bCs/>
          <w:sz w:val="20"/>
          <w:szCs w:val="20"/>
        </w:rPr>
        <w:t>pkt 64</w:t>
      </w:r>
    </w:p>
    <w:p w14:paraId="7782C7C6" w14:textId="77777777" w:rsidR="007B1F4C" w:rsidRPr="00AD31AF" w:rsidRDefault="007B1F4C" w:rsidP="0055573C">
      <w:pPr>
        <w:spacing w:after="0"/>
        <w:contextualSpacing/>
        <w:jc w:val="both"/>
        <w:rPr>
          <w:rFonts w:ascii="Times New Roman" w:hAnsi="Times New Roman" w:cs="Times New Roman"/>
          <w:b/>
          <w:bCs/>
          <w:sz w:val="20"/>
          <w:szCs w:val="20"/>
        </w:rPr>
      </w:pPr>
      <w:r w:rsidRPr="00AD31AF">
        <w:rPr>
          <w:rFonts w:ascii="Times New Roman" w:hAnsi="Times New Roman" w:cs="Times New Roman"/>
          <w:b/>
          <w:bCs/>
          <w:sz w:val="20"/>
          <w:szCs w:val="20"/>
        </w:rPr>
        <w:t>Czy Zamawiający będzie wymagał minimum 60% redukcji dawki z użyciem wskazanego algorytmu względem rekonstrukcji FBP  - celem określenia jego przydatności, lub zrezygnuje z tego kryterium?</w:t>
      </w:r>
    </w:p>
    <w:p w14:paraId="27B147C2" w14:textId="77777777" w:rsidR="007B1F4C" w:rsidRPr="0071110C" w:rsidRDefault="007B1F4C" w:rsidP="0055573C">
      <w:pPr>
        <w:pStyle w:val="Tekstpodstawowy"/>
        <w:spacing w:after="0"/>
        <w:contextualSpacing/>
        <w:jc w:val="both"/>
        <w:rPr>
          <w:bCs/>
        </w:rPr>
      </w:pPr>
      <w:r w:rsidRPr="0071110C">
        <w:rPr>
          <w:bCs/>
        </w:rPr>
        <w:t>Zwracamy uwagę Zamawiającego, że skuteczność redukcji dawki takich rozwiązań jest NIŻSZA niż ALGORYTMÓW ITERACYJNYCH! Prosimy o weryfikację i usunięcie tego kryterium punktującego nowe rozwiązanie, którego funkcjonalność i wartość w zakresie redukcji dawki jest niższa niż algorytmów iteracyjnych.</w:t>
      </w:r>
    </w:p>
    <w:p w14:paraId="571AB5D1" w14:textId="77777777" w:rsidR="007B1F4C" w:rsidRPr="00AD31AF" w:rsidRDefault="007B1F4C" w:rsidP="0055573C">
      <w:pPr>
        <w:spacing w:after="0"/>
        <w:contextualSpacing/>
        <w:jc w:val="both"/>
        <w:rPr>
          <w:rFonts w:ascii="Times New Roman" w:hAnsi="Times New Roman" w:cs="Times New Roman"/>
          <w:bCs/>
          <w:sz w:val="20"/>
          <w:szCs w:val="20"/>
        </w:rPr>
      </w:pPr>
      <w:r w:rsidRPr="00AD31AF">
        <w:rPr>
          <w:rFonts w:ascii="Times New Roman" w:hAnsi="Times New Roman" w:cs="Times New Roman"/>
          <w:bCs/>
          <w:sz w:val="20"/>
          <w:szCs w:val="20"/>
        </w:rPr>
        <w:t xml:space="preserve">Dodatkowo stosowane na rynku algorytmy wykorzystujące działanie </w:t>
      </w:r>
      <w:proofErr w:type="spellStart"/>
      <w:r w:rsidRPr="00AD31AF">
        <w:rPr>
          <w:rFonts w:ascii="Times New Roman" w:hAnsi="Times New Roman" w:cs="Times New Roman"/>
          <w:bCs/>
          <w:sz w:val="20"/>
          <w:szCs w:val="20"/>
        </w:rPr>
        <w:t>deep</w:t>
      </w:r>
      <w:proofErr w:type="spellEnd"/>
      <w:r w:rsidRPr="00AD31AF">
        <w:rPr>
          <w:rFonts w:ascii="Times New Roman" w:hAnsi="Times New Roman" w:cs="Times New Roman"/>
          <w:bCs/>
          <w:sz w:val="20"/>
          <w:szCs w:val="20"/>
        </w:rPr>
        <w:t xml:space="preserve"> learning trudno obecnie zakwalifikować jako rekonstrukcyjne – nie służą do rekonstrukcji obrazu, lecz ‘upiększania’ go. </w:t>
      </w:r>
    </w:p>
    <w:p w14:paraId="3FC7CD2B" w14:textId="3E1544D0" w:rsidR="0071110C" w:rsidRPr="00AD31AF" w:rsidRDefault="0071110C" w:rsidP="00CE18E1">
      <w:pPr>
        <w:pStyle w:val="Tekstpodstawowy2"/>
        <w:contextualSpacing/>
        <w:jc w:val="both"/>
        <w:rPr>
          <w:bCs w:val="0"/>
        </w:rPr>
      </w:pPr>
      <w:proofErr w:type="spellStart"/>
      <w:r w:rsidRPr="0071110C">
        <w:rPr>
          <w:bCs w:val="0"/>
        </w:rPr>
        <w:t>Odp</w:t>
      </w:r>
      <w:proofErr w:type="spellEnd"/>
      <w:r w:rsidRPr="0071110C">
        <w:rPr>
          <w:bCs w:val="0"/>
        </w:rPr>
        <w:t>: Zamawiający pozostawia zapisy SIWZ bez zmian.</w:t>
      </w:r>
    </w:p>
    <w:p w14:paraId="301402A9" w14:textId="0D0B07E4" w:rsidR="007B1F4C" w:rsidRPr="00852F0C" w:rsidRDefault="007B1F4C" w:rsidP="0055573C">
      <w:pPr>
        <w:spacing w:after="0"/>
        <w:jc w:val="both"/>
        <w:rPr>
          <w:rFonts w:ascii="Times New Roman" w:hAnsi="Times New Roman" w:cs="Times New Roman"/>
          <w:b/>
          <w:bCs/>
          <w:sz w:val="20"/>
          <w:szCs w:val="20"/>
        </w:rPr>
      </w:pPr>
      <w:r w:rsidRPr="00852F0C">
        <w:rPr>
          <w:rFonts w:ascii="Times New Roman" w:hAnsi="Times New Roman" w:cs="Times New Roman"/>
          <w:b/>
          <w:bCs/>
          <w:sz w:val="20"/>
          <w:szCs w:val="20"/>
        </w:rPr>
        <w:t>Pytanie nr</w:t>
      </w:r>
      <w:r w:rsidR="00852F0C" w:rsidRPr="00852F0C">
        <w:rPr>
          <w:rFonts w:ascii="Times New Roman" w:hAnsi="Times New Roman" w:cs="Times New Roman"/>
          <w:b/>
          <w:bCs/>
          <w:sz w:val="20"/>
          <w:szCs w:val="20"/>
        </w:rPr>
        <w:t>: 80</w:t>
      </w:r>
      <w:r w:rsidRPr="00852F0C">
        <w:rPr>
          <w:rFonts w:ascii="Times New Roman" w:hAnsi="Times New Roman" w:cs="Times New Roman"/>
          <w:b/>
          <w:bCs/>
          <w:sz w:val="20"/>
          <w:szCs w:val="20"/>
        </w:rPr>
        <w:t xml:space="preserve"> dotyczy załącznika nr 1.1</w:t>
      </w:r>
      <w:r w:rsidRPr="00852F0C">
        <w:rPr>
          <w:rFonts w:ascii="Times New Roman" w:hAnsi="Times New Roman" w:cs="Times New Roman"/>
          <w:sz w:val="20"/>
          <w:szCs w:val="20"/>
        </w:rPr>
        <w:t xml:space="preserve"> </w:t>
      </w:r>
      <w:r w:rsidRPr="00852F0C">
        <w:rPr>
          <w:rFonts w:ascii="Times New Roman" w:hAnsi="Times New Roman" w:cs="Times New Roman"/>
          <w:b/>
          <w:bCs/>
          <w:sz w:val="20"/>
          <w:szCs w:val="20"/>
        </w:rPr>
        <w:t>pkt 88</w:t>
      </w:r>
    </w:p>
    <w:p w14:paraId="0AB6D421" w14:textId="77777777" w:rsidR="007B1F4C" w:rsidRPr="00AD31AF" w:rsidRDefault="007B1F4C" w:rsidP="0055573C">
      <w:pPr>
        <w:spacing w:after="0"/>
        <w:contextualSpacing/>
        <w:jc w:val="both"/>
        <w:rPr>
          <w:rFonts w:ascii="Times New Roman" w:hAnsi="Times New Roman" w:cs="Times New Roman"/>
          <w:b/>
          <w:bCs/>
          <w:sz w:val="20"/>
          <w:szCs w:val="20"/>
        </w:rPr>
      </w:pPr>
      <w:r w:rsidRPr="00AD31AF">
        <w:rPr>
          <w:rFonts w:ascii="Times New Roman" w:hAnsi="Times New Roman" w:cs="Times New Roman"/>
          <w:b/>
          <w:bCs/>
          <w:sz w:val="20"/>
          <w:szCs w:val="20"/>
        </w:rPr>
        <w:t xml:space="preserve">Czy Zamawiający zrezygnuje z konieczności podtrzymywania przez UPS lampy i detektora, czyli faktycznie całego </w:t>
      </w:r>
      <w:proofErr w:type="spellStart"/>
      <w:r w:rsidRPr="00AD31AF">
        <w:rPr>
          <w:rFonts w:ascii="Times New Roman" w:hAnsi="Times New Roman" w:cs="Times New Roman"/>
          <w:b/>
          <w:bCs/>
          <w:sz w:val="20"/>
          <w:szCs w:val="20"/>
        </w:rPr>
        <w:t>gantry</w:t>
      </w:r>
      <w:proofErr w:type="spellEnd"/>
      <w:r w:rsidRPr="00AD31AF">
        <w:rPr>
          <w:rFonts w:ascii="Times New Roman" w:hAnsi="Times New Roman" w:cs="Times New Roman"/>
          <w:b/>
          <w:bCs/>
          <w:sz w:val="20"/>
          <w:szCs w:val="20"/>
        </w:rPr>
        <w:t>?</w:t>
      </w:r>
    </w:p>
    <w:p w14:paraId="21C7ECDE" w14:textId="77777777" w:rsidR="007B1F4C" w:rsidRPr="0071110C" w:rsidRDefault="007B1F4C" w:rsidP="0055573C">
      <w:pPr>
        <w:pStyle w:val="Tekstpodstawowy"/>
        <w:spacing w:after="0"/>
        <w:contextualSpacing/>
        <w:jc w:val="both"/>
        <w:rPr>
          <w:bCs/>
        </w:rPr>
      </w:pPr>
      <w:r w:rsidRPr="0071110C">
        <w:rPr>
          <w:bCs/>
        </w:rPr>
        <w:t xml:space="preserve">Zwracamy uwagę, że rozwiązanie takie jakkolwiek możliwe do zaoferowania będzie rozwiązaniem bardzo drogim, znacząco wpływającym na koszt oferty. Wnioskujemy o wymaganie </w:t>
      </w:r>
      <w:proofErr w:type="spellStart"/>
      <w:r w:rsidRPr="0071110C">
        <w:rPr>
          <w:bCs/>
        </w:rPr>
        <w:t>UPS’a</w:t>
      </w:r>
      <w:proofErr w:type="spellEnd"/>
      <w:r w:rsidRPr="0071110C">
        <w:rPr>
          <w:bCs/>
        </w:rPr>
        <w:t xml:space="preserve"> który zabezpieczy działanie komputerów tomografu, chroniąc przed utratą danych. Rozwiązanie takie zapewni sprawne działanie urządzenia i uzyskanie jak najniższej wartości ofert. Słuszny interes Zamawiającego jest zabezpieczony </w:t>
      </w:r>
      <w:proofErr w:type="spellStart"/>
      <w:r w:rsidRPr="0071110C">
        <w:rPr>
          <w:bCs/>
        </w:rPr>
        <w:t>UPS’em</w:t>
      </w:r>
      <w:proofErr w:type="spellEnd"/>
      <w:r w:rsidRPr="0071110C">
        <w:rPr>
          <w:bCs/>
        </w:rPr>
        <w:t xml:space="preserve"> chroniącym komputery, a wykonawca nie będąc dodatkowo obciążony kosztem dostawy dużego (zajmującego dużo miejsca) </w:t>
      </w:r>
      <w:proofErr w:type="spellStart"/>
      <w:r w:rsidRPr="0071110C">
        <w:rPr>
          <w:bCs/>
        </w:rPr>
        <w:t>UPS’a</w:t>
      </w:r>
      <w:proofErr w:type="spellEnd"/>
      <w:r w:rsidRPr="0071110C">
        <w:rPr>
          <w:bCs/>
        </w:rPr>
        <w:t xml:space="preserve"> może zaoferować korzystniejszą cenę swojej oferty. </w:t>
      </w:r>
    </w:p>
    <w:p w14:paraId="475948BC" w14:textId="77777777" w:rsidR="0071110C" w:rsidRPr="0071110C" w:rsidRDefault="0071110C" w:rsidP="0055573C">
      <w:pPr>
        <w:pStyle w:val="Tekstpodstawowy2"/>
        <w:spacing w:after="0"/>
        <w:contextualSpacing/>
        <w:jc w:val="both"/>
        <w:rPr>
          <w:bCs w:val="0"/>
        </w:rPr>
      </w:pPr>
      <w:proofErr w:type="spellStart"/>
      <w:r w:rsidRPr="0071110C">
        <w:rPr>
          <w:bCs w:val="0"/>
        </w:rPr>
        <w:t>Odp</w:t>
      </w:r>
      <w:proofErr w:type="spellEnd"/>
      <w:r w:rsidRPr="0071110C">
        <w:rPr>
          <w:bCs w:val="0"/>
        </w:rPr>
        <w:t>: Zamawiający pozostawia zapisy SIWZ bez zmian.</w:t>
      </w:r>
    </w:p>
    <w:p w14:paraId="0DD6BC12" w14:textId="77777777" w:rsidR="007B1F4C" w:rsidRPr="00AD31AF" w:rsidRDefault="007B1F4C" w:rsidP="0055573C">
      <w:pPr>
        <w:spacing w:after="0"/>
        <w:contextualSpacing/>
        <w:jc w:val="both"/>
        <w:rPr>
          <w:rFonts w:ascii="Times New Roman" w:hAnsi="Times New Roman" w:cs="Times New Roman"/>
          <w:bCs/>
          <w:sz w:val="20"/>
          <w:szCs w:val="20"/>
        </w:rPr>
      </w:pPr>
    </w:p>
    <w:p w14:paraId="01F9B398" w14:textId="762EDD15" w:rsidR="007B1F4C" w:rsidRPr="00852F0C" w:rsidRDefault="007B1F4C" w:rsidP="0055573C">
      <w:pPr>
        <w:spacing w:after="0"/>
        <w:jc w:val="both"/>
        <w:rPr>
          <w:rFonts w:ascii="Times New Roman" w:hAnsi="Times New Roman" w:cs="Times New Roman"/>
          <w:b/>
          <w:bCs/>
          <w:sz w:val="20"/>
          <w:szCs w:val="20"/>
        </w:rPr>
      </w:pPr>
      <w:r w:rsidRPr="00852F0C">
        <w:rPr>
          <w:rFonts w:ascii="Times New Roman" w:hAnsi="Times New Roman" w:cs="Times New Roman"/>
          <w:b/>
          <w:bCs/>
          <w:sz w:val="20"/>
          <w:szCs w:val="20"/>
        </w:rPr>
        <w:t>Pytanie nr</w:t>
      </w:r>
      <w:r w:rsidR="00852F0C" w:rsidRPr="00852F0C">
        <w:rPr>
          <w:rFonts w:ascii="Times New Roman" w:hAnsi="Times New Roman" w:cs="Times New Roman"/>
          <w:b/>
          <w:bCs/>
          <w:sz w:val="20"/>
          <w:szCs w:val="20"/>
        </w:rPr>
        <w:t>: 81</w:t>
      </w:r>
      <w:r w:rsidRPr="00852F0C">
        <w:rPr>
          <w:rFonts w:ascii="Times New Roman" w:hAnsi="Times New Roman" w:cs="Times New Roman"/>
          <w:b/>
          <w:bCs/>
          <w:sz w:val="20"/>
          <w:szCs w:val="20"/>
        </w:rPr>
        <w:t xml:space="preserve"> dotyczy załącznika nr 1.1</w:t>
      </w:r>
      <w:r w:rsidRPr="00852F0C">
        <w:rPr>
          <w:rFonts w:ascii="Times New Roman" w:hAnsi="Times New Roman" w:cs="Times New Roman"/>
          <w:sz w:val="20"/>
          <w:szCs w:val="20"/>
        </w:rPr>
        <w:t xml:space="preserve"> </w:t>
      </w:r>
      <w:r w:rsidRPr="00852F0C">
        <w:rPr>
          <w:rFonts w:ascii="Times New Roman" w:hAnsi="Times New Roman" w:cs="Times New Roman"/>
          <w:b/>
          <w:bCs/>
          <w:sz w:val="20"/>
          <w:szCs w:val="20"/>
        </w:rPr>
        <w:t>pkt 4</w:t>
      </w:r>
    </w:p>
    <w:p w14:paraId="636B7268" w14:textId="77777777" w:rsidR="007B1F4C" w:rsidRPr="00AD31AF" w:rsidRDefault="007B1F4C" w:rsidP="0055573C">
      <w:pPr>
        <w:spacing w:after="0"/>
        <w:jc w:val="both"/>
        <w:rPr>
          <w:rFonts w:ascii="Times New Roman" w:hAnsi="Times New Roman" w:cs="Times New Roman"/>
          <w:b/>
          <w:bCs/>
          <w:sz w:val="20"/>
          <w:szCs w:val="20"/>
        </w:rPr>
      </w:pPr>
      <w:r w:rsidRPr="00AD31AF">
        <w:rPr>
          <w:rFonts w:ascii="Times New Roman" w:hAnsi="Times New Roman" w:cs="Times New Roman"/>
          <w:noProof/>
          <w:sz w:val="20"/>
          <w:szCs w:val="20"/>
        </w:rPr>
        <w:drawing>
          <wp:inline distT="0" distB="0" distL="0" distR="0" wp14:anchorId="77D13B6B" wp14:editId="30E15E00">
            <wp:extent cx="6480175" cy="6553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655320"/>
                    </a:xfrm>
                    <a:prstGeom prst="rect">
                      <a:avLst/>
                    </a:prstGeom>
                  </pic:spPr>
                </pic:pic>
              </a:graphicData>
            </a:graphic>
          </wp:inline>
        </w:drawing>
      </w:r>
    </w:p>
    <w:p w14:paraId="2C10F5B9"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 xml:space="preserve">Czy Zamawiający uzna za spełnienie wymogu zaoferowanie równoważnej konfiguracji serwera </w:t>
      </w:r>
      <w:proofErr w:type="spellStart"/>
      <w:r w:rsidRPr="00AD31AF">
        <w:rPr>
          <w:rFonts w:ascii="Times New Roman" w:hAnsi="Times New Roman"/>
          <w:sz w:val="20"/>
          <w:szCs w:val="20"/>
        </w:rPr>
        <w:t>tower</w:t>
      </w:r>
      <w:proofErr w:type="spellEnd"/>
      <w:r w:rsidRPr="00AD31AF">
        <w:rPr>
          <w:rFonts w:ascii="Times New Roman" w:hAnsi="Times New Roman"/>
          <w:sz w:val="20"/>
          <w:szCs w:val="20"/>
        </w:rPr>
        <w:t xml:space="preserve"> z możliwością instalacji w szafie </w:t>
      </w:r>
      <w:proofErr w:type="spellStart"/>
      <w:r w:rsidRPr="00AD31AF">
        <w:rPr>
          <w:rFonts w:ascii="Times New Roman" w:hAnsi="Times New Roman"/>
          <w:sz w:val="20"/>
          <w:szCs w:val="20"/>
        </w:rPr>
        <w:t>rack</w:t>
      </w:r>
      <w:proofErr w:type="spellEnd"/>
      <w:r w:rsidRPr="00AD31AF">
        <w:rPr>
          <w:rFonts w:ascii="Times New Roman" w:hAnsi="Times New Roman"/>
          <w:sz w:val="20"/>
          <w:szCs w:val="20"/>
        </w:rPr>
        <w:t xml:space="preserve"> wyposażonego w:</w:t>
      </w:r>
    </w:p>
    <w:p w14:paraId="21AF80F1" w14:textId="77777777" w:rsidR="007B1F4C" w:rsidRPr="00AD31AF" w:rsidRDefault="007B1F4C" w:rsidP="0055573C">
      <w:pPr>
        <w:pStyle w:val="Akapitzlist"/>
        <w:numPr>
          <w:ilvl w:val="0"/>
          <w:numId w:val="8"/>
        </w:numPr>
        <w:spacing w:after="0" w:line="240" w:lineRule="auto"/>
        <w:jc w:val="both"/>
        <w:rPr>
          <w:rFonts w:ascii="Times New Roman" w:hAnsi="Times New Roman"/>
          <w:sz w:val="20"/>
          <w:szCs w:val="20"/>
        </w:rPr>
      </w:pPr>
      <w:r w:rsidRPr="00AD31AF">
        <w:rPr>
          <w:rFonts w:ascii="Times New Roman" w:hAnsi="Times New Roman"/>
          <w:sz w:val="20"/>
          <w:szCs w:val="20"/>
        </w:rPr>
        <w:t>1 procesor 10-rdzeniowy klasy Intel Xeon Gold, dopasowany do wymaganej konfiguracji</w:t>
      </w:r>
    </w:p>
    <w:p w14:paraId="64F26302" w14:textId="77777777" w:rsidR="007B1F4C" w:rsidRPr="00AD31AF" w:rsidRDefault="007B1F4C" w:rsidP="0055573C">
      <w:pPr>
        <w:pStyle w:val="Akapitzlist"/>
        <w:numPr>
          <w:ilvl w:val="0"/>
          <w:numId w:val="8"/>
        </w:numPr>
        <w:spacing w:after="0" w:line="240" w:lineRule="auto"/>
        <w:jc w:val="both"/>
        <w:rPr>
          <w:rFonts w:ascii="Times New Roman" w:hAnsi="Times New Roman"/>
          <w:sz w:val="20"/>
          <w:szCs w:val="20"/>
        </w:rPr>
      </w:pPr>
      <w:r w:rsidRPr="00AD31AF">
        <w:rPr>
          <w:rFonts w:ascii="Times New Roman" w:hAnsi="Times New Roman"/>
          <w:sz w:val="20"/>
          <w:szCs w:val="20"/>
        </w:rPr>
        <w:t>pamięć RAM 96 GB RAM</w:t>
      </w:r>
    </w:p>
    <w:p w14:paraId="41CD2C2D" w14:textId="77777777" w:rsidR="007B1F4C" w:rsidRPr="00AD31AF" w:rsidRDefault="007B1F4C" w:rsidP="0055573C">
      <w:pPr>
        <w:pStyle w:val="Akapitzlist"/>
        <w:numPr>
          <w:ilvl w:val="0"/>
          <w:numId w:val="8"/>
        </w:numPr>
        <w:spacing w:after="0" w:line="240" w:lineRule="auto"/>
        <w:jc w:val="both"/>
        <w:rPr>
          <w:rFonts w:ascii="Times New Roman" w:hAnsi="Times New Roman"/>
          <w:sz w:val="20"/>
          <w:szCs w:val="20"/>
        </w:rPr>
      </w:pPr>
      <w:r w:rsidRPr="00AD31AF">
        <w:rPr>
          <w:rFonts w:ascii="Times New Roman" w:hAnsi="Times New Roman"/>
          <w:sz w:val="20"/>
          <w:szCs w:val="20"/>
        </w:rPr>
        <w:t>macierz RAID5 zbudowana z 5 dysków 600 GB</w:t>
      </w:r>
    </w:p>
    <w:p w14:paraId="77249C20" w14:textId="77777777" w:rsidR="007B1F4C" w:rsidRPr="00AD31AF" w:rsidRDefault="007B1F4C" w:rsidP="0055573C">
      <w:pPr>
        <w:pStyle w:val="Akapitzlist"/>
        <w:numPr>
          <w:ilvl w:val="0"/>
          <w:numId w:val="8"/>
        </w:numPr>
        <w:spacing w:after="0" w:line="240" w:lineRule="auto"/>
        <w:jc w:val="both"/>
        <w:rPr>
          <w:rFonts w:ascii="Times New Roman" w:hAnsi="Times New Roman"/>
          <w:sz w:val="20"/>
          <w:szCs w:val="20"/>
        </w:rPr>
      </w:pPr>
      <w:r w:rsidRPr="00AD31AF">
        <w:rPr>
          <w:rFonts w:ascii="Times New Roman" w:hAnsi="Times New Roman"/>
          <w:sz w:val="20"/>
          <w:szCs w:val="20"/>
        </w:rPr>
        <w:t>redundantne zasilanie</w:t>
      </w:r>
    </w:p>
    <w:p w14:paraId="52867966" w14:textId="77777777" w:rsidR="007B1F4C" w:rsidRPr="00AD31AF" w:rsidRDefault="007B1F4C" w:rsidP="0055573C">
      <w:pPr>
        <w:pStyle w:val="Akapitzlist"/>
        <w:spacing w:after="0"/>
        <w:ind w:left="0"/>
        <w:jc w:val="both"/>
        <w:rPr>
          <w:rFonts w:ascii="Times New Roman" w:hAnsi="Times New Roman"/>
          <w:sz w:val="20"/>
          <w:szCs w:val="20"/>
        </w:rPr>
      </w:pPr>
    </w:p>
    <w:p w14:paraId="0BEC2EFA"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lastRenderedPageBreak/>
        <w:t>Proponowany serwer w pełni obsługuje dwa stanowiska diagnostyczne oraz ma możliwości rozbudowy o kolejne stacje diagnostyczne.</w:t>
      </w:r>
    </w:p>
    <w:p w14:paraId="7ED2D607"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Proponowany serwer posiada niezbędną wydajność do jednoczesnej obsługi dowolnie dużego badania CT, oceny porównawczej wielu badań tego samego pacjenta a także posiada możliwość jednoczesnego otwarcia badań 4 różnych pacjentów.</w:t>
      </w:r>
    </w:p>
    <w:p w14:paraId="7969C6FF" w14:textId="523ED016" w:rsidR="007B1F4C"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Akceptacja pozwoli na złożenie oferty bez jakiegokolwiek pogorszenia wydajności oferowanego systemu.</w:t>
      </w:r>
    </w:p>
    <w:p w14:paraId="78EDB819" w14:textId="229BC767" w:rsidR="00256BA6" w:rsidRDefault="00256BA6" w:rsidP="0055573C">
      <w:pPr>
        <w:pStyle w:val="Tekstpodstawowy2"/>
        <w:spacing w:after="0"/>
        <w:contextualSpacing/>
        <w:jc w:val="both"/>
        <w:rPr>
          <w:bCs w:val="0"/>
        </w:rPr>
      </w:pPr>
      <w:proofErr w:type="spellStart"/>
      <w:r w:rsidRPr="0071110C">
        <w:rPr>
          <w:bCs w:val="0"/>
        </w:rPr>
        <w:t>Odp</w:t>
      </w:r>
      <w:proofErr w:type="spellEnd"/>
      <w:r w:rsidRPr="0071110C">
        <w:rPr>
          <w:bCs w:val="0"/>
        </w:rPr>
        <w:t>: Zamawiający pozostawia zapisy SIWZ bez zmian.</w:t>
      </w:r>
    </w:p>
    <w:p w14:paraId="4D3D8486" w14:textId="77777777" w:rsidR="00256BA6" w:rsidRPr="0071110C" w:rsidRDefault="00256BA6" w:rsidP="0055573C">
      <w:pPr>
        <w:pStyle w:val="Tekstpodstawowy2"/>
        <w:spacing w:after="0"/>
        <w:contextualSpacing/>
        <w:jc w:val="both"/>
        <w:rPr>
          <w:bCs w:val="0"/>
        </w:rPr>
      </w:pPr>
    </w:p>
    <w:p w14:paraId="3A56F140" w14:textId="18D0BD58" w:rsidR="007B1F4C" w:rsidRPr="00852F0C" w:rsidRDefault="007B1F4C" w:rsidP="0055573C">
      <w:pPr>
        <w:spacing w:after="0"/>
        <w:jc w:val="both"/>
        <w:rPr>
          <w:rFonts w:ascii="Times New Roman" w:hAnsi="Times New Roman" w:cs="Times New Roman"/>
          <w:b/>
          <w:bCs/>
          <w:sz w:val="20"/>
          <w:szCs w:val="20"/>
        </w:rPr>
      </w:pPr>
      <w:r w:rsidRPr="00852F0C">
        <w:rPr>
          <w:rFonts w:ascii="Times New Roman" w:hAnsi="Times New Roman" w:cs="Times New Roman"/>
          <w:b/>
          <w:bCs/>
          <w:sz w:val="20"/>
          <w:szCs w:val="20"/>
        </w:rPr>
        <w:t>Pytanie nr 8</w:t>
      </w:r>
      <w:r w:rsidR="00852F0C" w:rsidRPr="00852F0C">
        <w:rPr>
          <w:rFonts w:ascii="Times New Roman" w:hAnsi="Times New Roman" w:cs="Times New Roman"/>
          <w:b/>
          <w:bCs/>
          <w:sz w:val="20"/>
          <w:szCs w:val="20"/>
        </w:rPr>
        <w:t>2</w:t>
      </w:r>
      <w:r w:rsidRPr="00852F0C">
        <w:rPr>
          <w:rFonts w:ascii="Times New Roman" w:hAnsi="Times New Roman" w:cs="Times New Roman"/>
          <w:b/>
          <w:bCs/>
          <w:sz w:val="20"/>
          <w:szCs w:val="20"/>
        </w:rPr>
        <w:t xml:space="preserve"> dotyczy załącznika nr 1.1</w:t>
      </w:r>
      <w:r w:rsidRPr="00852F0C">
        <w:rPr>
          <w:rFonts w:ascii="Times New Roman" w:hAnsi="Times New Roman" w:cs="Times New Roman"/>
          <w:sz w:val="20"/>
          <w:szCs w:val="20"/>
        </w:rPr>
        <w:t xml:space="preserve"> </w:t>
      </w:r>
      <w:r w:rsidRPr="00852F0C">
        <w:rPr>
          <w:rFonts w:ascii="Times New Roman" w:hAnsi="Times New Roman" w:cs="Times New Roman"/>
          <w:b/>
          <w:bCs/>
          <w:sz w:val="20"/>
          <w:szCs w:val="20"/>
        </w:rPr>
        <w:t>pkt 19</w:t>
      </w:r>
    </w:p>
    <w:p w14:paraId="347208F4" w14:textId="77777777" w:rsidR="007B1F4C" w:rsidRPr="00AD31AF" w:rsidRDefault="007B1F4C" w:rsidP="0055573C">
      <w:pPr>
        <w:spacing w:after="0"/>
        <w:jc w:val="both"/>
        <w:rPr>
          <w:rFonts w:ascii="Times New Roman" w:hAnsi="Times New Roman" w:cs="Times New Roman"/>
          <w:b/>
          <w:bCs/>
          <w:sz w:val="20"/>
          <w:szCs w:val="20"/>
        </w:rPr>
      </w:pPr>
      <w:r w:rsidRPr="00AD31AF">
        <w:rPr>
          <w:rFonts w:ascii="Times New Roman" w:hAnsi="Times New Roman" w:cs="Times New Roman"/>
          <w:noProof/>
          <w:sz w:val="20"/>
          <w:szCs w:val="20"/>
        </w:rPr>
        <w:drawing>
          <wp:inline distT="0" distB="0" distL="0" distR="0" wp14:anchorId="50DFEFA7" wp14:editId="39F9C8B6">
            <wp:extent cx="6480175" cy="3416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341630"/>
                    </a:xfrm>
                    <a:prstGeom prst="rect">
                      <a:avLst/>
                    </a:prstGeom>
                  </pic:spPr>
                </pic:pic>
              </a:graphicData>
            </a:graphic>
          </wp:inline>
        </w:drawing>
      </w:r>
    </w:p>
    <w:p w14:paraId="15CE5747"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Zamawiający wymaga wirtualnej endoskopii naczyń. </w:t>
      </w:r>
    </w:p>
    <w:p w14:paraId="27F70215"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We współcześnie stosowanych rozwiązaniach do wirtualnej endoskopii przestrzeni płynnych (oceny badań naczyniowych CT) stosowane są dedykowane aplikacje naczyniowe. </w:t>
      </w:r>
      <w:r w:rsidRPr="00AD31AF">
        <w:rPr>
          <w:rFonts w:ascii="Times New Roman" w:hAnsi="Times New Roman" w:cs="Times New Roman"/>
          <w:sz w:val="20"/>
          <w:szCs w:val="20"/>
        </w:rPr>
        <w:br/>
        <w:t>Prosimy o dopuszczenie systemu wyposażonego w wirtualną endoskopię przestrzeni powietrznych oraz w zaawansowane oprogramowanie do oceny badań naczyniowych spełniające wymagania opisane w p. 18  oraz posiadające dalsze zaawansowane funkcjonalności dla oceny w 3D badań naczyniowych:</w:t>
      </w:r>
    </w:p>
    <w:p w14:paraId="4A179773" w14:textId="77777777" w:rsidR="007B1F4C" w:rsidRPr="00AD31AF" w:rsidRDefault="007B1F4C" w:rsidP="0055573C">
      <w:pPr>
        <w:pStyle w:val="Akapitzlist"/>
        <w:numPr>
          <w:ilvl w:val="0"/>
          <w:numId w:val="12"/>
        </w:numPr>
        <w:spacing w:after="0" w:line="240" w:lineRule="auto"/>
        <w:jc w:val="both"/>
        <w:rPr>
          <w:rFonts w:ascii="Times New Roman" w:hAnsi="Times New Roman"/>
          <w:sz w:val="20"/>
          <w:szCs w:val="20"/>
        </w:rPr>
      </w:pPr>
      <w:r w:rsidRPr="00AD31AF">
        <w:rPr>
          <w:rFonts w:ascii="Times New Roman" w:hAnsi="Times New Roman"/>
          <w:sz w:val="20"/>
          <w:szCs w:val="20"/>
        </w:rPr>
        <w:t xml:space="preserve">wyświetlanie obrazu w widokach MPR po zaznaczeniu określonego punktu w 3D </w:t>
      </w:r>
    </w:p>
    <w:p w14:paraId="0619FCFC" w14:textId="77777777" w:rsidR="007B1F4C" w:rsidRPr="00AD31AF" w:rsidRDefault="007B1F4C" w:rsidP="0055573C">
      <w:pPr>
        <w:pStyle w:val="Akapitzlist"/>
        <w:numPr>
          <w:ilvl w:val="0"/>
          <w:numId w:val="12"/>
        </w:numPr>
        <w:spacing w:after="0" w:line="240" w:lineRule="auto"/>
        <w:jc w:val="both"/>
        <w:rPr>
          <w:rFonts w:ascii="Times New Roman" w:hAnsi="Times New Roman"/>
          <w:sz w:val="20"/>
          <w:szCs w:val="20"/>
        </w:rPr>
      </w:pPr>
      <w:r w:rsidRPr="00AD31AF">
        <w:rPr>
          <w:rFonts w:ascii="Times New Roman" w:hAnsi="Times New Roman"/>
          <w:sz w:val="20"/>
          <w:szCs w:val="20"/>
        </w:rPr>
        <w:t>pomiar odległości w 3D</w:t>
      </w:r>
    </w:p>
    <w:p w14:paraId="2E0AF9BC" w14:textId="77777777" w:rsidR="007B1F4C" w:rsidRPr="00AD31AF" w:rsidRDefault="007B1F4C" w:rsidP="0055573C">
      <w:pPr>
        <w:pStyle w:val="Akapitzlist"/>
        <w:numPr>
          <w:ilvl w:val="0"/>
          <w:numId w:val="12"/>
        </w:numPr>
        <w:spacing w:after="0" w:line="240" w:lineRule="auto"/>
        <w:jc w:val="both"/>
        <w:rPr>
          <w:rFonts w:ascii="Times New Roman" w:hAnsi="Times New Roman"/>
          <w:sz w:val="20"/>
          <w:szCs w:val="20"/>
        </w:rPr>
      </w:pPr>
      <w:r w:rsidRPr="00AD31AF">
        <w:rPr>
          <w:rFonts w:ascii="Times New Roman" w:hAnsi="Times New Roman"/>
          <w:sz w:val="20"/>
          <w:szCs w:val="20"/>
        </w:rPr>
        <w:t>automatyczna segmentacja i wizualizacja aorty w 3D z wykorzystaniem algorytmów sztucznej inteligencji (AI)</w:t>
      </w:r>
    </w:p>
    <w:p w14:paraId="761B5EE3" w14:textId="77777777" w:rsidR="007B1F4C" w:rsidRPr="00AD31AF" w:rsidRDefault="007B1F4C" w:rsidP="0055573C">
      <w:pPr>
        <w:pStyle w:val="Akapitzlist"/>
        <w:numPr>
          <w:ilvl w:val="0"/>
          <w:numId w:val="12"/>
        </w:numPr>
        <w:spacing w:after="0" w:line="240" w:lineRule="auto"/>
        <w:jc w:val="both"/>
        <w:rPr>
          <w:rFonts w:ascii="Times New Roman" w:hAnsi="Times New Roman"/>
          <w:sz w:val="20"/>
          <w:szCs w:val="20"/>
        </w:rPr>
      </w:pPr>
      <w:r w:rsidRPr="00AD31AF">
        <w:rPr>
          <w:rFonts w:ascii="Times New Roman" w:hAnsi="Times New Roman"/>
          <w:sz w:val="20"/>
          <w:szCs w:val="20"/>
        </w:rPr>
        <w:t xml:space="preserve">wizualizacja w 3D </w:t>
      </w:r>
      <w:proofErr w:type="spellStart"/>
      <w:r w:rsidRPr="00AD31AF">
        <w:rPr>
          <w:rFonts w:ascii="Times New Roman" w:hAnsi="Times New Roman"/>
          <w:sz w:val="20"/>
          <w:szCs w:val="20"/>
        </w:rPr>
        <w:t>VesselSurf</w:t>
      </w:r>
      <w:proofErr w:type="spellEnd"/>
      <w:r w:rsidRPr="00AD31AF">
        <w:rPr>
          <w:rFonts w:ascii="Times New Roman" w:hAnsi="Times New Roman"/>
          <w:sz w:val="20"/>
          <w:szCs w:val="20"/>
        </w:rPr>
        <w:t>, polegająca na zaznaczeniu wybranego punktu w naczyniu (i ciągłym  nawigowaniu wzdłuż naczynia) wraz z jednoczesnym przedstawieniem tego punktu  w 3 widokach MPR (np. prostopadłych). Tego typu nawigacja generuje diagnostyczne widoki MPR widziane z perspektywy wewnątrznaczyniowej</w:t>
      </w:r>
    </w:p>
    <w:p w14:paraId="13141025"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dzięki czemu użytkownicy uzyskają dostęp  do rozszerzonego zakresu funkcjonalności pozwalających na bardzo dokładną ocenę diagnostyczną badań naczyń oraz rozszerzone możliwości prezentacji/oceny w 3D.</w:t>
      </w:r>
    </w:p>
    <w:p w14:paraId="6363BEB6" w14:textId="1640D244" w:rsidR="007B1F4C" w:rsidRDefault="007B1F4C" w:rsidP="0055573C">
      <w:pPr>
        <w:pStyle w:val="Tekstpodstawowy"/>
        <w:spacing w:after="0"/>
        <w:jc w:val="both"/>
      </w:pPr>
      <w:r w:rsidRPr="00AD31AF">
        <w:t>Akceptacja proponowanego rozwiązania pozwoli naszej firmie na złożenie ważnej oferty, bez ryzyka utraty możliwości diagnostycznych dla radiologów.</w:t>
      </w:r>
    </w:p>
    <w:p w14:paraId="4FCF3E83" w14:textId="0DBA4B74" w:rsidR="00256BA6" w:rsidRPr="00256BA6" w:rsidRDefault="00256BA6" w:rsidP="0055573C">
      <w:pPr>
        <w:pStyle w:val="Tekstpodstawowy2"/>
        <w:spacing w:after="0"/>
        <w:jc w:val="both"/>
      </w:pPr>
      <w:proofErr w:type="spellStart"/>
      <w:r>
        <w:t>Odp</w:t>
      </w:r>
      <w:proofErr w:type="spellEnd"/>
      <w:r>
        <w:t>: Zamawiający dopuszcza proponowane rozwiązanie, pod warunkiem iż zapewni ono możliwość wykonywania endoskopii przestrzeni płynnych.</w:t>
      </w:r>
    </w:p>
    <w:p w14:paraId="04982B0E" w14:textId="77777777" w:rsidR="007B1F4C" w:rsidRPr="00C161BD" w:rsidRDefault="007B1F4C" w:rsidP="0055573C">
      <w:pPr>
        <w:jc w:val="both"/>
        <w:rPr>
          <w:rFonts w:ascii="Times New Roman" w:hAnsi="Times New Roman" w:cs="Times New Roman"/>
          <w:b/>
          <w:bCs/>
          <w:sz w:val="20"/>
          <w:szCs w:val="20"/>
        </w:rPr>
      </w:pPr>
    </w:p>
    <w:p w14:paraId="5CB870E1" w14:textId="400F8278" w:rsidR="007B1F4C" w:rsidRPr="00C161BD" w:rsidRDefault="007B1F4C" w:rsidP="0055573C">
      <w:pPr>
        <w:spacing w:after="0"/>
        <w:jc w:val="both"/>
        <w:rPr>
          <w:rFonts w:ascii="Times New Roman" w:hAnsi="Times New Roman" w:cs="Times New Roman"/>
          <w:b/>
          <w:bCs/>
          <w:sz w:val="20"/>
          <w:szCs w:val="20"/>
        </w:rPr>
      </w:pPr>
      <w:r w:rsidRPr="00C161BD">
        <w:rPr>
          <w:rFonts w:ascii="Times New Roman" w:hAnsi="Times New Roman" w:cs="Times New Roman"/>
          <w:b/>
          <w:bCs/>
          <w:sz w:val="20"/>
          <w:szCs w:val="20"/>
        </w:rPr>
        <w:t>Pytanie nr</w:t>
      </w:r>
      <w:r w:rsidR="00C161BD">
        <w:rPr>
          <w:rFonts w:ascii="Times New Roman" w:hAnsi="Times New Roman" w:cs="Times New Roman"/>
          <w:b/>
          <w:bCs/>
          <w:sz w:val="20"/>
          <w:szCs w:val="20"/>
        </w:rPr>
        <w:t>:</w:t>
      </w:r>
      <w:r w:rsidRPr="00C161BD">
        <w:rPr>
          <w:rFonts w:ascii="Times New Roman" w:hAnsi="Times New Roman" w:cs="Times New Roman"/>
          <w:b/>
          <w:bCs/>
          <w:sz w:val="20"/>
          <w:szCs w:val="20"/>
        </w:rPr>
        <w:t xml:space="preserve"> </w:t>
      </w:r>
      <w:r w:rsidR="00C161BD">
        <w:rPr>
          <w:rFonts w:ascii="Times New Roman" w:hAnsi="Times New Roman" w:cs="Times New Roman"/>
          <w:b/>
          <w:bCs/>
          <w:sz w:val="20"/>
          <w:szCs w:val="20"/>
        </w:rPr>
        <w:t>83</w:t>
      </w:r>
      <w:r w:rsidRPr="00C161BD">
        <w:rPr>
          <w:rFonts w:ascii="Times New Roman" w:hAnsi="Times New Roman" w:cs="Times New Roman"/>
          <w:b/>
          <w:bCs/>
          <w:sz w:val="20"/>
          <w:szCs w:val="20"/>
        </w:rPr>
        <w:t xml:space="preserve"> dotyczy załącznika nr 1.1</w:t>
      </w:r>
      <w:r w:rsidRPr="00C161BD">
        <w:rPr>
          <w:rFonts w:ascii="Times New Roman" w:hAnsi="Times New Roman" w:cs="Times New Roman"/>
          <w:sz w:val="20"/>
          <w:szCs w:val="20"/>
        </w:rPr>
        <w:t xml:space="preserve"> </w:t>
      </w:r>
      <w:r w:rsidRPr="00C161BD">
        <w:rPr>
          <w:rFonts w:ascii="Times New Roman" w:hAnsi="Times New Roman" w:cs="Times New Roman"/>
          <w:b/>
          <w:bCs/>
          <w:sz w:val="20"/>
          <w:szCs w:val="20"/>
        </w:rPr>
        <w:t>pkt 20</w:t>
      </w:r>
    </w:p>
    <w:p w14:paraId="2ACF5BCE" w14:textId="77777777" w:rsidR="007B1F4C" w:rsidRPr="00AD31AF" w:rsidRDefault="007B1F4C" w:rsidP="0055573C">
      <w:pPr>
        <w:spacing w:after="0"/>
        <w:jc w:val="both"/>
        <w:rPr>
          <w:rFonts w:ascii="Times New Roman" w:hAnsi="Times New Roman" w:cs="Times New Roman"/>
          <w:b/>
          <w:bCs/>
          <w:sz w:val="20"/>
          <w:szCs w:val="20"/>
        </w:rPr>
      </w:pPr>
      <w:r w:rsidRPr="00AD31AF">
        <w:rPr>
          <w:rFonts w:ascii="Times New Roman" w:hAnsi="Times New Roman" w:cs="Times New Roman"/>
          <w:noProof/>
          <w:sz w:val="20"/>
          <w:szCs w:val="20"/>
        </w:rPr>
        <w:drawing>
          <wp:inline distT="0" distB="0" distL="0" distR="0" wp14:anchorId="3E95CF4D" wp14:editId="143E8701">
            <wp:extent cx="6480175" cy="10877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1087755"/>
                    </a:xfrm>
                    <a:prstGeom prst="rect">
                      <a:avLst/>
                    </a:prstGeom>
                  </pic:spPr>
                </pic:pic>
              </a:graphicData>
            </a:graphic>
          </wp:inline>
        </w:drawing>
      </w:r>
    </w:p>
    <w:p w14:paraId="7001AF2C" w14:textId="77777777" w:rsidR="007B1F4C" w:rsidRPr="00AD31AF" w:rsidRDefault="007B1F4C" w:rsidP="0055573C">
      <w:pPr>
        <w:spacing w:after="0"/>
        <w:jc w:val="both"/>
        <w:rPr>
          <w:rFonts w:ascii="Times New Roman" w:hAnsi="Times New Roman" w:cs="Times New Roman"/>
          <w:b/>
          <w:bCs/>
          <w:sz w:val="20"/>
          <w:szCs w:val="20"/>
        </w:rPr>
      </w:pPr>
      <w:r w:rsidRPr="00AD31AF">
        <w:rPr>
          <w:rFonts w:ascii="Times New Roman" w:hAnsi="Times New Roman" w:cs="Times New Roman"/>
          <w:noProof/>
          <w:sz w:val="20"/>
          <w:szCs w:val="20"/>
        </w:rPr>
        <w:drawing>
          <wp:inline distT="0" distB="0" distL="0" distR="0" wp14:anchorId="3DCDF686" wp14:editId="21773F42">
            <wp:extent cx="6480175" cy="125095"/>
            <wp:effectExtent l="0" t="0" r="0" b="825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125095"/>
                    </a:xfrm>
                    <a:prstGeom prst="rect">
                      <a:avLst/>
                    </a:prstGeom>
                  </pic:spPr>
                </pic:pic>
              </a:graphicData>
            </a:graphic>
          </wp:inline>
        </w:drawing>
      </w:r>
    </w:p>
    <w:p w14:paraId="0BAA13D0"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Zamawiający wymaga zaawansowanych możliwości oceny badań mózgu i w związku z tym czy rozważy wprowadzenie dodatkowego premiowanego  wymogu dla oceny badań mózgu?</w:t>
      </w:r>
    </w:p>
    <w:p w14:paraId="16C6CA89"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Proponowana funkcjonalność pozwala na istotne rozszerzenie możliwości diagnostyki udarów poprzez możliwość wykonania i oceny </w:t>
      </w:r>
      <w:proofErr w:type="spellStart"/>
      <w:r w:rsidRPr="00AD31AF">
        <w:rPr>
          <w:rFonts w:ascii="Times New Roman" w:hAnsi="Times New Roman" w:cs="Times New Roman"/>
          <w:sz w:val="20"/>
          <w:szCs w:val="20"/>
        </w:rPr>
        <w:t>niskodawkowego</w:t>
      </w:r>
      <w:proofErr w:type="spellEnd"/>
      <w:r w:rsidRPr="00AD31AF">
        <w:rPr>
          <w:rFonts w:ascii="Times New Roman" w:hAnsi="Times New Roman" w:cs="Times New Roman"/>
          <w:sz w:val="20"/>
          <w:szCs w:val="20"/>
        </w:rPr>
        <w:t xml:space="preserve"> skanu pozwalającego na ocenę stopnia udaru niedokrwiennego, skanu poprzedzającego badanie perfuzji CT </w:t>
      </w:r>
      <w:proofErr w:type="spellStart"/>
      <w:r w:rsidRPr="00AD31AF">
        <w:rPr>
          <w:rFonts w:ascii="Times New Roman" w:hAnsi="Times New Roman" w:cs="Times New Roman"/>
          <w:sz w:val="20"/>
          <w:szCs w:val="20"/>
        </w:rPr>
        <w:t>Neuro</w:t>
      </w:r>
      <w:proofErr w:type="spellEnd"/>
      <w:r w:rsidRPr="00AD31AF">
        <w:rPr>
          <w:rFonts w:ascii="Times New Roman" w:hAnsi="Times New Roman" w:cs="Times New Roman"/>
          <w:sz w:val="20"/>
          <w:szCs w:val="20"/>
        </w:rPr>
        <w:t xml:space="preserve"> (realizowanej z dużo wyższą dawką).</w:t>
      </w:r>
    </w:p>
    <w:p w14:paraId="6354B78B"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Schemat postępowania zużyciem ASPECTS jest opisany w artkule:</w:t>
      </w:r>
    </w:p>
    <w:p w14:paraId="44123E2A" w14:textId="77777777" w:rsidR="007B1F4C" w:rsidRPr="00AD31AF" w:rsidRDefault="007B1F4C" w:rsidP="0055573C">
      <w:pPr>
        <w:spacing w:after="0"/>
        <w:ind w:left="708"/>
        <w:jc w:val="both"/>
        <w:rPr>
          <w:rFonts w:ascii="Times New Roman" w:hAnsi="Times New Roman" w:cs="Times New Roman"/>
          <w:sz w:val="20"/>
          <w:szCs w:val="20"/>
        </w:rPr>
      </w:pPr>
      <w:r w:rsidRPr="00AD31AF">
        <w:rPr>
          <w:rFonts w:ascii="Times New Roman" w:hAnsi="Times New Roman" w:cs="Times New Roman"/>
          <w:sz w:val="20"/>
          <w:szCs w:val="20"/>
        </w:rPr>
        <w:t xml:space="preserve">Skala ASPECTS w udarze </w:t>
      </w:r>
      <w:proofErr w:type="spellStart"/>
      <w:r w:rsidRPr="00AD31AF">
        <w:rPr>
          <w:rFonts w:ascii="Times New Roman" w:hAnsi="Times New Roman" w:cs="Times New Roman"/>
          <w:sz w:val="20"/>
          <w:szCs w:val="20"/>
        </w:rPr>
        <w:t>niedokrwiennm</w:t>
      </w:r>
      <w:proofErr w:type="spellEnd"/>
    </w:p>
    <w:p w14:paraId="0AE7B5F7" w14:textId="77777777" w:rsidR="007B1F4C" w:rsidRPr="00AD31AF" w:rsidRDefault="007B1F4C" w:rsidP="0055573C">
      <w:pPr>
        <w:spacing w:after="0"/>
        <w:ind w:left="708"/>
        <w:jc w:val="both"/>
        <w:rPr>
          <w:rFonts w:ascii="Times New Roman" w:hAnsi="Times New Roman" w:cs="Times New Roman"/>
          <w:sz w:val="20"/>
          <w:szCs w:val="20"/>
        </w:rPr>
      </w:pPr>
      <w:r w:rsidRPr="00AD31AF">
        <w:rPr>
          <w:rFonts w:ascii="Times New Roman" w:hAnsi="Times New Roman" w:cs="Times New Roman"/>
          <w:sz w:val="20"/>
          <w:szCs w:val="20"/>
        </w:rPr>
        <w:t xml:space="preserve">Autor: Anna Podlasek, Adam Kobayashi, </w:t>
      </w:r>
      <w:proofErr w:type="spellStart"/>
      <w:r w:rsidRPr="00AD31AF">
        <w:rPr>
          <w:rFonts w:ascii="Times New Roman" w:hAnsi="Times New Roman" w:cs="Times New Roman"/>
          <w:sz w:val="20"/>
          <w:szCs w:val="20"/>
        </w:rPr>
        <w:t>Iris</w:t>
      </w:r>
      <w:proofErr w:type="spellEnd"/>
      <w:r w:rsidRPr="00AD31AF">
        <w:rPr>
          <w:rFonts w:ascii="Times New Roman" w:hAnsi="Times New Roman" w:cs="Times New Roman"/>
          <w:sz w:val="20"/>
          <w:szCs w:val="20"/>
        </w:rPr>
        <w:t xml:space="preserve"> Q. Grunwald</w:t>
      </w:r>
    </w:p>
    <w:p w14:paraId="763C7D00" w14:textId="77777777" w:rsidR="007B1F4C" w:rsidRPr="00AD31AF" w:rsidRDefault="007B1F4C" w:rsidP="0055573C">
      <w:pPr>
        <w:spacing w:after="0"/>
        <w:ind w:left="708"/>
        <w:jc w:val="both"/>
        <w:rPr>
          <w:rFonts w:ascii="Times New Roman" w:hAnsi="Times New Roman" w:cs="Times New Roman"/>
          <w:sz w:val="20"/>
          <w:szCs w:val="20"/>
        </w:rPr>
      </w:pPr>
      <w:r w:rsidRPr="00AD31AF">
        <w:rPr>
          <w:rFonts w:ascii="Times New Roman" w:hAnsi="Times New Roman" w:cs="Times New Roman"/>
          <w:sz w:val="20"/>
          <w:szCs w:val="20"/>
        </w:rPr>
        <w:t>Data publikacji: 06 Września 2019</w:t>
      </w:r>
    </w:p>
    <w:p w14:paraId="099452A7" w14:textId="77777777" w:rsidR="007B1F4C" w:rsidRPr="00AD31AF" w:rsidRDefault="003739D9" w:rsidP="0055573C">
      <w:pPr>
        <w:spacing w:after="0"/>
        <w:ind w:left="709"/>
        <w:jc w:val="both"/>
        <w:rPr>
          <w:rFonts w:ascii="Times New Roman" w:hAnsi="Times New Roman" w:cs="Times New Roman"/>
          <w:sz w:val="20"/>
          <w:szCs w:val="20"/>
        </w:rPr>
      </w:pPr>
      <w:hyperlink r:id="rId12" w:history="1">
        <w:r w:rsidR="007B1F4C" w:rsidRPr="00AD31AF">
          <w:rPr>
            <w:rStyle w:val="Hipercze"/>
            <w:rFonts w:ascii="Times New Roman" w:hAnsi="Times New Roman" w:cs="Times New Roman"/>
            <w:sz w:val="20"/>
            <w:szCs w:val="20"/>
          </w:rPr>
          <w:t>https://journals.viamedica.pl/polski_przeglad_neurologiczny/article/view/62717/47946</w:t>
        </w:r>
      </w:hyperlink>
    </w:p>
    <w:p w14:paraId="460DC95B" w14:textId="0536E729" w:rsidR="007B1F4C" w:rsidRPr="00AD31AF" w:rsidRDefault="007B1F4C" w:rsidP="0055573C">
      <w:pPr>
        <w:pStyle w:val="Tekstpodstawowy"/>
        <w:spacing w:after="0"/>
        <w:jc w:val="both"/>
      </w:pPr>
      <w:r w:rsidRPr="00AD31AF">
        <w:t xml:space="preserve">Skala ASPECTS jest elementem kwalifikacji pacjenta ze świeżym udarem niedokrwiennym mózgu do zastosowania nowoczesnych technik leczenia, tj. </w:t>
      </w:r>
      <w:proofErr w:type="spellStart"/>
      <w:r w:rsidRPr="00AD31AF">
        <w:t>trombektomii</w:t>
      </w:r>
      <w:proofErr w:type="spellEnd"/>
      <w:r w:rsidRPr="00AD31AF">
        <w:t xml:space="preserve"> mechanicznej.</w:t>
      </w:r>
    </w:p>
    <w:p w14:paraId="04CD847E" w14:textId="264EC3E6"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W związku z powyższym prosimy o wprowadzenie poniższego wymogu:</w:t>
      </w:r>
    </w:p>
    <w:tbl>
      <w:tblPr>
        <w:tblW w:w="9062" w:type="dxa"/>
        <w:jc w:val="center"/>
        <w:tblBorders>
          <w:top w:val="single" w:sz="4" w:space="0" w:color="000001"/>
          <w:left w:val="single" w:sz="4" w:space="0" w:color="000001"/>
          <w:bottom w:val="single" w:sz="4" w:space="0" w:color="00000A"/>
          <w:insideH w:val="single" w:sz="4" w:space="0" w:color="00000A"/>
        </w:tblBorders>
        <w:tblCellMar>
          <w:left w:w="60" w:type="dxa"/>
          <w:right w:w="70" w:type="dxa"/>
        </w:tblCellMar>
        <w:tblLook w:val="0000" w:firstRow="0" w:lastRow="0" w:firstColumn="0" w:lastColumn="0" w:noHBand="0" w:noVBand="0"/>
      </w:tblPr>
      <w:tblGrid>
        <w:gridCol w:w="531"/>
        <w:gridCol w:w="4865"/>
        <w:gridCol w:w="1013"/>
        <w:gridCol w:w="957"/>
        <w:gridCol w:w="1696"/>
      </w:tblGrid>
      <w:tr w:rsidR="007B1F4C" w:rsidRPr="00AD31AF" w14:paraId="076F01E3" w14:textId="77777777" w:rsidTr="007B1F4C">
        <w:trPr>
          <w:trHeight w:val="329"/>
          <w:jc w:val="center"/>
        </w:trPr>
        <w:tc>
          <w:tcPr>
            <w:tcW w:w="531" w:type="dxa"/>
            <w:tcBorders>
              <w:top w:val="single" w:sz="4" w:space="0" w:color="000001"/>
              <w:left w:val="single" w:sz="4" w:space="0" w:color="000001"/>
              <w:bottom w:val="single" w:sz="4" w:space="0" w:color="000001"/>
            </w:tcBorders>
            <w:shd w:val="clear" w:color="auto" w:fill="auto"/>
            <w:tcMar>
              <w:left w:w="55" w:type="dxa"/>
              <w:right w:w="65" w:type="dxa"/>
            </w:tcMar>
          </w:tcPr>
          <w:p w14:paraId="5B608E0B" w14:textId="77777777" w:rsidR="007B1F4C" w:rsidRPr="00AD31AF" w:rsidRDefault="007B1F4C" w:rsidP="0055573C">
            <w:pPr>
              <w:snapToGrid w:val="0"/>
              <w:spacing w:after="0"/>
              <w:jc w:val="both"/>
              <w:rPr>
                <w:rFonts w:ascii="Times New Roman" w:hAnsi="Times New Roman" w:cs="Times New Roman"/>
                <w:color w:val="000000"/>
                <w:sz w:val="20"/>
                <w:szCs w:val="20"/>
              </w:rPr>
            </w:pPr>
          </w:p>
        </w:tc>
        <w:tc>
          <w:tcPr>
            <w:tcW w:w="4865" w:type="dxa"/>
            <w:tcBorders>
              <w:top w:val="single" w:sz="4" w:space="0" w:color="000001"/>
              <w:left w:val="single" w:sz="4" w:space="0" w:color="000001"/>
              <w:bottom w:val="single" w:sz="4" w:space="0" w:color="000001"/>
            </w:tcBorders>
            <w:shd w:val="clear" w:color="auto" w:fill="auto"/>
            <w:tcMar>
              <w:left w:w="55" w:type="dxa"/>
              <w:right w:w="65" w:type="dxa"/>
            </w:tcMar>
            <w:vAlign w:val="center"/>
          </w:tcPr>
          <w:p w14:paraId="223625A6" w14:textId="77777777" w:rsidR="007B1F4C" w:rsidRPr="00AD31AF" w:rsidRDefault="007B1F4C" w:rsidP="0055573C">
            <w:pPr>
              <w:spacing w:after="0"/>
              <w:jc w:val="both"/>
              <w:rPr>
                <w:rFonts w:ascii="Times New Roman" w:hAnsi="Times New Roman" w:cs="Times New Roman"/>
                <w:color w:val="000000"/>
                <w:sz w:val="20"/>
                <w:szCs w:val="20"/>
              </w:rPr>
            </w:pPr>
            <w:r w:rsidRPr="00AD31AF">
              <w:rPr>
                <w:rFonts w:ascii="Times New Roman" w:hAnsi="Times New Roman" w:cs="Times New Roman"/>
                <w:color w:val="000000"/>
                <w:sz w:val="20"/>
                <w:szCs w:val="20"/>
              </w:rPr>
              <w:t xml:space="preserve">Automatyczna ocena badań CT bez kontrastu (natywnych) wraz z określeniem parametru ASPECTS - Alberta </w:t>
            </w:r>
            <w:proofErr w:type="spellStart"/>
            <w:r w:rsidRPr="00AD31AF">
              <w:rPr>
                <w:rFonts w:ascii="Times New Roman" w:hAnsi="Times New Roman" w:cs="Times New Roman"/>
                <w:color w:val="000000"/>
                <w:sz w:val="20"/>
                <w:szCs w:val="20"/>
              </w:rPr>
              <w:t>Stroke</w:t>
            </w:r>
            <w:proofErr w:type="spellEnd"/>
            <w:r w:rsidRPr="00AD31AF">
              <w:rPr>
                <w:rFonts w:ascii="Times New Roman" w:hAnsi="Times New Roman" w:cs="Times New Roman"/>
                <w:color w:val="000000"/>
                <w:sz w:val="20"/>
                <w:szCs w:val="20"/>
              </w:rPr>
              <w:t xml:space="preserve"> Program </w:t>
            </w:r>
            <w:proofErr w:type="spellStart"/>
            <w:r w:rsidRPr="00AD31AF">
              <w:rPr>
                <w:rFonts w:ascii="Times New Roman" w:hAnsi="Times New Roman" w:cs="Times New Roman"/>
                <w:color w:val="000000"/>
                <w:sz w:val="20"/>
                <w:szCs w:val="20"/>
              </w:rPr>
              <w:t>Early</w:t>
            </w:r>
            <w:proofErr w:type="spellEnd"/>
            <w:r w:rsidRPr="00AD31AF">
              <w:rPr>
                <w:rFonts w:ascii="Times New Roman" w:hAnsi="Times New Roman" w:cs="Times New Roman"/>
                <w:color w:val="000000"/>
                <w:sz w:val="20"/>
                <w:szCs w:val="20"/>
              </w:rPr>
              <w:t xml:space="preserve"> CT </w:t>
            </w:r>
            <w:proofErr w:type="spellStart"/>
            <w:r w:rsidRPr="00AD31AF">
              <w:rPr>
                <w:rFonts w:ascii="Times New Roman" w:hAnsi="Times New Roman" w:cs="Times New Roman"/>
                <w:color w:val="000000"/>
                <w:sz w:val="20"/>
                <w:szCs w:val="20"/>
              </w:rPr>
              <w:t>Score</w:t>
            </w:r>
            <w:proofErr w:type="spellEnd"/>
            <w:r w:rsidRPr="00AD31AF">
              <w:rPr>
                <w:rFonts w:ascii="Times New Roman" w:hAnsi="Times New Roman" w:cs="Times New Roman"/>
                <w:color w:val="000000"/>
                <w:sz w:val="20"/>
                <w:szCs w:val="20"/>
              </w:rPr>
              <w:t xml:space="preserve"> – umożliwiające: </w:t>
            </w:r>
          </w:p>
          <w:p w14:paraId="124F0921" w14:textId="77777777" w:rsidR="007B1F4C" w:rsidRPr="00AD31AF" w:rsidRDefault="007B1F4C" w:rsidP="0055573C">
            <w:pPr>
              <w:pStyle w:val="Akapitzlist"/>
              <w:numPr>
                <w:ilvl w:val="0"/>
                <w:numId w:val="11"/>
              </w:numPr>
              <w:suppressAutoHyphens/>
              <w:spacing w:after="0" w:line="240" w:lineRule="auto"/>
              <w:ind w:hanging="231"/>
              <w:contextualSpacing w:val="0"/>
              <w:jc w:val="both"/>
              <w:rPr>
                <w:rFonts w:ascii="Times New Roman" w:hAnsi="Times New Roman"/>
                <w:color w:val="000000"/>
                <w:sz w:val="20"/>
                <w:szCs w:val="20"/>
              </w:rPr>
            </w:pPr>
            <w:r w:rsidRPr="00AD31AF">
              <w:rPr>
                <w:rFonts w:ascii="Times New Roman" w:hAnsi="Times New Roman"/>
                <w:color w:val="000000"/>
                <w:sz w:val="20"/>
                <w:szCs w:val="20"/>
              </w:rPr>
              <w:lastRenderedPageBreak/>
              <w:t>automatyczne zaznaczenie obszarów objętych  udarem, rozległości i zaawansowania strefy niedokrwienia,</w:t>
            </w:r>
          </w:p>
          <w:p w14:paraId="7D1DF6D3" w14:textId="77777777" w:rsidR="007B1F4C" w:rsidRPr="00AD31AF" w:rsidRDefault="007B1F4C" w:rsidP="0055573C">
            <w:pPr>
              <w:pStyle w:val="Akapitzlist"/>
              <w:numPr>
                <w:ilvl w:val="0"/>
                <w:numId w:val="11"/>
              </w:numPr>
              <w:suppressAutoHyphens/>
              <w:spacing w:after="0" w:line="240" w:lineRule="auto"/>
              <w:ind w:hanging="231"/>
              <w:contextualSpacing w:val="0"/>
              <w:jc w:val="both"/>
              <w:rPr>
                <w:rFonts w:ascii="Times New Roman" w:hAnsi="Times New Roman"/>
                <w:color w:val="000000"/>
                <w:sz w:val="20"/>
                <w:szCs w:val="20"/>
              </w:rPr>
            </w:pPr>
            <w:r w:rsidRPr="00AD31AF">
              <w:rPr>
                <w:rFonts w:ascii="Times New Roman" w:hAnsi="Times New Roman"/>
                <w:color w:val="000000"/>
                <w:sz w:val="20"/>
                <w:szCs w:val="20"/>
              </w:rPr>
              <w:t xml:space="preserve">automatyczne generowanie pomiarów/map bez konieczności ręcznego otwierania badania na stacji lekarskiej, </w:t>
            </w:r>
          </w:p>
          <w:p w14:paraId="0192F391" w14:textId="77777777" w:rsidR="007B1F4C" w:rsidRPr="00AD31AF" w:rsidRDefault="007B1F4C" w:rsidP="0055573C">
            <w:pPr>
              <w:pStyle w:val="Akapitzlist"/>
              <w:numPr>
                <w:ilvl w:val="0"/>
                <w:numId w:val="11"/>
              </w:numPr>
              <w:suppressAutoHyphens/>
              <w:spacing w:after="0" w:line="240" w:lineRule="auto"/>
              <w:ind w:hanging="231"/>
              <w:contextualSpacing w:val="0"/>
              <w:jc w:val="both"/>
              <w:rPr>
                <w:rFonts w:ascii="Times New Roman" w:hAnsi="Times New Roman"/>
                <w:color w:val="000000"/>
                <w:sz w:val="20"/>
                <w:szCs w:val="20"/>
              </w:rPr>
            </w:pPr>
            <w:r w:rsidRPr="00AD31AF">
              <w:rPr>
                <w:rFonts w:ascii="Times New Roman" w:hAnsi="Times New Roman"/>
                <w:color w:val="000000"/>
                <w:sz w:val="20"/>
                <w:szCs w:val="20"/>
              </w:rPr>
              <w:t xml:space="preserve">automatyczne wysyłanie pomiarów/map do systemu PACS oraz ich archiwizowania (technologia </w:t>
            </w:r>
            <w:proofErr w:type="spellStart"/>
            <w:r w:rsidRPr="00AD31AF">
              <w:rPr>
                <w:rFonts w:ascii="Times New Roman" w:hAnsi="Times New Roman"/>
                <w:color w:val="000000"/>
                <w:sz w:val="20"/>
                <w:szCs w:val="20"/>
              </w:rPr>
              <w:t>Rapid</w:t>
            </w:r>
            <w:proofErr w:type="spellEnd"/>
            <w:r w:rsidRPr="00AD31AF">
              <w:rPr>
                <w:rFonts w:ascii="Times New Roman" w:hAnsi="Times New Roman"/>
                <w:color w:val="000000"/>
                <w:sz w:val="20"/>
                <w:szCs w:val="20"/>
              </w:rPr>
              <w:t xml:space="preserve"> </w:t>
            </w:r>
            <w:proofErr w:type="spellStart"/>
            <w:r w:rsidRPr="00AD31AF">
              <w:rPr>
                <w:rFonts w:ascii="Times New Roman" w:hAnsi="Times New Roman"/>
                <w:color w:val="000000"/>
                <w:sz w:val="20"/>
                <w:szCs w:val="20"/>
              </w:rPr>
              <w:t>Results</w:t>
            </w:r>
            <w:proofErr w:type="spellEnd"/>
            <w:r w:rsidRPr="00AD31AF">
              <w:rPr>
                <w:rFonts w:ascii="Times New Roman" w:hAnsi="Times New Roman"/>
                <w:color w:val="000000"/>
                <w:sz w:val="20"/>
                <w:szCs w:val="20"/>
              </w:rPr>
              <w:t xml:space="preserve"> lub zgodnie z nomenklaturą producenta)</w:t>
            </w:r>
          </w:p>
        </w:tc>
        <w:tc>
          <w:tcPr>
            <w:tcW w:w="1013" w:type="dxa"/>
            <w:tcBorders>
              <w:top w:val="single" w:sz="4" w:space="0" w:color="000001"/>
              <w:left w:val="single" w:sz="4" w:space="0" w:color="000001"/>
              <w:bottom w:val="single" w:sz="4" w:space="0" w:color="000001"/>
            </w:tcBorders>
            <w:shd w:val="clear" w:color="auto" w:fill="auto"/>
            <w:tcMar>
              <w:left w:w="55" w:type="dxa"/>
              <w:right w:w="65" w:type="dxa"/>
            </w:tcMar>
            <w:vAlign w:val="center"/>
          </w:tcPr>
          <w:p w14:paraId="7D96BF57" w14:textId="77777777" w:rsidR="007B1F4C" w:rsidRPr="00AD31AF" w:rsidRDefault="007B1F4C" w:rsidP="0055573C">
            <w:pPr>
              <w:spacing w:after="0"/>
              <w:jc w:val="both"/>
              <w:rPr>
                <w:rFonts w:ascii="Times New Roman" w:hAnsi="Times New Roman" w:cs="Times New Roman"/>
                <w:color w:val="000000"/>
                <w:sz w:val="20"/>
                <w:szCs w:val="20"/>
              </w:rPr>
            </w:pPr>
            <w:r w:rsidRPr="00AD31AF">
              <w:rPr>
                <w:rFonts w:ascii="Times New Roman" w:hAnsi="Times New Roman" w:cs="Times New Roman"/>
                <w:color w:val="000000"/>
                <w:sz w:val="20"/>
                <w:szCs w:val="20"/>
              </w:rPr>
              <w:lastRenderedPageBreak/>
              <w:t>TAK/NIE</w:t>
            </w:r>
          </w:p>
        </w:tc>
        <w:tc>
          <w:tcPr>
            <w:tcW w:w="957" w:type="dxa"/>
            <w:tcBorders>
              <w:top w:val="single" w:sz="4" w:space="0" w:color="000001"/>
              <w:left w:val="single" w:sz="4" w:space="0" w:color="000001"/>
              <w:bottom w:val="single" w:sz="4" w:space="0" w:color="000001"/>
            </w:tcBorders>
            <w:shd w:val="clear" w:color="auto" w:fill="auto"/>
            <w:tcMar>
              <w:left w:w="60" w:type="dxa"/>
            </w:tcMar>
            <w:vAlign w:val="center"/>
          </w:tcPr>
          <w:p w14:paraId="1B375941" w14:textId="77777777" w:rsidR="007B1F4C" w:rsidRPr="00AD31AF" w:rsidRDefault="007B1F4C" w:rsidP="0055573C">
            <w:pPr>
              <w:spacing w:after="0"/>
              <w:jc w:val="both"/>
              <w:rPr>
                <w:rFonts w:ascii="Times New Roman" w:hAnsi="Times New Roman" w:cs="Times New Roman"/>
                <w:color w:val="000000"/>
                <w:sz w:val="20"/>
                <w:szCs w:val="20"/>
              </w:rPr>
            </w:pPr>
          </w:p>
        </w:tc>
        <w:tc>
          <w:tcPr>
            <w:tcW w:w="1696"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567E02A" w14:textId="77777777" w:rsidR="007B1F4C" w:rsidRPr="00AD31AF" w:rsidRDefault="007B1F4C" w:rsidP="0055573C">
            <w:pPr>
              <w:spacing w:after="0"/>
              <w:jc w:val="both"/>
              <w:rPr>
                <w:rFonts w:ascii="Times New Roman" w:hAnsi="Times New Roman" w:cs="Times New Roman"/>
                <w:color w:val="000000"/>
                <w:sz w:val="20"/>
                <w:szCs w:val="20"/>
              </w:rPr>
            </w:pPr>
            <w:r w:rsidRPr="00AD31AF">
              <w:rPr>
                <w:rFonts w:ascii="Times New Roman" w:hAnsi="Times New Roman" w:cs="Times New Roman"/>
                <w:color w:val="000000"/>
                <w:sz w:val="20"/>
                <w:szCs w:val="20"/>
              </w:rPr>
              <w:t>TAK – 10 punktów</w:t>
            </w:r>
          </w:p>
          <w:p w14:paraId="6D0F8505" w14:textId="77777777" w:rsidR="007B1F4C" w:rsidRPr="00AD31AF" w:rsidRDefault="007B1F4C" w:rsidP="0055573C">
            <w:pPr>
              <w:spacing w:after="0"/>
              <w:jc w:val="both"/>
              <w:rPr>
                <w:rFonts w:ascii="Times New Roman" w:hAnsi="Times New Roman" w:cs="Times New Roman"/>
                <w:color w:val="000000"/>
                <w:sz w:val="20"/>
                <w:szCs w:val="20"/>
              </w:rPr>
            </w:pPr>
            <w:r w:rsidRPr="00AD31AF">
              <w:rPr>
                <w:rFonts w:ascii="Times New Roman" w:hAnsi="Times New Roman" w:cs="Times New Roman"/>
                <w:color w:val="000000"/>
                <w:sz w:val="20"/>
                <w:szCs w:val="20"/>
              </w:rPr>
              <w:t>NIE – 0 punktów</w:t>
            </w:r>
          </w:p>
        </w:tc>
      </w:tr>
    </w:tbl>
    <w:p w14:paraId="48A818B0" w14:textId="5EBE290F" w:rsidR="007B1F4C" w:rsidRPr="00AD31AF" w:rsidRDefault="00EE4079" w:rsidP="0055573C">
      <w:pPr>
        <w:pStyle w:val="Tekstpodstawowy2"/>
        <w:jc w:val="both"/>
      </w:pPr>
      <w:proofErr w:type="spellStart"/>
      <w:r>
        <w:t>Odp</w:t>
      </w:r>
      <w:proofErr w:type="spellEnd"/>
      <w:r>
        <w:t>: Zamawiający dopuszcza proponowane rozwiązanie, pod warunkiem, iż zapewni ono możliwość wykonywania endoskopii przestrzeni płynnych.</w:t>
      </w:r>
    </w:p>
    <w:p w14:paraId="73C7ECC1" w14:textId="32168EB4" w:rsidR="007B1F4C" w:rsidRPr="00C161BD" w:rsidRDefault="007B1F4C" w:rsidP="0055573C">
      <w:pPr>
        <w:jc w:val="both"/>
        <w:rPr>
          <w:rFonts w:ascii="Times New Roman" w:hAnsi="Times New Roman" w:cs="Times New Roman"/>
          <w:b/>
          <w:bCs/>
          <w:sz w:val="20"/>
          <w:szCs w:val="20"/>
        </w:rPr>
      </w:pPr>
      <w:r w:rsidRPr="00C161BD">
        <w:rPr>
          <w:rFonts w:ascii="Times New Roman" w:hAnsi="Times New Roman" w:cs="Times New Roman"/>
          <w:b/>
          <w:bCs/>
          <w:sz w:val="20"/>
          <w:szCs w:val="20"/>
        </w:rPr>
        <w:t>Pytanie nr</w:t>
      </w:r>
      <w:r w:rsidR="00C161BD" w:rsidRPr="00C161BD">
        <w:rPr>
          <w:rFonts w:ascii="Times New Roman" w:hAnsi="Times New Roman" w:cs="Times New Roman"/>
          <w:b/>
          <w:bCs/>
          <w:sz w:val="20"/>
          <w:szCs w:val="20"/>
        </w:rPr>
        <w:t>: 84</w:t>
      </w:r>
      <w:r w:rsidRPr="00C161BD">
        <w:rPr>
          <w:rFonts w:ascii="Times New Roman" w:hAnsi="Times New Roman" w:cs="Times New Roman"/>
          <w:b/>
          <w:bCs/>
          <w:sz w:val="20"/>
          <w:szCs w:val="20"/>
        </w:rPr>
        <w:t xml:space="preserve"> dotyczy załącznika nr 1.1</w:t>
      </w:r>
      <w:r w:rsidRPr="00C161BD">
        <w:rPr>
          <w:rFonts w:ascii="Times New Roman" w:hAnsi="Times New Roman" w:cs="Times New Roman"/>
          <w:sz w:val="20"/>
          <w:szCs w:val="20"/>
        </w:rPr>
        <w:t xml:space="preserve"> </w:t>
      </w:r>
      <w:r w:rsidRPr="00C161BD">
        <w:rPr>
          <w:rFonts w:ascii="Times New Roman" w:hAnsi="Times New Roman" w:cs="Times New Roman"/>
          <w:b/>
          <w:bCs/>
          <w:sz w:val="20"/>
          <w:szCs w:val="20"/>
        </w:rPr>
        <w:t>pkt 26</w:t>
      </w:r>
    </w:p>
    <w:p w14:paraId="57D299A1" w14:textId="77777777" w:rsidR="007B1F4C" w:rsidRPr="00AD31AF" w:rsidRDefault="007B1F4C" w:rsidP="0055573C">
      <w:pPr>
        <w:jc w:val="both"/>
        <w:rPr>
          <w:rFonts w:ascii="Times New Roman" w:hAnsi="Times New Roman" w:cs="Times New Roman"/>
          <w:b/>
          <w:bCs/>
          <w:sz w:val="20"/>
          <w:szCs w:val="20"/>
        </w:rPr>
      </w:pPr>
      <w:r w:rsidRPr="00AD31AF">
        <w:rPr>
          <w:rFonts w:ascii="Times New Roman" w:hAnsi="Times New Roman" w:cs="Times New Roman"/>
          <w:noProof/>
          <w:sz w:val="20"/>
          <w:szCs w:val="20"/>
        </w:rPr>
        <w:drawing>
          <wp:inline distT="0" distB="0" distL="0" distR="0" wp14:anchorId="76C292E0" wp14:editId="21899BA8">
            <wp:extent cx="6480175" cy="6559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655955"/>
                    </a:xfrm>
                    <a:prstGeom prst="rect">
                      <a:avLst/>
                    </a:prstGeom>
                  </pic:spPr>
                </pic:pic>
              </a:graphicData>
            </a:graphic>
          </wp:inline>
        </w:drawing>
      </w:r>
    </w:p>
    <w:p w14:paraId="455C9685" w14:textId="77777777" w:rsidR="007B1F4C" w:rsidRPr="00AD31AF" w:rsidRDefault="007B1F4C" w:rsidP="0055573C">
      <w:pPr>
        <w:jc w:val="both"/>
        <w:rPr>
          <w:rFonts w:ascii="Times New Roman" w:hAnsi="Times New Roman" w:cs="Times New Roman"/>
          <w:b/>
          <w:bCs/>
          <w:sz w:val="20"/>
          <w:szCs w:val="20"/>
        </w:rPr>
      </w:pPr>
      <w:r w:rsidRPr="00AD31AF">
        <w:rPr>
          <w:rFonts w:ascii="Times New Roman" w:hAnsi="Times New Roman" w:cs="Times New Roman"/>
          <w:sz w:val="20"/>
          <w:szCs w:val="20"/>
        </w:rPr>
        <w:t xml:space="preserve">Zamawiający wymaga specjalistyczne oprogramowanie do oceny badań płuc i dróg powietrznych w 4D, natomiast nie wymaga bramkowania oddechowego po stronie aparatu, które jest niezbędne do wykonania takich badań. Czy w związku tym Zamawiający zrezygnuje z oprogramowania do oceny 4D płuc, gdyż wyspecyfikowany aparat nie będzie w stanie tych badań wykonać? </w:t>
      </w:r>
    </w:p>
    <w:p w14:paraId="0C074EC7" w14:textId="14081536" w:rsidR="007B1F4C" w:rsidRPr="00AD31AF" w:rsidRDefault="00EE4079" w:rsidP="0055573C">
      <w:pPr>
        <w:pStyle w:val="Tekstpodstawowy2"/>
        <w:jc w:val="both"/>
      </w:pPr>
      <w:proofErr w:type="spellStart"/>
      <w:r>
        <w:t>Odp</w:t>
      </w:r>
      <w:proofErr w:type="spellEnd"/>
      <w:r>
        <w:t>: Zamawiający dopuszcza aparat bez funkcjonalności wymaganej zapisami pkt.26 zgodnie z dokonaną modyfikacją</w:t>
      </w:r>
    </w:p>
    <w:p w14:paraId="0F65CF55" w14:textId="4B3D1D7F" w:rsidR="007B1F4C" w:rsidRPr="003E6FF3" w:rsidRDefault="007B1F4C" w:rsidP="0055573C">
      <w:pPr>
        <w:spacing w:after="0"/>
        <w:jc w:val="both"/>
        <w:rPr>
          <w:rFonts w:ascii="Times New Roman" w:hAnsi="Times New Roman" w:cs="Times New Roman"/>
          <w:b/>
          <w:bCs/>
          <w:sz w:val="20"/>
          <w:szCs w:val="20"/>
        </w:rPr>
      </w:pPr>
      <w:r w:rsidRPr="003E6FF3">
        <w:rPr>
          <w:rFonts w:ascii="Times New Roman" w:hAnsi="Times New Roman" w:cs="Times New Roman"/>
          <w:b/>
          <w:bCs/>
          <w:sz w:val="20"/>
          <w:szCs w:val="20"/>
        </w:rPr>
        <w:t>Pytanie nr</w:t>
      </w:r>
      <w:r w:rsidR="00C161BD" w:rsidRPr="003E6FF3">
        <w:rPr>
          <w:rFonts w:ascii="Times New Roman" w:hAnsi="Times New Roman" w:cs="Times New Roman"/>
          <w:b/>
          <w:bCs/>
          <w:sz w:val="20"/>
          <w:szCs w:val="20"/>
        </w:rPr>
        <w:t>:</w:t>
      </w:r>
      <w:r w:rsidRPr="003E6FF3">
        <w:rPr>
          <w:rFonts w:ascii="Times New Roman" w:hAnsi="Times New Roman" w:cs="Times New Roman"/>
          <w:b/>
          <w:bCs/>
          <w:sz w:val="20"/>
          <w:szCs w:val="20"/>
        </w:rPr>
        <w:t xml:space="preserve"> </w:t>
      </w:r>
      <w:r w:rsidR="00C161BD" w:rsidRPr="003E6FF3">
        <w:rPr>
          <w:rFonts w:ascii="Times New Roman" w:hAnsi="Times New Roman" w:cs="Times New Roman"/>
          <w:b/>
          <w:bCs/>
          <w:sz w:val="20"/>
          <w:szCs w:val="20"/>
        </w:rPr>
        <w:t>85</w:t>
      </w:r>
      <w:r w:rsidRPr="003E6FF3">
        <w:rPr>
          <w:rFonts w:ascii="Times New Roman" w:hAnsi="Times New Roman" w:cs="Times New Roman"/>
          <w:b/>
          <w:bCs/>
          <w:sz w:val="20"/>
          <w:szCs w:val="20"/>
        </w:rPr>
        <w:t xml:space="preserve"> dotyczy załącznika nr 1.1</w:t>
      </w:r>
      <w:r w:rsidRPr="003E6FF3">
        <w:rPr>
          <w:rFonts w:ascii="Times New Roman" w:hAnsi="Times New Roman" w:cs="Times New Roman"/>
          <w:sz w:val="20"/>
          <w:szCs w:val="20"/>
        </w:rPr>
        <w:t xml:space="preserve"> </w:t>
      </w:r>
      <w:r w:rsidRPr="003E6FF3">
        <w:rPr>
          <w:rFonts w:ascii="Times New Roman" w:hAnsi="Times New Roman" w:cs="Times New Roman"/>
          <w:b/>
          <w:bCs/>
          <w:sz w:val="20"/>
          <w:szCs w:val="20"/>
        </w:rPr>
        <w:t>pkt 30</w:t>
      </w:r>
    </w:p>
    <w:p w14:paraId="4FCFBBB5" w14:textId="77777777" w:rsidR="007B1F4C" w:rsidRPr="00AD31AF" w:rsidRDefault="007B1F4C" w:rsidP="0055573C">
      <w:pPr>
        <w:spacing w:after="0"/>
        <w:jc w:val="both"/>
        <w:rPr>
          <w:rFonts w:ascii="Times New Roman" w:hAnsi="Times New Roman" w:cs="Times New Roman"/>
          <w:b/>
          <w:bCs/>
          <w:sz w:val="20"/>
          <w:szCs w:val="20"/>
        </w:rPr>
      </w:pPr>
      <w:r w:rsidRPr="00AD31AF">
        <w:rPr>
          <w:rFonts w:ascii="Times New Roman" w:hAnsi="Times New Roman" w:cs="Times New Roman"/>
          <w:noProof/>
          <w:sz w:val="20"/>
          <w:szCs w:val="20"/>
        </w:rPr>
        <w:drawing>
          <wp:inline distT="0" distB="0" distL="0" distR="0" wp14:anchorId="37252E4F" wp14:editId="286E61F8">
            <wp:extent cx="6480175" cy="1082040"/>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1082040"/>
                    </a:xfrm>
                    <a:prstGeom prst="rect">
                      <a:avLst/>
                    </a:prstGeom>
                  </pic:spPr>
                </pic:pic>
              </a:graphicData>
            </a:graphic>
          </wp:inline>
        </w:drawing>
      </w:r>
    </w:p>
    <w:p w14:paraId="6F60E1B2" w14:textId="63798C48" w:rsidR="007B1F4C"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Czy Zamawiający dopuści zaoferowanie systemu wyposażonego w zbliżone możliwości tj.:</w:t>
      </w:r>
      <w:r w:rsidRPr="00AD31AF">
        <w:rPr>
          <w:rFonts w:ascii="Times New Roman" w:hAnsi="Times New Roman" w:cs="Times New Roman"/>
          <w:sz w:val="20"/>
          <w:szCs w:val="20"/>
        </w:rPr>
        <w:br/>
        <w:t>Oprogramowanie do automatycznej wizualizacji blaszek miażdżycowych z rozpoznawaniem ich gęstości z oceną ilościową i jakościową.</w:t>
      </w:r>
      <w:r w:rsidRPr="00AD31AF">
        <w:rPr>
          <w:rFonts w:ascii="Times New Roman" w:hAnsi="Times New Roman" w:cs="Times New Roman"/>
          <w:sz w:val="20"/>
          <w:szCs w:val="20"/>
        </w:rPr>
        <w:br/>
        <w:t>Automatyczne oznaczanie kolorem blaszek miażdżycowych z możliwością tworzenia raportów z wyliczaniem ilości blaszek.</w:t>
      </w:r>
    </w:p>
    <w:p w14:paraId="49078F81" w14:textId="2F64876F" w:rsidR="00EE4079" w:rsidRDefault="00EE4079" w:rsidP="0055573C">
      <w:pPr>
        <w:pStyle w:val="Tekstpodstawowy2"/>
        <w:spacing w:after="0"/>
        <w:jc w:val="both"/>
      </w:pPr>
      <w:proofErr w:type="spellStart"/>
      <w:r>
        <w:t>Odp</w:t>
      </w:r>
      <w:proofErr w:type="spellEnd"/>
      <w:r>
        <w:t>: Zamawiający dopuszcza proponowane oprogramowanie.</w:t>
      </w:r>
    </w:p>
    <w:p w14:paraId="3EAC69F1" w14:textId="77777777" w:rsidR="003E6FF3" w:rsidRPr="00EE4079" w:rsidRDefault="003E6FF3" w:rsidP="0055573C">
      <w:pPr>
        <w:spacing w:after="0"/>
        <w:jc w:val="both"/>
        <w:rPr>
          <w:rFonts w:ascii="Times New Roman" w:hAnsi="Times New Roman" w:cs="Times New Roman"/>
          <w:b/>
          <w:bCs/>
          <w:sz w:val="20"/>
          <w:szCs w:val="20"/>
        </w:rPr>
      </w:pPr>
    </w:p>
    <w:p w14:paraId="25C9A87F" w14:textId="49C9CCC2" w:rsidR="007B1F4C" w:rsidRPr="003E6FF3" w:rsidRDefault="007B1F4C" w:rsidP="0055573C">
      <w:pPr>
        <w:spacing w:after="0"/>
        <w:jc w:val="both"/>
        <w:rPr>
          <w:rFonts w:ascii="Times New Roman" w:hAnsi="Times New Roman" w:cs="Times New Roman"/>
          <w:sz w:val="20"/>
          <w:szCs w:val="20"/>
        </w:rPr>
      </w:pPr>
      <w:r w:rsidRPr="003E6FF3">
        <w:rPr>
          <w:rFonts w:ascii="Times New Roman" w:hAnsi="Times New Roman" w:cs="Times New Roman"/>
          <w:b/>
          <w:bCs/>
          <w:sz w:val="20"/>
          <w:szCs w:val="20"/>
        </w:rPr>
        <w:t>Pytanie nr</w:t>
      </w:r>
      <w:r w:rsidR="00C161BD" w:rsidRPr="003E6FF3">
        <w:rPr>
          <w:rFonts w:ascii="Times New Roman" w:hAnsi="Times New Roman" w:cs="Times New Roman"/>
          <w:b/>
          <w:bCs/>
          <w:sz w:val="20"/>
          <w:szCs w:val="20"/>
        </w:rPr>
        <w:t>: 86</w:t>
      </w:r>
      <w:r w:rsidRPr="003E6FF3">
        <w:rPr>
          <w:rFonts w:ascii="Times New Roman" w:hAnsi="Times New Roman" w:cs="Times New Roman"/>
          <w:b/>
          <w:bCs/>
          <w:sz w:val="20"/>
          <w:szCs w:val="20"/>
        </w:rPr>
        <w:t xml:space="preserve"> dotyczy załącznika nr 1.1</w:t>
      </w:r>
      <w:r w:rsidRPr="003E6FF3">
        <w:rPr>
          <w:rFonts w:ascii="Times New Roman" w:hAnsi="Times New Roman" w:cs="Times New Roman"/>
          <w:sz w:val="20"/>
          <w:szCs w:val="20"/>
        </w:rPr>
        <w:t xml:space="preserve"> </w:t>
      </w:r>
    </w:p>
    <w:p w14:paraId="4451E8A1"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Mając na uwadze wysokie oczekiwania Zamawiającego w zakresie wykonywania zaawansowanych badań (w szczególności płuc i udarowych), czy Zamawiający rozważy wprowadzenie poniżej wymienionych najnowszej generacji funkcjonalności:</w:t>
      </w:r>
    </w:p>
    <w:p w14:paraId="15562FD3" w14:textId="77777777" w:rsidR="007B1F4C" w:rsidRPr="00AD31AF" w:rsidRDefault="007B1F4C" w:rsidP="0055573C">
      <w:pPr>
        <w:pStyle w:val="Akapitzlist"/>
        <w:numPr>
          <w:ilvl w:val="0"/>
          <w:numId w:val="10"/>
        </w:numPr>
        <w:spacing w:after="0" w:line="240" w:lineRule="auto"/>
        <w:jc w:val="both"/>
        <w:rPr>
          <w:rFonts w:ascii="Times New Roman" w:hAnsi="Times New Roman"/>
          <w:sz w:val="20"/>
          <w:szCs w:val="20"/>
        </w:rPr>
      </w:pPr>
      <w:r w:rsidRPr="00AD31AF">
        <w:rPr>
          <w:rFonts w:ascii="Times New Roman" w:hAnsi="Times New Roman"/>
          <w:sz w:val="20"/>
          <w:szCs w:val="20"/>
        </w:rPr>
        <w:t xml:space="preserve">zapewniających  dodatkowe możliwości oceny badań pod kątem monitorowania </w:t>
      </w:r>
      <w:proofErr w:type="spellStart"/>
      <w:r w:rsidRPr="00AD31AF">
        <w:rPr>
          <w:rFonts w:ascii="Times New Roman" w:hAnsi="Times New Roman"/>
          <w:sz w:val="20"/>
          <w:szCs w:val="20"/>
        </w:rPr>
        <w:t>Covid</w:t>
      </w:r>
      <w:proofErr w:type="spellEnd"/>
    </w:p>
    <w:p w14:paraId="26756222" w14:textId="77777777" w:rsidR="007B1F4C" w:rsidRPr="00AD31AF" w:rsidRDefault="007B1F4C" w:rsidP="0055573C">
      <w:pPr>
        <w:pStyle w:val="Akapitzlist"/>
        <w:numPr>
          <w:ilvl w:val="0"/>
          <w:numId w:val="10"/>
        </w:numPr>
        <w:spacing w:after="0" w:line="240" w:lineRule="auto"/>
        <w:jc w:val="both"/>
        <w:rPr>
          <w:rFonts w:ascii="Times New Roman" w:hAnsi="Times New Roman"/>
          <w:sz w:val="20"/>
          <w:szCs w:val="20"/>
        </w:rPr>
      </w:pPr>
      <w:r w:rsidRPr="00AD31AF">
        <w:rPr>
          <w:rFonts w:ascii="Times New Roman" w:hAnsi="Times New Roman"/>
          <w:sz w:val="20"/>
          <w:szCs w:val="20"/>
        </w:rPr>
        <w:t>rozszerzających możliwości diagnostyczne, m.in. o ocenę udarów niedokrwiennych</w:t>
      </w:r>
    </w:p>
    <w:p w14:paraId="004279D6" w14:textId="77777777" w:rsidR="007B1F4C" w:rsidRPr="00AD31AF" w:rsidRDefault="007B1F4C" w:rsidP="0055573C">
      <w:pPr>
        <w:pStyle w:val="Akapitzlist"/>
        <w:numPr>
          <w:ilvl w:val="0"/>
          <w:numId w:val="10"/>
        </w:numPr>
        <w:spacing w:after="0" w:line="240" w:lineRule="auto"/>
        <w:jc w:val="both"/>
        <w:rPr>
          <w:rFonts w:ascii="Times New Roman" w:hAnsi="Times New Roman"/>
          <w:sz w:val="20"/>
          <w:szCs w:val="20"/>
        </w:rPr>
      </w:pPr>
      <w:r w:rsidRPr="00AD31AF">
        <w:rPr>
          <w:rFonts w:ascii="Times New Roman" w:hAnsi="Times New Roman"/>
          <w:sz w:val="20"/>
          <w:szCs w:val="20"/>
        </w:rPr>
        <w:t>istotnie zwiększających efektywność pracy radiologa, bez potrzeby czekania, aż poprzednie badania będą poprane z PACS</w:t>
      </w:r>
    </w:p>
    <w:p w14:paraId="1148C529" w14:textId="77777777" w:rsidR="007B1F4C" w:rsidRPr="00AD31AF" w:rsidRDefault="007B1F4C" w:rsidP="0055573C">
      <w:pPr>
        <w:pStyle w:val="Akapitzlist"/>
        <w:numPr>
          <w:ilvl w:val="0"/>
          <w:numId w:val="10"/>
        </w:numPr>
        <w:spacing w:after="0" w:line="240" w:lineRule="auto"/>
        <w:jc w:val="both"/>
        <w:rPr>
          <w:rFonts w:ascii="Times New Roman" w:hAnsi="Times New Roman"/>
          <w:sz w:val="20"/>
          <w:szCs w:val="20"/>
        </w:rPr>
      </w:pPr>
      <w:r w:rsidRPr="00AD31AF">
        <w:rPr>
          <w:rFonts w:ascii="Times New Roman" w:hAnsi="Times New Roman"/>
          <w:sz w:val="20"/>
          <w:szCs w:val="20"/>
        </w:rPr>
        <w:t>zwiększających dostęp do badań (i wyników) dla lekarzy zlecających badania bądź wykonujących zabiegi</w:t>
      </w:r>
    </w:p>
    <w:p w14:paraId="2FC07523" w14:textId="77777777" w:rsidR="007B1F4C" w:rsidRPr="00AD31AF" w:rsidRDefault="007B1F4C" w:rsidP="0055573C">
      <w:pPr>
        <w:pStyle w:val="Akapitzlist"/>
        <w:numPr>
          <w:ilvl w:val="0"/>
          <w:numId w:val="10"/>
        </w:numPr>
        <w:spacing w:after="0" w:line="240" w:lineRule="auto"/>
        <w:jc w:val="both"/>
        <w:rPr>
          <w:rFonts w:ascii="Times New Roman" w:hAnsi="Times New Roman"/>
          <w:sz w:val="20"/>
          <w:szCs w:val="20"/>
        </w:rPr>
      </w:pPr>
      <w:r w:rsidRPr="00AD31AF">
        <w:rPr>
          <w:rFonts w:ascii="Times New Roman" w:hAnsi="Times New Roman"/>
          <w:sz w:val="20"/>
          <w:szCs w:val="20"/>
        </w:rPr>
        <w:t>zapewniających utrzymanie systemu w najnowszej wersji oprogramowania (</w:t>
      </w:r>
      <w:proofErr w:type="spellStart"/>
      <w:r w:rsidRPr="00AD31AF">
        <w:rPr>
          <w:rFonts w:ascii="Times New Roman" w:hAnsi="Times New Roman"/>
          <w:sz w:val="20"/>
          <w:szCs w:val="20"/>
        </w:rPr>
        <w:t>upgrade</w:t>
      </w:r>
      <w:proofErr w:type="spellEnd"/>
      <w:r w:rsidRPr="00AD31AF">
        <w:rPr>
          <w:rFonts w:ascii="Times New Roman" w:hAnsi="Times New Roman"/>
          <w:sz w:val="20"/>
          <w:szCs w:val="20"/>
        </w:rPr>
        <w:t xml:space="preserve"> i aktualizacje)?</w:t>
      </w:r>
    </w:p>
    <w:p w14:paraId="055A8D40" w14:textId="77777777" w:rsidR="007B1F4C" w:rsidRPr="00AD31AF" w:rsidRDefault="007B1F4C" w:rsidP="0055573C">
      <w:pPr>
        <w:spacing w:after="0"/>
        <w:jc w:val="both"/>
        <w:rPr>
          <w:rFonts w:ascii="Times New Roman" w:hAnsi="Times New Roman" w:cs="Times New Roman"/>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387"/>
        <w:gridCol w:w="1134"/>
        <w:gridCol w:w="1163"/>
        <w:gridCol w:w="1275"/>
      </w:tblGrid>
      <w:tr w:rsidR="007B1F4C" w:rsidRPr="00AD31AF" w14:paraId="73E9277A" w14:textId="77777777" w:rsidTr="00C51F3D">
        <w:tc>
          <w:tcPr>
            <w:tcW w:w="964" w:type="dxa"/>
            <w:tcBorders>
              <w:top w:val="single" w:sz="4" w:space="0" w:color="auto"/>
              <w:left w:val="single" w:sz="4" w:space="0" w:color="auto"/>
              <w:bottom w:val="single" w:sz="4" w:space="0" w:color="auto"/>
              <w:right w:val="single" w:sz="4" w:space="0" w:color="auto"/>
            </w:tcBorders>
            <w:vAlign w:val="center"/>
          </w:tcPr>
          <w:p w14:paraId="7DE98B84" w14:textId="77777777" w:rsidR="007B1F4C" w:rsidRPr="00AD31AF" w:rsidRDefault="007B1F4C" w:rsidP="0055573C">
            <w:pPr>
              <w:spacing w:after="0" w:line="276" w:lineRule="auto"/>
              <w:jc w:val="both"/>
              <w:rPr>
                <w:rFonts w:ascii="Times New Roman" w:hAnsi="Times New Roman" w:cs="Times New Roman"/>
                <w:color w:val="000000" w:themeColor="text1"/>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39A3ACC"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 xml:space="preserve">Automatyczne porównywanie badań CT płuc w 3D, z kolorowym zaznaczeniem zmian pomiędzy badaniami (technologia </w:t>
            </w:r>
            <w:proofErr w:type="spellStart"/>
            <w:r w:rsidRPr="00AD31AF">
              <w:rPr>
                <w:rFonts w:ascii="Times New Roman" w:hAnsi="Times New Roman" w:cs="Times New Roman"/>
                <w:sz w:val="20"/>
                <w:szCs w:val="20"/>
              </w:rPr>
              <w:t>Lung</w:t>
            </w:r>
            <w:proofErr w:type="spellEnd"/>
            <w:r w:rsidRPr="00AD31AF">
              <w:rPr>
                <w:rFonts w:ascii="Times New Roman" w:hAnsi="Times New Roman" w:cs="Times New Roman"/>
                <w:sz w:val="20"/>
                <w:szCs w:val="20"/>
              </w:rPr>
              <w:t xml:space="preserve"> </w:t>
            </w:r>
            <w:proofErr w:type="spellStart"/>
            <w:r w:rsidRPr="00AD31AF">
              <w:rPr>
                <w:rFonts w:ascii="Times New Roman" w:hAnsi="Times New Roman" w:cs="Times New Roman"/>
                <w:sz w:val="20"/>
                <w:szCs w:val="20"/>
              </w:rPr>
              <w:t>Change</w:t>
            </w:r>
            <w:proofErr w:type="spellEnd"/>
            <w:r w:rsidRPr="00AD31AF">
              <w:rPr>
                <w:rFonts w:ascii="Times New Roman" w:hAnsi="Times New Roman" w:cs="Times New Roman"/>
                <w:sz w:val="20"/>
                <w:szCs w:val="20"/>
              </w:rPr>
              <w:t xml:space="preserve"> lub zgodnie z nomenklaturą Zamawiającego), realizujące:</w:t>
            </w:r>
          </w:p>
          <w:p w14:paraId="4ECE50B1" w14:textId="77777777" w:rsidR="007B1F4C" w:rsidRPr="00AD31AF" w:rsidRDefault="007B1F4C" w:rsidP="0055573C">
            <w:pPr>
              <w:pStyle w:val="Akapitzlist"/>
              <w:numPr>
                <w:ilvl w:val="0"/>
                <w:numId w:val="9"/>
              </w:numPr>
              <w:suppressAutoHyphens/>
              <w:snapToGrid w:val="0"/>
              <w:spacing w:after="0"/>
              <w:jc w:val="both"/>
              <w:rPr>
                <w:rFonts w:ascii="Times New Roman" w:hAnsi="Times New Roman"/>
                <w:sz w:val="20"/>
                <w:szCs w:val="20"/>
              </w:rPr>
            </w:pPr>
            <w:r w:rsidRPr="00AD31AF">
              <w:rPr>
                <w:rFonts w:ascii="Times New Roman" w:hAnsi="Times New Roman"/>
                <w:sz w:val="20"/>
                <w:szCs w:val="20"/>
              </w:rPr>
              <w:t>automatyczne zarejestrowanie/załadowanie/wyświetlenie badania bieżącego i poprzedniego bez konieczności ręcznej interakcji przez użytkownika.</w:t>
            </w:r>
          </w:p>
          <w:p w14:paraId="5BFA7310" w14:textId="77777777" w:rsidR="007B1F4C" w:rsidRPr="00AD31AF" w:rsidRDefault="007B1F4C" w:rsidP="0055573C">
            <w:pPr>
              <w:pStyle w:val="Akapitzlist"/>
              <w:numPr>
                <w:ilvl w:val="0"/>
                <w:numId w:val="9"/>
              </w:numPr>
              <w:suppressAutoHyphens/>
              <w:snapToGrid w:val="0"/>
              <w:spacing w:after="0"/>
              <w:jc w:val="both"/>
              <w:rPr>
                <w:rFonts w:ascii="Times New Roman" w:hAnsi="Times New Roman"/>
                <w:sz w:val="20"/>
                <w:szCs w:val="20"/>
              </w:rPr>
            </w:pPr>
            <w:r w:rsidRPr="00AD31AF">
              <w:rPr>
                <w:rFonts w:ascii="Times New Roman" w:hAnsi="Times New Roman"/>
                <w:sz w:val="20"/>
                <w:szCs w:val="20"/>
              </w:rPr>
              <w:lastRenderedPageBreak/>
              <w:t xml:space="preserve">automatyczne zaznaczenie kolorem na serii płucnej z badania bieżącego wszelkich zmian względem serii płucnej z badania poprzedniego. </w:t>
            </w:r>
            <w:r w:rsidRPr="00AD31AF">
              <w:rPr>
                <w:rFonts w:ascii="Times New Roman" w:hAnsi="Times New Roman"/>
                <w:sz w:val="20"/>
                <w:szCs w:val="20"/>
              </w:rPr>
              <w:br/>
              <w:t>Zaznaczenie automatyczne, nie wymagające czynności ze strony użytkownika.</w:t>
            </w:r>
          </w:p>
        </w:tc>
        <w:tc>
          <w:tcPr>
            <w:tcW w:w="1134" w:type="dxa"/>
            <w:tcBorders>
              <w:top w:val="single" w:sz="4" w:space="0" w:color="auto"/>
              <w:left w:val="single" w:sz="4" w:space="0" w:color="auto"/>
              <w:bottom w:val="single" w:sz="4" w:space="0" w:color="auto"/>
              <w:right w:val="single" w:sz="4" w:space="0" w:color="auto"/>
            </w:tcBorders>
            <w:vAlign w:val="center"/>
          </w:tcPr>
          <w:p w14:paraId="321D01B5" w14:textId="77777777" w:rsidR="007B1F4C" w:rsidRPr="00AD31AF" w:rsidRDefault="007B1F4C" w:rsidP="0055573C">
            <w:pPr>
              <w:snapToGrid w:val="0"/>
              <w:spacing w:after="0" w:line="276" w:lineRule="auto"/>
              <w:jc w:val="both"/>
              <w:rPr>
                <w:rFonts w:ascii="Times New Roman" w:hAnsi="Times New Roman" w:cs="Times New Roman"/>
                <w:sz w:val="20"/>
                <w:szCs w:val="20"/>
              </w:rPr>
            </w:pPr>
            <w:r w:rsidRPr="00AD31AF">
              <w:rPr>
                <w:rFonts w:ascii="Times New Roman" w:hAnsi="Times New Roman" w:cs="Times New Roman"/>
                <w:sz w:val="20"/>
                <w:szCs w:val="20"/>
              </w:rPr>
              <w:lastRenderedPageBreak/>
              <w:t>podać</w:t>
            </w:r>
          </w:p>
        </w:tc>
        <w:tc>
          <w:tcPr>
            <w:tcW w:w="1163" w:type="dxa"/>
            <w:tcBorders>
              <w:top w:val="single" w:sz="4" w:space="0" w:color="auto"/>
              <w:left w:val="single" w:sz="4" w:space="0" w:color="auto"/>
              <w:bottom w:val="single" w:sz="4" w:space="0" w:color="auto"/>
              <w:right w:val="single" w:sz="4" w:space="0" w:color="auto"/>
            </w:tcBorders>
            <w:vAlign w:val="center"/>
          </w:tcPr>
          <w:p w14:paraId="1DD74EE1" w14:textId="77777777" w:rsidR="007B1F4C" w:rsidRPr="00AD31AF" w:rsidRDefault="007B1F4C" w:rsidP="0055573C">
            <w:pPr>
              <w:pStyle w:val="a"/>
              <w:spacing w:line="276" w:lineRule="auto"/>
              <w:jc w:val="both"/>
              <w:rPr>
                <w:rFonts w:cs="Times New Roman"/>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E46829" w14:textId="77777777" w:rsidR="00C51F3D" w:rsidRDefault="007B1F4C" w:rsidP="0055573C">
            <w:pPr>
              <w:pStyle w:val="a"/>
              <w:spacing w:line="276" w:lineRule="auto"/>
              <w:jc w:val="both"/>
              <w:rPr>
                <w:rFonts w:cs="Times New Roman"/>
                <w:sz w:val="20"/>
                <w:szCs w:val="20"/>
              </w:rPr>
            </w:pPr>
            <w:r w:rsidRPr="00AD31AF">
              <w:rPr>
                <w:rFonts w:cs="Times New Roman"/>
                <w:sz w:val="20"/>
                <w:szCs w:val="20"/>
              </w:rPr>
              <w:t>tak – 10 pkt.,</w:t>
            </w:r>
          </w:p>
          <w:p w14:paraId="67F9C436" w14:textId="2445E163" w:rsidR="007B1F4C" w:rsidRPr="00AD31AF" w:rsidRDefault="007B1F4C" w:rsidP="0055573C">
            <w:pPr>
              <w:pStyle w:val="a"/>
              <w:spacing w:line="276" w:lineRule="auto"/>
              <w:jc w:val="both"/>
              <w:rPr>
                <w:rFonts w:cs="Times New Roman"/>
                <w:sz w:val="20"/>
                <w:szCs w:val="20"/>
              </w:rPr>
            </w:pPr>
            <w:r w:rsidRPr="00AD31AF">
              <w:rPr>
                <w:rFonts w:cs="Times New Roman"/>
                <w:sz w:val="20"/>
                <w:szCs w:val="20"/>
              </w:rPr>
              <w:t xml:space="preserve"> nie – 0 pkt.</w:t>
            </w:r>
          </w:p>
        </w:tc>
      </w:tr>
      <w:tr w:rsidR="007B1F4C" w:rsidRPr="00AD31AF" w14:paraId="1FA3BC15" w14:textId="77777777" w:rsidTr="00C51F3D">
        <w:tc>
          <w:tcPr>
            <w:tcW w:w="964" w:type="dxa"/>
            <w:tcBorders>
              <w:top w:val="single" w:sz="4" w:space="0" w:color="auto"/>
              <w:left w:val="single" w:sz="4" w:space="0" w:color="auto"/>
              <w:bottom w:val="single" w:sz="4" w:space="0" w:color="auto"/>
              <w:right w:val="single" w:sz="4" w:space="0" w:color="auto"/>
            </w:tcBorders>
            <w:vAlign w:val="center"/>
          </w:tcPr>
          <w:p w14:paraId="529C67AF" w14:textId="77777777" w:rsidR="007B1F4C" w:rsidRPr="00AD31AF" w:rsidRDefault="007B1F4C" w:rsidP="0055573C">
            <w:pPr>
              <w:spacing w:after="0" w:line="276" w:lineRule="auto"/>
              <w:jc w:val="both"/>
              <w:rPr>
                <w:rFonts w:ascii="Times New Roman" w:hAnsi="Times New Roman" w:cs="Times New Roman"/>
                <w:color w:val="000000" w:themeColor="text1"/>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54281DC"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Automatyczny import badań poprzednich z archiwum PACS.</w:t>
            </w:r>
          </w:p>
        </w:tc>
        <w:tc>
          <w:tcPr>
            <w:tcW w:w="1134" w:type="dxa"/>
            <w:tcBorders>
              <w:top w:val="single" w:sz="4" w:space="0" w:color="auto"/>
              <w:left w:val="single" w:sz="4" w:space="0" w:color="auto"/>
              <w:bottom w:val="single" w:sz="4" w:space="0" w:color="auto"/>
              <w:right w:val="single" w:sz="4" w:space="0" w:color="auto"/>
            </w:tcBorders>
            <w:vAlign w:val="center"/>
          </w:tcPr>
          <w:p w14:paraId="737CB43A" w14:textId="77777777" w:rsidR="007B1F4C" w:rsidRPr="00AD31AF" w:rsidRDefault="007B1F4C" w:rsidP="0055573C">
            <w:pPr>
              <w:snapToGrid w:val="0"/>
              <w:spacing w:after="0" w:line="276" w:lineRule="auto"/>
              <w:jc w:val="both"/>
              <w:rPr>
                <w:rFonts w:ascii="Times New Roman" w:hAnsi="Times New Roman" w:cs="Times New Roman"/>
                <w:sz w:val="20"/>
                <w:szCs w:val="20"/>
              </w:rPr>
            </w:pPr>
            <w:r w:rsidRPr="00AD31AF">
              <w:rPr>
                <w:rFonts w:ascii="Times New Roman" w:hAnsi="Times New Roman" w:cs="Times New Roman"/>
                <w:sz w:val="20"/>
                <w:szCs w:val="20"/>
              </w:rPr>
              <w:t>podać</w:t>
            </w:r>
          </w:p>
        </w:tc>
        <w:tc>
          <w:tcPr>
            <w:tcW w:w="1163" w:type="dxa"/>
            <w:tcBorders>
              <w:top w:val="single" w:sz="4" w:space="0" w:color="auto"/>
              <w:left w:val="single" w:sz="4" w:space="0" w:color="auto"/>
              <w:bottom w:val="single" w:sz="4" w:space="0" w:color="auto"/>
              <w:right w:val="single" w:sz="4" w:space="0" w:color="auto"/>
            </w:tcBorders>
            <w:vAlign w:val="center"/>
          </w:tcPr>
          <w:p w14:paraId="121B1713" w14:textId="77777777" w:rsidR="007B1F4C" w:rsidRPr="00AD31AF" w:rsidRDefault="007B1F4C" w:rsidP="0055573C">
            <w:pPr>
              <w:pStyle w:val="a"/>
              <w:spacing w:line="276" w:lineRule="auto"/>
              <w:jc w:val="both"/>
              <w:rPr>
                <w:rFonts w:cs="Times New Roman"/>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450ED13" w14:textId="77777777" w:rsidR="007B1F4C" w:rsidRPr="00AD31AF" w:rsidRDefault="007B1F4C" w:rsidP="0055573C">
            <w:pPr>
              <w:pStyle w:val="a"/>
              <w:spacing w:line="276" w:lineRule="auto"/>
              <w:jc w:val="both"/>
              <w:rPr>
                <w:rFonts w:cs="Times New Roman"/>
                <w:sz w:val="20"/>
                <w:szCs w:val="20"/>
              </w:rPr>
            </w:pPr>
            <w:r w:rsidRPr="00AD31AF">
              <w:rPr>
                <w:rFonts w:cs="Times New Roman"/>
                <w:sz w:val="20"/>
                <w:szCs w:val="20"/>
              </w:rPr>
              <w:t>tak – 5 pkt., nie – 0 pkt.</w:t>
            </w:r>
          </w:p>
        </w:tc>
      </w:tr>
      <w:tr w:rsidR="007B1F4C" w:rsidRPr="00AD31AF" w14:paraId="03735911" w14:textId="77777777" w:rsidTr="00C51F3D">
        <w:tc>
          <w:tcPr>
            <w:tcW w:w="964" w:type="dxa"/>
            <w:tcBorders>
              <w:top w:val="single" w:sz="4" w:space="0" w:color="auto"/>
              <w:left w:val="single" w:sz="4" w:space="0" w:color="auto"/>
              <w:bottom w:val="single" w:sz="4" w:space="0" w:color="auto"/>
              <w:right w:val="single" w:sz="4" w:space="0" w:color="auto"/>
            </w:tcBorders>
            <w:vAlign w:val="center"/>
          </w:tcPr>
          <w:p w14:paraId="677344B9" w14:textId="77777777" w:rsidR="007B1F4C" w:rsidRPr="00AD31AF" w:rsidRDefault="007B1F4C" w:rsidP="0055573C">
            <w:pPr>
              <w:spacing w:after="0" w:line="276" w:lineRule="auto"/>
              <w:jc w:val="both"/>
              <w:rPr>
                <w:rFonts w:ascii="Times New Roman" w:hAnsi="Times New Roman" w:cs="Times New Roman"/>
                <w:color w:val="000000" w:themeColor="text1"/>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C2057E8"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 xml:space="preserve">Automatyczne generowanie indeksu zwapnień w naczyniach wieńcowych i zapisywanie w systemie PACS wraz z odrębną serią zawierającą wykres centylowy indeksu zwapnień zależny od wieku wraz z określeniem wieku tętnic wieńcowych. </w:t>
            </w:r>
          </w:p>
          <w:p w14:paraId="0FD92BF0"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 xml:space="preserve">Obliczanie wykonywane automatycznie w tle, bez konieczności ręcznego otwierania badania przez użytkownika (technologia </w:t>
            </w:r>
            <w:proofErr w:type="spellStart"/>
            <w:r w:rsidRPr="00AD31AF">
              <w:rPr>
                <w:rFonts w:ascii="Times New Roman" w:hAnsi="Times New Roman" w:cs="Times New Roman"/>
                <w:sz w:val="20"/>
                <w:szCs w:val="20"/>
              </w:rPr>
              <w:t>Rapid</w:t>
            </w:r>
            <w:proofErr w:type="spellEnd"/>
            <w:r w:rsidRPr="00AD31AF">
              <w:rPr>
                <w:rFonts w:ascii="Times New Roman" w:hAnsi="Times New Roman" w:cs="Times New Roman"/>
                <w:sz w:val="20"/>
                <w:szCs w:val="20"/>
              </w:rPr>
              <w:t xml:space="preserve"> </w:t>
            </w:r>
            <w:proofErr w:type="spellStart"/>
            <w:r w:rsidRPr="00AD31AF">
              <w:rPr>
                <w:rFonts w:ascii="Times New Roman" w:hAnsi="Times New Roman" w:cs="Times New Roman"/>
                <w:sz w:val="20"/>
                <w:szCs w:val="20"/>
              </w:rPr>
              <w:t>Results</w:t>
            </w:r>
            <w:proofErr w:type="spellEnd"/>
            <w:r w:rsidRPr="00AD31AF">
              <w:rPr>
                <w:rFonts w:ascii="Times New Roman" w:hAnsi="Times New Roman" w:cs="Times New Roman"/>
                <w:sz w:val="20"/>
                <w:szCs w:val="20"/>
              </w:rPr>
              <w:t xml:space="preserve"> lub zgodnie z nomenklaturą Zamawiającego) </w:t>
            </w:r>
          </w:p>
        </w:tc>
        <w:tc>
          <w:tcPr>
            <w:tcW w:w="1134" w:type="dxa"/>
            <w:tcBorders>
              <w:top w:val="single" w:sz="4" w:space="0" w:color="auto"/>
              <w:left w:val="single" w:sz="4" w:space="0" w:color="auto"/>
              <w:bottom w:val="single" w:sz="4" w:space="0" w:color="auto"/>
              <w:right w:val="single" w:sz="4" w:space="0" w:color="auto"/>
            </w:tcBorders>
            <w:vAlign w:val="center"/>
          </w:tcPr>
          <w:p w14:paraId="197742B3" w14:textId="77777777" w:rsidR="007B1F4C" w:rsidRPr="00AD31AF" w:rsidRDefault="007B1F4C" w:rsidP="0055573C">
            <w:pPr>
              <w:snapToGrid w:val="0"/>
              <w:spacing w:after="0" w:line="276" w:lineRule="auto"/>
              <w:jc w:val="both"/>
              <w:rPr>
                <w:rFonts w:ascii="Times New Roman" w:hAnsi="Times New Roman" w:cs="Times New Roman"/>
                <w:sz w:val="20"/>
                <w:szCs w:val="20"/>
              </w:rPr>
            </w:pPr>
            <w:r w:rsidRPr="00AD31AF">
              <w:rPr>
                <w:rFonts w:ascii="Times New Roman" w:hAnsi="Times New Roman" w:cs="Times New Roman"/>
                <w:sz w:val="20"/>
                <w:szCs w:val="20"/>
              </w:rPr>
              <w:t>podać</w:t>
            </w:r>
          </w:p>
        </w:tc>
        <w:tc>
          <w:tcPr>
            <w:tcW w:w="1163" w:type="dxa"/>
            <w:tcBorders>
              <w:top w:val="single" w:sz="4" w:space="0" w:color="auto"/>
              <w:left w:val="single" w:sz="4" w:space="0" w:color="auto"/>
              <w:bottom w:val="single" w:sz="4" w:space="0" w:color="auto"/>
              <w:right w:val="single" w:sz="4" w:space="0" w:color="auto"/>
            </w:tcBorders>
            <w:vAlign w:val="center"/>
          </w:tcPr>
          <w:p w14:paraId="0F467C76" w14:textId="77777777" w:rsidR="007B1F4C" w:rsidRPr="00AD31AF" w:rsidRDefault="007B1F4C" w:rsidP="0055573C">
            <w:pPr>
              <w:pStyle w:val="a"/>
              <w:spacing w:line="276" w:lineRule="auto"/>
              <w:jc w:val="both"/>
              <w:rPr>
                <w:rFonts w:cs="Times New Roman"/>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E216D85" w14:textId="77777777" w:rsidR="007B1F4C" w:rsidRPr="00AD31AF" w:rsidRDefault="007B1F4C" w:rsidP="0055573C">
            <w:pPr>
              <w:pStyle w:val="a"/>
              <w:spacing w:line="276" w:lineRule="auto"/>
              <w:jc w:val="both"/>
              <w:rPr>
                <w:rFonts w:cs="Times New Roman"/>
                <w:sz w:val="20"/>
                <w:szCs w:val="20"/>
              </w:rPr>
            </w:pPr>
            <w:r w:rsidRPr="00AD31AF">
              <w:rPr>
                <w:rFonts w:cs="Times New Roman"/>
                <w:sz w:val="20"/>
                <w:szCs w:val="20"/>
              </w:rPr>
              <w:t>tak – 5 pkt., nie – 0 pkt.</w:t>
            </w:r>
          </w:p>
        </w:tc>
      </w:tr>
      <w:tr w:rsidR="007B1F4C" w:rsidRPr="00AD31AF" w14:paraId="0450393D" w14:textId="77777777" w:rsidTr="00C51F3D">
        <w:tc>
          <w:tcPr>
            <w:tcW w:w="964" w:type="dxa"/>
            <w:tcBorders>
              <w:top w:val="single" w:sz="4" w:space="0" w:color="auto"/>
              <w:left w:val="single" w:sz="4" w:space="0" w:color="auto"/>
              <w:bottom w:val="single" w:sz="4" w:space="0" w:color="auto"/>
              <w:right w:val="single" w:sz="4" w:space="0" w:color="auto"/>
            </w:tcBorders>
            <w:vAlign w:val="center"/>
          </w:tcPr>
          <w:p w14:paraId="7B2C9B2B" w14:textId="77777777" w:rsidR="007B1F4C" w:rsidRPr="00AD31AF" w:rsidRDefault="007B1F4C" w:rsidP="0055573C">
            <w:pPr>
              <w:spacing w:after="0" w:line="276" w:lineRule="auto"/>
              <w:jc w:val="both"/>
              <w:rPr>
                <w:rFonts w:ascii="Times New Roman" w:hAnsi="Times New Roman" w:cs="Times New Roman"/>
                <w:color w:val="000000" w:themeColor="text1"/>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7949B116"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Oprogramowanie zintegrowane z serwerem aplikacyjnym dające możliwość natychmiastowego dostępu na oddziałach do badań dostępnych w ramach serwera aplikacyjnego (serwer dystrybucyjny umożliwiający otwierania badań z poziomu przeglądarek internetowych IE,SAFARI,ANDROID) także na urządzeniach przenośnych np. iPad.</w:t>
            </w:r>
          </w:p>
          <w:p w14:paraId="1B1B8B8F"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Oprogramowanie umożliwiające podstawowe funkcjonalności do analizy obrazów:</w:t>
            </w:r>
          </w:p>
          <w:p w14:paraId="0AC5BC74" w14:textId="77777777" w:rsidR="007B1F4C" w:rsidRPr="00AD31AF" w:rsidRDefault="007B1F4C" w:rsidP="0055573C">
            <w:pPr>
              <w:pStyle w:val="Akapitzlist"/>
              <w:numPr>
                <w:ilvl w:val="0"/>
                <w:numId w:val="9"/>
              </w:numPr>
              <w:suppressAutoHyphens/>
              <w:snapToGrid w:val="0"/>
              <w:spacing w:after="0"/>
              <w:jc w:val="both"/>
              <w:rPr>
                <w:rFonts w:ascii="Times New Roman" w:hAnsi="Times New Roman"/>
                <w:sz w:val="20"/>
                <w:szCs w:val="20"/>
              </w:rPr>
            </w:pPr>
            <w:r w:rsidRPr="00AD31AF">
              <w:rPr>
                <w:rFonts w:ascii="Times New Roman" w:hAnsi="Times New Roman"/>
                <w:sz w:val="20"/>
                <w:szCs w:val="20"/>
              </w:rPr>
              <w:t xml:space="preserve">rekonstrukcje VRT, MIP, MPR </w:t>
            </w:r>
          </w:p>
          <w:p w14:paraId="5EDB56E6" w14:textId="77777777" w:rsidR="007B1F4C" w:rsidRPr="00AD31AF" w:rsidRDefault="007B1F4C" w:rsidP="0055573C">
            <w:pPr>
              <w:pStyle w:val="Akapitzlist"/>
              <w:numPr>
                <w:ilvl w:val="0"/>
                <w:numId w:val="9"/>
              </w:numPr>
              <w:suppressAutoHyphens/>
              <w:snapToGrid w:val="0"/>
              <w:spacing w:after="0"/>
              <w:jc w:val="both"/>
              <w:rPr>
                <w:rFonts w:ascii="Times New Roman" w:hAnsi="Times New Roman"/>
                <w:sz w:val="20"/>
                <w:szCs w:val="20"/>
              </w:rPr>
            </w:pPr>
            <w:r w:rsidRPr="00AD31AF">
              <w:rPr>
                <w:rFonts w:ascii="Times New Roman" w:hAnsi="Times New Roman"/>
                <w:sz w:val="20"/>
                <w:szCs w:val="20"/>
              </w:rPr>
              <w:t>zmiana okna wyświetlania</w:t>
            </w:r>
          </w:p>
          <w:p w14:paraId="1FA1AE91" w14:textId="77777777" w:rsidR="007B1F4C" w:rsidRPr="00AD31AF" w:rsidRDefault="007B1F4C" w:rsidP="0055573C">
            <w:pPr>
              <w:pStyle w:val="Akapitzlist"/>
              <w:numPr>
                <w:ilvl w:val="0"/>
                <w:numId w:val="9"/>
              </w:numPr>
              <w:suppressAutoHyphens/>
              <w:snapToGrid w:val="0"/>
              <w:spacing w:after="0"/>
              <w:jc w:val="both"/>
              <w:rPr>
                <w:rFonts w:ascii="Times New Roman" w:hAnsi="Times New Roman"/>
                <w:sz w:val="20"/>
                <w:szCs w:val="20"/>
              </w:rPr>
            </w:pPr>
            <w:r w:rsidRPr="00AD31AF">
              <w:rPr>
                <w:rFonts w:ascii="Times New Roman" w:hAnsi="Times New Roman"/>
                <w:sz w:val="20"/>
                <w:szCs w:val="20"/>
              </w:rPr>
              <w:t>biblioteka układów wyświetlania (layouty)</w:t>
            </w:r>
          </w:p>
          <w:p w14:paraId="18B2B191" w14:textId="77777777" w:rsidR="007B1F4C" w:rsidRPr="00AD31AF" w:rsidRDefault="007B1F4C" w:rsidP="0055573C">
            <w:pPr>
              <w:pStyle w:val="Akapitzlist"/>
              <w:numPr>
                <w:ilvl w:val="0"/>
                <w:numId w:val="9"/>
              </w:numPr>
              <w:suppressAutoHyphens/>
              <w:snapToGrid w:val="0"/>
              <w:spacing w:after="0"/>
              <w:jc w:val="both"/>
              <w:rPr>
                <w:rFonts w:ascii="Times New Roman" w:hAnsi="Times New Roman"/>
                <w:sz w:val="20"/>
                <w:szCs w:val="20"/>
              </w:rPr>
            </w:pPr>
            <w:r w:rsidRPr="00AD31AF">
              <w:rPr>
                <w:rFonts w:ascii="Times New Roman" w:hAnsi="Times New Roman"/>
                <w:sz w:val="20"/>
                <w:szCs w:val="20"/>
              </w:rPr>
              <w:t>podstawowe pomiary na obrazach: odległości, kąty, zaznaczenie</w:t>
            </w:r>
          </w:p>
          <w:p w14:paraId="1A52C6B1"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 jednoczesny dostęp dla min. jednego użytkownika</w:t>
            </w:r>
          </w:p>
        </w:tc>
        <w:tc>
          <w:tcPr>
            <w:tcW w:w="1134" w:type="dxa"/>
            <w:tcBorders>
              <w:top w:val="single" w:sz="4" w:space="0" w:color="auto"/>
              <w:left w:val="single" w:sz="4" w:space="0" w:color="auto"/>
              <w:bottom w:val="single" w:sz="4" w:space="0" w:color="auto"/>
              <w:right w:val="single" w:sz="4" w:space="0" w:color="auto"/>
            </w:tcBorders>
            <w:vAlign w:val="center"/>
          </w:tcPr>
          <w:p w14:paraId="749D44EC" w14:textId="77777777" w:rsidR="007B1F4C" w:rsidRPr="00AD31AF" w:rsidRDefault="007B1F4C" w:rsidP="0055573C">
            <w:pPr>
              <w:snapToGrid w:val="0"/>
              <w:spacing w:after="0" w:line="276" w:lineRule="auto"/>
              <w:jc w:val="both"/>
              <w:rPr>
                <w:rFonts w:ascii="Times New Roman" w:hAnsi="Times New Roman" w:cs="Times New Roman"/>
                <w:sz w:val="20"/>
                <w:szCs w:val="20"/>
              </w:rPr>
            </w:pPr>
            <w:r w:rsidRPr="00AD31AF">
              <w:rPr>
                <w:rFonts w:ascii="Times New Roman" w:hAnsi="Times New Roman" w:cs="Times New Roman"/>
                <w:sz w:val="20"/>
                <w:szCs w:val="20"/>
              </w:rPr>
              <w:t>podać</w:t>
            </w:r>
          </w:p>
        </w:tc>
        <w:tc>
          <w:tcPr>
            <w:tcW w:w="1163" w:type="dxa"/>
            <w:tcBorders>
              <w:top w:val="single" w:sz="4" w:space="0" w:color="auto"/>
              <w:left w:val="single" w:sz="4" w:space="0" w:color="auto"/>
              <w:bottom w:val="single" w:sz="4" w:space="0" w:color="auto"/>
              <w:right w:val="single" w:sz="4" w:space="0" w:color="auto"/>
            </w:tcBorders>
            <w:vAlign w:val="center"/>
          </w:tcPr>
          <w:p w14:paraId="5069FCA8" w14:textId="77777777" w:rsidR="007B1F4C" w:rsidRPr="00AD31AF" w:rsidRDefault="007B1F4C" w:rsidP="0055573C">
            <w:pPr>
              <w:pStyle w:val="a"/>
              <w:spacing w:line="276" w:lineRule="auto"/>
              <w:jc w:val="both"/>
              <w:rPr>
                <w:rFonts w:cs="Times New Roman"/>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D0E9AAB" w14:textId="77777777" w:rsidR="007B1F4C" w:rsidRPr="00AD31AF" w:rsidRDefault="007B1F4C" w:rsidP="0055573C">
            <w:pPr>
              <w:pStyle w:val="a"/>
              <w:spacing w:line="276" w:lineRule="auto"/>
              <w:jc w:val="both"/>
              <w:rPr>
                <w:rFonts w:cs="Times New Roman"/>
                <w:sz w:val="20"/>
                <w:szCs w:val="20"/>
              </w:rPr>
            </w:pPr>
            <w:r w:rsidRPr="00AD31AF">
              <w:rPr>
                <w:rFonts w:cs="Times New Roman"/>
                <w:sz w:val="20"/>
                <w:szCs w:val="20"/>
              </w:rPr>
              <w:t>tak – 2 pkt., nie – 0 pkt.</w:t>
            </w:r>
          </w:p>
        </w:tc>
      </w:tr>
      <w:tr w:rsidR="007B1F4C" w:rsidRPr="00AD31AF" w14:paraId="10534AB4" w14:textId="77777777" w:rsidTr="00C51F3D">
        <w:tc>
          <w:tcPr>
            <w:tcW w:w="964" w:type="dxa"/>
            <w:tcBorders>
              <w:top w:val="single" w:sz="4" w:space="0" w:color="auto"/>
              <w:left w:val="single" w:sz="4" w:space="0" w:color="auto"/>
              <w:bottom w:val="single" w:sz="4" w:space="0" w:color="auto"/>
              <w:right w:val="single" w:sz="4" w:space="0" w:color="auto"/>
            </w:tcBorders>
            <w:vAlign w:val="center"/>
          </w:tcPr>
          <w:p w14:paraId="14B08598" w14:textId="77777777" w:rsidR="007B1F4C" w:rsidRPr="00AD31AF" w:rsidRDefault="007B1F4C" w:rsidP="0055573C">
            <w:pPr>
              <w:spacing w:after="0" w:line="276" w:lineRule="auto"/>
              <w:jc w:val="both"/>
              <w:rPr>
                <w:rFonts w:ascii="Times New Roman" w:hAnsi="Times New Roman" w:cs="Times New Roman"/>
                <w:color w:val="000000" w:themeColor="text1"/>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301E70B" w14:textId="77777777" w:rsidR="007B1F4C" w:rsidRPr="00AD31AF" w:rsidRDefault="007B1F4C" w:rsidP="0055573C">
            <w:pPr>
              <w:snapToGrid w:val="0"/>
              <w:spacing w:after="0" w:line="276" w:lineRule="auto"/>
              <w:ind w:left="-70"/>
              <w:jc w:val="both"/>
              <w:rPr>
                <w:rFonts w:ascii="Times New Roman" w:hAnsi="Times New Roman" w:cs="Times New Roman"/>
                <w:sz w:val="20"/>
                <w:szCs w:val="20"/>
              </w:rPr>
            </w:pPr>
            <w:r w:rsidRPr="00AD31AF">
              <w:rPr>
                <w:rFonts w:ascii="Times New Roman" w:hAnsi="Times New Roman" w:cs="Times New Roman"/>
                <w:sz w:val="20"/>
                <w:szCs w:val="20"/>
              </w:rPr>
              <w:t>Wsparcie techniczne w zakresie serwera aplikacyjnego obejmujące aktualizacje oprogramowania diagnostycznego (update/</w:t>
            </w:r>
            <w:proofErr w:type="spellStart"/>
            <w:r w:rsidRPr="00AD31AF">
              <w:rPr>
                <w:rFonts w:ascii="Times New Roman" w:hAnsi="Times New Roman" w:cs="Times New Roman"/>
                <w:sz w:val="20"/>
                <w:szCs w:val="20"/>
              </w:rPr>
              <w:t>hotfix</w:t>
            </w:r>
            <w:proofErr w:type="spellEnd"/>
            <w:r w:rsidRPr="00AD31AF">
              <w:rPr>
                <w:rFonts w:ascii="Times New Roman" w:hAnsi="Times New Roman" w:cs="Times New Roman"/>
                <w:sz w:val="20"/>
                <w:szCs w:val="20"/>
              </w:rPr>
              <w:t xml:space="preserve">), modernizacje oprogramowania diagnostycznego (coroczne </w:t>
            </w:r>
            <w:proofErr w:type="spellStart"/>
            <w:r w:rsidRPr="00AD31AF">
              <w:rPr>
                <w:rFonts w:ascii="Times New Roman" w:hAnsi="Times New Roman" w:cs="Times New Roman"/>
                <w:sz w:val="20"/>
                <w:szCs w:val="20"/>
              </w:rPr>
              <w:t>upgrady</w:t>
            </w:r>
            <w:proofErr w:type="spellEnd"/>
            <w:r w:rsidRPr="00AD31AF">
              <w:rPr>
                <w:rFonts w:ascii="Times New Roman" w:hAnsi="Times New Roman" w:cs="Times New Roman"/>
                <w:sz w:val="20"/>
                <w:szCs w:val="20"/>
              </w:rPr>
              <w:t xml:space="preserve"> do najnowszej i aktualnej wersji oprogramowania).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096E23" w14:textId="77777777" w:rsidR="007B1F4C" w:rsidRPr="00AD31AF" w:rsidRDefault="007B1F4C" w:rsidP="0055573C">
            <w:pPr>
              <w:snapToGrid w:val="0"/>
              <w:spacing w:after="0" w:line="276" w:lineRule="auto"/>
              <w:jc w:val="both"/>
              <w:rPr>
                <w:rFonts w:ascii="Times New Roman" w:hAnsi="Times New Roman" w:cs="Times New Roman"/>
                <w:sz w:val="20"/>
                <w:szCs w:val="20"/>
              </w:rPr>
            </w:pPr>
            <w:r w:rsidRPr="00AD31AF">
              <w:rPr>
                <w:rFonts w:ascii="Times New Roman" w:hAnsi="Times New Roman" w:cs="Times New Roman"/>
                <w:sz w:val="20"/>
                <w:szCs w:val="20"/>
              </w:rPr>
              <w:t>Tak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3D2DFBA" w14:textId="77777777" w:rsidR="007B1F4C" w:rsidRPr="00AD31AF" w:rsidRDefault="007B1F4C" w:rsidP="0055573C">
            <w:pPr>
              <w:pStyle w:val="a"/>
              <w:spacing w:line="276" w:lineRule="auto"/>
              <w:jc w:val="both"/>
              <w:rPr>
                <w:rFonts w:cs="Times New Roman"/>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BDDA016" w14:textId="77777777" w:rsidR="007B1F4C" w:rsidRPr="00AD31AF" w:rsidRDefault="007B1F4C" w:rsidP="0055573C">
            <w:pPr>
              <w:pStyle w:val="a"/>
              <w:spacing w:line="276" w:lineRule="auto"/>
              <w:jc w:val="both"/>
              <w:rPr>
                <w:rFonts w:cs="Times New Roman"/>
                <w:sz w:val="20"/>
                <w:szCs w:val="20"/>
              </w:rPr>
            </w:pPr>
            <w:r w:rsidRPr="00AD31AF">
              <w:rPr>
                <w:rFonts w:cs="Times New Roman"/>
                <w:sz w:val="20"/>
                <w:szCs w:val="20"/>
              </w:rPr>
              <w:t>- - -</w:t>
            </w:r>
          </w:p>
        </w:tc>
      </w:tr>
    </w:tbl>
    <w:p w14:paraId="64908501" w14:textId="77777777" w:rsidR="007B1F4C" w:rsidRPr="00AD31AF" w:rsidRDefault="007B1F4C" w:rsidP="0055573C">
      <w:pPr>
        <w:pStyle w:val="Akapitzlist"/>
        <w:spacing w:after="0"/>
        <w:ind w:left="0"/>
        <w:jc w:val="both"/>
        <w:rPr>
          <w:rFonts w:ascii="Times New Roman" w:hAnsi="Times New Roman"/>
          <w:sz w:val="20"/>
          <w:szCs w:val="20"/>
        </w:rPr>
      </w:pPr>
      <w:r w:rsidRPr="00AD31AF">
        <w:rPr>
          <w:rFonts w:ascii="Times New Roman" w:hAnsi="Times New Roman"/>
          <w:sz w:val="20"/>
          <w:szCs w:val="20"/>
        </w:rPr>
        <w:t>Uwzględnienie wszystkich bądź części powyższych funkcjonalności, zwiększy pewność Zamawiającego, iż dokona wyboru  nowoczesnego systemu.</w:t>
      </w:r>
    </w:p>
    <w:p w14:paraId="174B5DF1" w14:textId="2FE199F5" w:rsidR="007B1F4C" w:rsidRPr="003E6FF3" w:rsidRDefault="003E6FF3" w:rsidP="0055573C">
      <w:pPr>
        <w:pStyle w:val="Akapitzlist"/>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xml:space="preserve">: </w:t>
      </w:r>
      <w:r w:rsidR="00816B92">
        <w:rPr>
          <w:rFonts w:ascii="Times New Roman" w:hAnsi="Times New Roman"/>
          <w:b/>
          <w:bCs/>
          <w:sz w:val="20"/>
          <w:szCs w:val="20"/>
        </w:rPr>
        <w:t>Zamawiający dopuszcza zmiany zgodnie z dokonaną modyfikacją załącznika nr: 1.</w:t>
      </w:r>
    </w:p>
    <w:p w14:paraId="415FB394" w14:textId="16A04F9A" w:rsidR="007B1F4C" w:rsidRPr="00C161BD" w:rsidRDefault="007B1F4C" w:rsidP="0055573C">
      <w:pPr>
        <w:pStyle w:val="Tekstpodstawowy2"/>
        <w:spacing w:after="0"/>
        <w:jc w:val="both"/>
      </w:pPr>
      <w:r w:rsidRPr="00C161BD">
        <w:t>Pytanie nr</w:t>
      </w:r>
      <w:r w:rsidR="00C161BD" w:rsidRPr="00C161BD">
        <w:t>: 87</w:t>
      </w:r>
      <w:r w:rsidRPr="00C161BD">
        <w:t xml:space="preserve"> dotyczy SIWZ, pkt. XII.16 </w:t>
      </w:r>
      <w:proofErr w:type="spellStart"/>
      <w:r w:rsidRPr="00C161BD">
        <w:t>ppkt</w:t>
      </w:r>
      <w:proofErr w:type="spellEnd"/>
      <w:r w:rsidRPr="00C161BD">
        <w:t>. 8) oraz załącznika nr 1.1. do SIWZ UWAGA: 2/ pod tabelą</w:t>
      </w:r>
    </w:p>
    <w:p w14:paraId="0F79041E"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Czy z uwagi na to, że w instrukcjach, katalogach, ulotkach, folderach przedstawiona jest tylko część parametrów i funkcjonalności sprzętu,  Zamawiający w odniesieniu do wymaganych przez siebie parametrów, które nie są prezentowane w tych dokumentach dopuści ich potwierdzenie oświadczeniem Wykonawcy posiadającego pisemną autoryzację producenta dla serwisu i sprzedaży oferowanego tomografu komputerowego?</w:t>
      </w:r>
    </w:p>
    <w:p w14:paraId="309FB416" w14:textId="2F097BD7" w:rsidR="007B1F4C" w:rsidRDefault="00816B92" w:rsidP="0055573C">
      <w:pPr>
        <w:pStyle w:val="Tekstpodstawowy2"/>
        <w:spacing w:after="0"/>
        <w:jc w:val="both"/>
      </w:pPr>
      <w:proofErr w:type="spellStart"/>
      <w:r w:rsidRPr="000415A5">
        <w:t>Odp</w:t>
      </w:r>
      <w:proofErr w:type="spellEnd"/>
      <w:r w:rsidRPr="000415A5">
        <w:t>: Zamawiający dopuszcza.</w:t>
      </w:r>
    </w:p>
    <w:p w14:paraId="19E0AF44" w14:textId="2F807E32" w:rsidR="000415A5" w:rsidRPr="000415A5" w:rsidRDefault="000415A5" w:rsidP="0055573C">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14:paraId="7FF3D094" w14:textId="10399F8C" w:rsidR="007B1F4C" w:rsidRPr="00AD31AF" w:rsidRDefault="007B1F4C" w:rsidP="0055573C">
      <w:pPr>
        <w:jc w:val="both"/>
        <w:rPr>
          <w:rFonts w:ascii="Times New Roman" w:hAnsi="Times New Roman" w:cs="Times New Roman"/>
          <w:b/>
          <w:bCs/>
          <w:sz w:val="20"/>
          <w:szCs w:val="20"/>
          <w:u w:val="single"/>
        </w:rPr>
      </w:pPr>
      <w:r w:rsidRPr="00AD31AF">
        <w:rPr>
          <w:rFonts w:ascii="Times New Roman" w:hAnsi="Times New Roman" w:cs="Times New Roman"/>
          <w:b/>
          <w:bCs/>
          <w:sz w:val="20"/>
          <w:szCs w:val="20"/>
          <w:u w:val="single"/>
        </w:rPr>
        <w:t>Pytanie nr</w:t>
      </w:r>
      <w:r w:rsidR="00C161BD">
        <w:rPr>
          <w:rFonts w:ascii="Times New Roman" w:hAnsi="Times New Roman" w:cs="Times New Roman"/>
          <w:b/>
          <w:bCs/>
          <w:sz w:val="20"/>
          <w:szCs w:val="20"/>
          <w:u w:val="single"/>
        </w:rPr>
        <w:t>: 88</w:t>
      </w:r>
      <w:r w:rsidRPr="00AD31AF">
        <w:rPr>
          <w:rFonts w:ascii="Times New Roman" w:hAnsi="Times New Roman" w:cs="Times New Roman"/>
          <w:b/>
          <w:bCs/>
          <w:sz w:val="20"/>
          <w:szCs w:val="20"/>
          <w:u w:val="single"/>
        </w:rPr>
        <w:t xml:space="preserve"> dotyczy SIWZ, pkt. XII.16 </w:t>
      </w:r>
      <w:proofErr w:type="spellStart"/>
      <w:r w:rsidRPr="00AD31AF">
        <w:rPr>
          <w:rFonts w:ascii="Times New Roman" w:hAnsi="Times New Roman" w:cs="Times New Roman"/>
          <w:b/>
          <w:bCs/>
          <w:sz w:val="20"/>
          <w:szCs w:val="20"/>
          <w:u w:val="single"/>
        </w:rPr>
        <w:t>ppkt</w:t>
      </w:r>
      <w:proofErr w:type="spellEnd"/>
      <w:r w:rsidRPr="00AD31AF">
        <w:rPr>
          <w:rFonts w:ascii="Times New Roman" w:hAnsi="Times New Roman" w:cs="Times New Roman"/>
          <w:b/>
          <w:bCs/>
          <w:sz w:val="20"/>
          <w:szCs w:val="20"/>
          <w:u w:val="single"/>
        </w:rPr>
        <w:t>. 8) oraz załącznika nr 1.1. do SIWZ UWAGA: 2/ pod tabelą</w:t>
      </w:r>
    </w:p>
    <w:p w14:paraId="4795B799" w14:textId="77777777" w:rsidR="007B1F4C" w:rsidRPr="00AD31AF" w:rsidRDefault="007B1F4C" w:rsidP="0055573C">
      <w:pPr>
        <w:pStyle w:val="Akapitzlist"/>
        <w:ind w:left="0"/>
        <w:jc w:val="both"/>
        <w:rPr>
          <w:rFonts w:ascii="Times New Roman" w:hAnsi="Times New Roman"/>
          <w:sz w:val="20"/>
          <w:szCs w:val="20"/>
        </w:rPr>
      </w:pPr>
      <w:r w:rsidRPr="00AD31AF">
        <w:rPr>
          <w:rFonts w:ascii="Times New Roman" w:hAnsi="Times New Roman"/>
          <w:sz w:val="20"/>
          <w:szCs w:val="20"/>
        </w:rPr>
        <w:t xml:space="preserve">Czy Zamawiający potwierdza, że wymagane w pkt.XII.16 </w:t>
      </w:r>
      <w:proofErr w:type="spellStart"/>
      <w:r w:rsidRPr="00AD31AF">
        <w:rPr>
          <w:rFonts w:ascii="Times New Roman" w:hAnsi="Times New Roman"/>
          <w:sz w:val="20"/>
          <w:szCs w:val="20"/>
        </w:rPr>
        <w:t>ppkt</w:t>
      </w:r>
      <w:proofErr w:type="spellEnd"/>
      <w:r w:rsidRPr="00AD31AF">
        <w:rPr>
          <w:rFonts w:ascii="Times New Roman" w:hAnsi="Times New Roman"/>
          <w:sz w:val="20"/>
          <w:szCs w:val="20"/>
        </w:rPr>
        <w:t xml:space="preserve">. 8) SIWZ i załączniku nr 1.1. UWAGA: 2/ dokumenty winny zostać przedstawione jedynie przez Wykonawcę, którego oferta zostanie oceniona najkorzystniej na wezwanie Zamawiającego w trybie art. 26 </w:t>
      </w:r>
      <w:proofErr w:type="spellStart"/>
      <w:r w:rsidRPr="00AD31AF">
        <w:rPr>
          <w:rFonts w:ascii="Times New Roman" w:hAnsi="Times New Roman"/>
          <w:sz w:val="20"/>
          <w:szCs w:val="20"/>
        </w:rPr>
        <w:t>uat</w:t>
      </w:r>
      <w:proofErr w:type="spellEnd"/>
      <w:r w:rsidRPr="00AD31AF">
        <w:rPr>
          <w:rFonts w:ascii="Times New Roman" w:hAnsi="Times New Roman"/>
          <w:sz w:val="20"/>
          <w:szCs w:val="20"/>
        </w:rPr>
        <w:t xml:space="preserve">. 1 </w:t>
      </w:r>
      <w:proofErr w:type="spellStart"/>
      <w:r w:rsidRPr="00AD31AF">
        <w:rPr>
          <w:rFonts w:ascii="Times New Roman" w:hAnsi="Times New Roman"/>
          <w:sz w:val="20"/>
          <w:szCs w:val="20"/>
        </w:rPr>
        <w:t>Pzp</w:t>
      </w:r>
      <w:proofErr w:type="spellEnd"/>
      <w:r w:rsidRPr="00AD31AF">
        <w:rPr>
          <w:rFonts w:ascii="Times New Roman" w:hAnsi="Times New Roman"/>
          <w:sz w:val="20"/>
          <w:szCs w:val="20"/>
        </w:rPr>
        <w:t>?</w:t>
      </w:r>
    </w:p>
    <w:p w14:paraId="0E5363A2" w14:textId="77777777" w:rsidR="007B1F4C" w:rsidRPr="00AD31AF" w:rsidRDefault="007B1F4C" w:rsidP="0055573C">
      <w:pPr>
        <w:jc w:val="both"/>
        <w:rPr>
          <w:rFonts w:ascii="Times New Roman" w:hAnsi="Times New Roman" w:cs="Times New Roman"/>
          <w:sz w:val="20"/>
          <w:szCs w:val="20"/>
        </w:rPr>
      </w:pPr>
      <w:r w:rsidRPr="00AD31AF">
        <w:rPr>
          <w:rFonts w:ascii="Times New Roman" w:hAnsi="Times New Roman" w:cs="Times New Roman"/>
          <w:sz w:val="20"/>
          <w:szCs w:val="20"/>
        </w:rPr>
        <w:t xml:space="preserve">Zgodnie z art. 26 ust 1  </w:t>
      </w:r>
      <w:proofErr w:type="spellStart"/>
      <w:r w:rsidRPr="00AD31AF">
        <w:rPr>
          <w:rFonts w:ascii="Times New Roman" w:hAnsi="Times New Roman" w:cs="Times New Roman"/>
          <w:sz w:val="20"/>
          <w:szCs w:val="20"/>
        </w:rPr>
        <w:t>Pzp</w:t>
      </w:r>
      <w:proofErr w:type="spellEnd"/>
      <w:r w:rsidRPr="00AD31AF">
        <w:rPr>
          <w:rFonts w:ascii="Times New Roman" w:hAnsi="Times New Roman" w:cs="Times New Roman"/>
          <w:sz w:val="20"/>
          <w:szCs w:val="20"/>
        </w:rPr>
        <w:t xml:space="preserve"> Zamawiający wzywa Wykonawcę, którego oferta została najwyżej oceniona do złożenia dokumentów, potwierdzających spełnianie przez oferowane dostawy wymagań określonych przez Zamawiającego czyli spełnianie deklaracji złożonej w ofercie w zakresie parametrów granicznych i ocenianych. </w:t>
      </w:r>
    </w:p>
    <w:p w14:paraId="0D77BC1E" w14:textId="421C3111" w:rsidR="000415A5" w:rsidRDefault="000415A5" w:rsidP="0055573C">
      <w:pPr>
        <w:pStyle w:val="Tekstpodstawowy2"/>
        <w:jc w:val="both"/>
      </w:pPr>
      <w:proofErr w:type="spellStart"/>
      <w:r>
        <w:lastRenderedPageBreak/>
        <w:t>Odp</w:t>
      </w:r>
      <w:proofErr w:type="spellEnd"/>
      <w:r>
        <w:t xml:space="preserve">: Zamawiający wymaga dołączenia do oferty dokumentu potwierdzającego oferowany model. Pozostałe dokumenty niezbędne do oceny jakościowej Wykonawca będzie </w:t>
      </w:r>
      <w:r w:rsidR="00944E5C">
        <w:t>zobowiązany dostarczyć na wezwanie Zamawiającego.</w:t>
      </w:r>
    </w:p>
    <w:p w14:paraId="1F344C36" w14:textId="29C53464" w:rsidR="007B1F4C" w:rsidRPr="00944E5C" w:rsidRDefault="007B1F4C" w:rsidP="0055573C">
      <w:pPr>
        <w:jc w:val="both"/>
        <w:rPr>
          <w:rFonts w:ascii="Times New Roman" w:hAnsi="Times New Roman" w:cs="Times New Roman"/>
          <w:b/>
          <w:bCs/>
        </w:rPr>
      </w:pPr>
      <w:r w:rsidRPr="00944E5C">
        <w:rPr>
          <w:rFonts w:ascii="Times New Roman" w:hAnsi="Times New Roman" w:cs="Times New Roman"/>
          <w:b/>
          <w:bCs/>
        </w:rPr>
        <w:t>Pytanie nr</w:t>
      </w:r>
      <w:r w:rsidR="00C161BD" w:rsidRPr="00944E5C">
        <w:rPr>
          <w:rFonts w:ascii="Times New Roman" w:hAnsi="Times New Roman" w:cs="Times New Roman"/>
          <w:b/>
          <w:bCs/>
        </w:rPr>
        <w:t xml:space="preserve">: 89 </w:t>
      </w:r>
      <w:r w:rsidRPr="00944E5C">
        <w:rPr>
          <w:rFonts w:ascii="Times New Roman" w:hAnsi="Times New Roman" w:cs="Times New Roman"/>
          <w:b/>
          <w:bCs/>
        </w:rPr>
        <w:t xml:space="preserve"> dotyczy załącznika nr 6, §12 ust. 1 pkt. 1)</w:t>
      </w:r>
    </w:p>
    <w:p w14:paraId="345C6B4A" w14:textId="77777777" w:rsidR="007B1F4C" w:rsidRPr="00AD31AF" w:rsidRDefault="007B1F4C" w:rsidP="0055573C">
      <w:pPr>
        <w:pStyle w:val="Tekstpodstawowywcity1"/>
        <w:tabs>
          <w:tab w:val="left" w:pos="284"/>
        </w:tabs>
        <w:spacing w:after="0"/>
        <w:ind w:left="0" w:right="-98"/>
        <w:jc w:val="both"/>
        <w:rPr>
          <w:sz w:val="20"/>
          <w:szCs w:val="20"/>
          <w:lang w:val="pl-PL"/>
        </w:rPr>
      </w:pPr>
      <w:r w:rsidRPr="00AD31AF">
        <w:rPr>
          <w:sz w:val="20"/>
          <w:szCs w:val="20"/>
        </w:rPr>
        <w:t xml:space="preserve">Prosimy o zmianę w/w zapisu na: </w:t>
      </w:r>
      <w:r w:rsidRPr="00AD31AF">
        <w:rPr>
          <w:i/>
          <w:iCs/>
          <w:sz w:val="20"/>
          <w:szCs w:val="20"/>
        </w:rPr>
        <w:t>„</w:t>
      </w:r>
      <w:r w:rsidRPr="00AD31AF">
        <w:rPr>
          <w:bCs/>
          <w:i/>
          <w:iCs/>
          <w:sz w:val="20"/>
          <w:szCs w:val="20"/>
        </w:rPr>
        <w:t xml:space="preserve">bezpłatnych przeglądach w ilości zgodnie z zaleceniami Producenta aparatu oraz obowiązującymi przepisami prawa, </w:t>
      </w:r>
      <w:r w:rsidRPr="00AD31AF">
        <w:rPr>
          <w:b/>
          <w:i/>
          <w:iCs/>
          <w:sz w:val="20"/>
          <w:szCs w:val="20"/>
        </w:rPr>
        <w:t xml:space="preserve">co najmniej </w:t>
      </w:r>
      <w:r w:rsidRPr="00AD31AF">
        <w:rPr>
          <w:b/>
          <w:i/>
          <w:iCs/>
          <w:sz w:val="20"/>
          <w:szCs w:val="20"/>
          <w:lang w:val="pl-PL"/>
        </w:rPr>
        <w:t>jeden przegląd w roku</w:t>
      </w:r>
      <w:r w:rsidRPr="00AD31AF">
        <w:rPr>
          <w:bCs/>
          <w:i/>
          <w:iCs/>
          <w:sz w:val="20"/>
          <w:szCs w:val="20"/>
        </w:rPr>
        <w:t xml:space="preserve">, przy czym </w:t>
      </w:r>
      <w:r w:rsidRPr="00AD31AF">
        <w:rPr>
          <w:i/>
          <w:iCs/>
          <w:sz w:val="20"/>
          <w:szCs w:val="20"/>
        </w:rPr>
        <w:t xml:space="preserve">Zamawiający wymaga dokonania dodatkowego przeglądu technicznego w ostatnim miesiącu przed upływem terminu gwarancji, potwierdzonego wpisem do paszportu aparatu. </w:t>
      </w:r>
      <w:r w:rsidRPr="00AD31AF">
        <w:rPr>
          <w:bCs/>
          <w:i/>
          <w:iCs/>
          <w:sz w:val="20"/>
          <w:szCs w:val="20"/>
        </w:rPr>
        <w:t>Terminy przeglądów będą wyznaczane przez Zamawiającego;</w:t>
      </w:r>
      <w:r w:rsidRPr="00AD31AF">
        <w:rPr>
          <w:bCs/>
          <w:i/>
          <w:iCs/>
          <w:sz w:val="20"/>
          <w:szCs w:val="20"/>
          <w:lang w:val="pl-PL"/>
        </w:rPr>
        <w:t>”</w:t>
      </w:r>
      <w:r w:rsidRPr="00AD31AF">
        <w:rPr>
          <w:bCs/>
          <w:sz w:val="20"/>
          <w:szCs w:val="20"/>
          <w:lang w:val="pl-PL"/>
        </w:rPr>
        <w:t>, gdyż producent może określić inny czasookres dokonywania przeglądów.</w:t>
      </w:r>
    </w:p>
    <w:p w14:paraId="588CCE26" w14:textId="398682D9" w:rsidR="007B1F4C" w:rsidRPr="00BC48D4" w:rsidRDefault="00BC48D4" w:rsidP="0055573C">
      <w:pPr>
        <w:pStyle w:val="Tekstpodstawowy2"/>
        <w:jc w:val="both"/>
      </w:pPr>
      <w:proofErr w:type="spellStart"/>
      <w:r>
        <w:t>Odp</w:t>
      </w:r>
      <w:proofErr w:type="spellEnd"/>
      <w:r>
        <w:t>: Wyrażamy zgodę.</w:t>
      </w:r>
    </w:p>
    <w:p w14:paraId="2CCD6099" w14:textId="2AE92EE5" w:rsidR="007B1F4C" w:rsidRPr="00C161BD" w:rsidRDefault="007B1F4C" w:rsidP="0055573C">
      <w:pPr>
        <w:jc w:val="both"/>
        <w:rPr>
          <w:rFonts w:ascii="Times New Roman" w:hAnsi="Times New Roman" w:cs="Times New Roman"/>
          <w:sz w:val="20"/>
          <w:szCs w:val="20"/>
        </w:rPr>
      </w:pPr>
      <w:r w:rsidRPr="00C161BD">
        <w:rPr>
          <w:rFonts w:ascii="Times New Roman" w:hAnsi="Times New Roman" w:cs="Times New Roman"/>
          <w:b/>
          <w:bCs/>
          <w:sz w:val="20"/>
          <w:szCs w:val="20"/>
        </w:rPr>
        <w:t>Pytanie nr</w:t>
      </w:r>
      <w:r w:rsidR="00C161BD" w:rsidRPr="00C161BD">
        <w:rPr>
          <w:rFonts w:ascii="Times New Roman" w:hAnsi="Times New Roman" w:cs="Times New Roman"/>
          <w:b/>
          <w:bCs/>
          <w:sz w:val="20"/>
          <w:szCs w:val="20"/>
        </w:rPr>
        <w:t xml:space="preserve">: 90 </w:t>
      </w:r>
      <w:r w:rsidRPr="00C161BD">
        <w:rPr>
          <w:rFonts w:ascii="Times New Roman" w:hAnsi="Times New Roman" w:cs="Times New Roman"/>
          <w:b/>
          <w:bCs/>
          <w:sz w:val="20"/>
          <w:szCs w:val="20"/>
        </w:rPr>
        <w:t xml:space="preserve"> dotyczy załącznika nr 6, §12 ust. 9</w:t>
      </w:r>
      <w:r w:rsidRPr="00C161BD">
        <w:rPr>
          <w:rFonts w:ascii="Times New Roman" w:hAnsi="Times New Roman" w:cs="Times New Roman"/>
          <w:sz w:val="20"/>
          <w:szCs w:val="20"/>
        </w:rPr>
        <w:t xml:space="preserve"> </w:t>
      </w:r>
    </w:p>
    <w:p w14:paraId="5DFF8A6C" w14:textId="276323A5" w:rsidR="007B1F4C" w:rsidRDefault="007B1F4C" w:rsidP="0055573C">
      <w:pPr>
        <w:pStyle w:val="Akapitzlist"/>
        <w:ind w:left="0"/>
        <w:jc w:val="both"/>
        <w:rPr>
          <w:rFonts w:ascii="Times New Roman" w:hAnsi="Times New Roman"/>
          <w:sz w:val="20"/>
          <w:szCs w:val="20"/>
        </w:rPr>
      </w:pPr>
      <w:r w:rsidRPr="00AD31AF">
        <w:rPr>
          <w:rFonts w:ascii="Times New Roman" w:hAnsi="Times New Roman"/>
          <w:sz w:val="20"/>
          <w:szCs w:val="20"/>
        </w:rPr>
        <w:t xml:space="preserve">Czy Zamawiający wyrazi zgodę na usunięcie z postanowień umownych wyżej wymienionego zapisu lub zastąpienie go następującym, zgodnym z kodeksem cywilnym: </w:t>
      </w:r>
      <w:r w:rsidRPr="00AD31AF">
        <w:rPr>
          <w:rFonts w:ascii="Times New Roman" w:hAnsi="Times New Roman"/>
          <w:i/>
          <w:iCs/>
          <w:sz w:val="20"/>
          <w:szCs w:val="20"/>
        </w:rPr>
        <w:t>„W przypadku wad fizycznych Wykonawca naprawi lub wymieni urządzenie lub poszczególnego jego części”</w:t>
      </w:r>
      <w:r w:rsidRPr="00AD31AF">
        <w:rPr>
          <w:rFonts w:ascii="Times New Roman" w:hAnsi="Times New Roman"/>
          <w:sz w:val="20"/>
          <w:szCs w:val="20"/>
        </w:rPr>
        <w:t>?</w:t>
      </w:r>
    </w:p>
    <w:p w14:paraId="6BE9D7A0" w14:textId="7AD209FF" w:rsidR="00015442" w:rsidRPr="00015442" w:rsidRDefault="00015442" w:rsidP="0055573C">
      <w:pPr>
        <w:pStyle w:val="Akapitzlist"/>
        <w:ind w:left="0"/>
        <w:jc w:val="both"/>
        <w:rPr>
          <w:rFonts w:ascii="Times New Roman" w:hAnsi="Times New Roman"/>
          <w:b/>
          <w:bCs/>
          <w:sz w:val="20"/>
          <w:szCs w:val="20"/>
        </w:rPr>
      </w:pPr>
      <w:proofErr w:type="spellStart"/>
      <w:r w:rsidRPr="00015442">
        <w:rPr>
          <w:rFonts w:ascii="Times New Roman" w:hAnsi="Times New Roman"/>
          <w:b/>
          <w:bCs/>
          <w:sz w:val="20"/>
          <w:szCs w:val="20"/>
        </w:rPr>
        <w:t>Odp</w:t>
      </w:r>
      <w:proofErr w:type="spellEnd"/>
      <w:r w:rsidRPr="00015442">
        <w:rPr>
          <w:rFonts w:ascii="Times New Roman" w:hAnsi="Times New Roman"/>
          <w:b/>
          <w:bCs/>
          <w:sz w:val="20"/>
          <w:szCs w:val="20"/>
        </w:rPr>
        <w:t xml:space="preserve">: Wyrażamy zgodę. </w:t>
      </w:r>
    </w:p>
    <w:p w14:paraId="380AF687" w14:textId="77777777" w:rsidR="00015442" w:rsidRDefault="00015442" w:rsidP="0055573C">
      <w:pPr>
        <w:pStyle w:val="Akapitzlist"/>
        <w:ind w:left="0"/>
        <w:jc w:val="both"/>
        <w:rPr>
          <w:rFonts w:ascii="Times New Roman" w:hAnsi="Times New Roman"/>
          <w:sz w:val="20"/>
          <w:szCs w:val="20"/>
        </w:rPr>
      </w:pPr>
    </w:p>
    <w:p w14:paraId="334BA8FC" w14:textId="0501FB1B" w:rsidR="007B1F4C" w:rsidRPr="00C161BD" w:rsidRDefault="007B1F4C" w:rsidP="0055573C">
      <w:pPr>
        <w:pStyle w:val="Akapitzlist"/>
        <w:spacing w:after="0"/>
        <w:ind w:left="0"/>
        <w:jc w:val="both"/>
        <w:rPr>
          <w:rFonts w:ascii="Times New Roman" w:hAnsi="Times New Roman"/>
          <w:sz w:val="20"/>
          <w:szCs w:val="20"/>
        </w:rPr>
      </w:pPr>
      <w:r w:rsidRPr="00C161BD">
        <w:rPr>
          <w:rFonts w:ascii="Times New Roman" w:hAnsi="Times New Roman"/>
          <w:b/>
          <w:bCs/>
          <w:sz w:val="20"/>
          <w:szCs w:val="20"/>
        </w:rPr>
        <w:t>Pytanie nr</w:t>
      </w:r>
      <w:r w:rsidR="00C161BD" w:rsidRPr="00C161BD">
        <w:rPr>
          <w:rFonts w:ascii="Times New Roman" w:hAnsi="Times New Roman"/>
          <w:b/>
          <w:bCs/>
          <w:sz w:val="20"/>
          <w:szCs w:val="20"/>
        </w:rPr>
        <w:t>: 91</w:t>
      </w:r>
      <w:r w:rsidRPr="00C161BD">
        <w:rPr>
          <w:rFonts w:ascii="Times New Roman" w:hAnsi="Times New Roman"/>
          <w:b/>
          <w:bCs/>
          <w:sz w:val="20"/>
          <w:szCs w:val="20"/>
        </w:rPr>
        <w:t xml:space="preserve"> dotyczy załącznika nr 6, §12 ust. 14</w:t>
      </w:r>
      <w:r w:rsidRPr="00C161BD">
        <w:rPr>
          <w:rFonts w:ascii="Times New Roman" w:hAnsi="Times New Roman"/>
          <w:sz w:val="20"/>
          <w:szCs w:val="20"/>
        </w:rPr>
        <w:t xml:space="preserve"> </w:t>
      </w:r>
    </w:p>
    <w:p w14:paraId="789EA23C" w14:textId="77777777" w:rsidR="007B1F4C" w:rsidRPr="00AD31AF"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Prosimy o usunięcie tego wymogu. Pozbawianie sprzętu wszelkich blokad dostępu musi być rozpatrywane przede wszystkim w kontekście zapewnienia bezpieczeństwa jego używania. Jeżeli bezpieczeństwo używania sprzętu po pozbawieniu go blokad nie jest priorytetem, powstaje ryzyko nieuprawnionej i nieprofesjonalnej ingerencji w urządzenie, co może mieć istotne negatywne skutki dla pacjentów i użytkowników.  </w:t>
      </w:r>
      <w:r w:rsidRPr="00AD31AF">
        <w:rPr>
          <w:rFonts w:ascii="Times New Roman" w:hAnsi="Times New Roman" w:cs="Times New Roman"/>
          <w:color w:val="000000"/>
          <w:sz w:val="20"/>
          <w:szCs w:val="20"/>
          <w:shd w:val="clear" w:color="auto" w:fill="F5F5F5"/>
        </w:rPr>
        <w:t>Założenie, że Zamawiający ma w planach powierzyć obsługę serwisową podmiotom trzecim, co można wywnioskować z brzmienia tego postanowienia, oznacza, że p</w:t>
      </w:r>
      <w:r w:rsidRPr="00AD31AF">
        <w:rPr>
          <w:rFonts w:ascii="Times New Roman" w:hAnsi="Times New Roman" w:cs="Times New Roman"/>
          <w:sz w:val="20"/>
          <w:szCs w:val="20"/>
        </w:rPr>
        <w:t>odmiot podejmujący się czynności serwisowych powinien w swoim zakresie zadbać o dostęp do stosownego oprogramowania oraz o klucze do kodów serwisowych, a co za tym idzie - ponosić odpowiedzialność związaną z ich użyciem, a nie korzystać z uprawnień Zamawiającego. Analogicznie przecież Zamawiający nie dostarcza serwisowi np. mierników do pomiarów, a oczekuje, aby serwis był w nie wyposażony realizując usługę. Uprzejmie informujemy, że klucze do kodów serwisowych oraz licencja do oprogramowania serwisowego - niewyłączna nieprzenoszalna (zgodnie z wolą producenta urządzenia – właściciela praw autorskich do oprogramowania serwisowego i kluczy do kodów serwisowych) są powszechnie oferowane i dostarczane po cenach rynkowych na każde żądanie podmiotu wnioskującego.</w:t>
      </w:r>
    </w:p>
    <w:p w14:paraId="78C2DE11" w14:textId="4BFB08A1" w:rsidR="007B1F4C" w:rsidRDefault="007B1F4C" w:rsidP="0055573C">
      <w:pPr>
        <w:spacing w:after="0"/>
        <w:jc w:val="both"/>
        <w:rPr>
          <w:rFonts w:ascii="Times New Roman" w:hAnsi="Times New Roman" w:cs="Times New Roman"/>
          <w:color w:val="000000"/>
          <w:sz w:val="20"/>
          <w:szCs w:val="20"/>
          <w:shd w:val="clear" w:color="auto" w:fill="F5F5F5"/>
        </w:rPr>
      </w:pPr>
      <w:r w:rsidRPr="00AD31AF">
        <w:rPr>
          <w:rFonts w:ascii="Times New Roman" w:hAnsi="Times New Roman" w:cs="Times New Roman"/>
          <w:sz w:val="20"/>
          <w:szCs w:val="20"/>
        </w:rPr>
        <w:t>W przypadku braku zgody na powyższe prosimy o usunięcie sformułowania „</w:t>
      </w:r>
      <w:r w:rsidRPr="00AD31AF">
        <w:rPr>
          <w:rFonts w:ascii="Times New Roman" w:hAnsi="Times New Roman" w:cs="Times New Roman"/>
          <w:i/>
          <w:iCs/>
          <w:sz w:val="20"/>
          <w:szCs w:val="20"/>
        </w:rPr>
        <w:t xml:space="preserve">[…] </w:t>
      </w:r>
      <w:r w:rsidRPr="00AD31AF">
        <w:rPr>
          <w:rFonts w:ascii="Times New Roman" w:hAnsi="Times New Roman" w:cs="Times New Roman"/>
          <w:i/>
          <w:iCs/>
          <w:color w:val="000000"/>
          <w:sz w:val="20"/>
          <w:szCs w:val="20"/>
        </w:rPr>
        <w:t>lub naprawę aparatu przez inny niż Wykonawca umowy podmiot  w przypadku nie korzystania przez Zamawiającego z serwisu pogwarancyjnego Wykonawcy</w:t>
      </w:r>
      <w:r w:rsidRPr="00AD31AF">
        <w:rPr>
          <w:rFonts w:ascii="Times New Roman" w:hAnsi="Times New Roman" w:cs="Times New Roman"/>
          <w:i/>
          <w:iCs/>
          <w:color w:val="000000"/>
          <w:sz w:val="20"/>
          <w:szCs w:val="20"/>
          <w:shd w:val="clear" w:color="auto" w:fill="F5F5F5"/>
        </w:rPr>
        <w:t>.</w:t>
      </w:r>
      <w:r w:rsidRPr="00AD31AF">
        <w:rPr>
          <w:rFonts w:ascii="Times New Roman" w:hAnsi="Times New Roman" w:cs="Times New Roman"/>
          <w:color w:val="000000"/>
          <w:sz w:val="20"/>
          <w:szCs w:val="20"/>
          <w:shd w:val="clear" w:color="auto" w:fill="F5F5F5"/>
        </w:rPr>
        <w:t>”.  Pozostawienie tego zapisu spowoduje rozmycie odpowiedzialności za potencjalny incydent medyczny pomiędzy Zamawiającym a serwisem innym niż Sprzedawcy, producenta sprzętu czy autoryzowanego przedstawiciela producenta sprzętu i powstanie sporu co do określenia podmiotu, który dokonał zmian w ustawieniach aparatu poprzez użycie kodu serwisowego, gdyż w tym przypadku kod serwisowy mogą otrzymać dwa podmioty: Zamawiający i serwis, z którego będzie korzystać Zamawiający, a finalnie winą za powstałą sytuację może być obarczony Zamawiający stawiając taki wymóg w postępowaniu i nie dokonując odpowiednich zmian pomimo wskazań ryzyk przez Wykonawcę.</w:t>
      </w:r>
    </w:p>
    <w:p w14:paraId="66CE1F32" w14:textId="72FD9EFE" w:rsidR="007B1F4C" w:rsidRDefault="00015442" w:rsidP="0055573C">
      <w:pPr>
        <w:pStyle w:val="Akapitzlist"/>
        <w:spacing w:after="0"/>
        <w:ind w:left="0"/>
        <w:jc w:val="both"/>
        <w:rPr>
          <w:rFonts w:ascii="Times New Roman" w:hAnsi="Times New Roman"/>
          <w:b/>
          <w:bCs/>
          <w:sz w:val="20"/>
          <w:szCs w:val="20"/>
        </w:rPr>
      </w:pPr>
      <w:proofErr w:type="spellStart"/>
      <w:r w:rsidRPr="00015442">
        <w:rPr>
          <w:rFonts w:ascii="Times New Roman" w:hAnsi="Times New Roman"/>
          <w:b/>
          <w:bCs/>
          <w:sz w:val="20"/>
          <w:szCs w:val="20"/>
        </w:rPr>
        <w:t>Odp</w:t>
      </w:r>
      <w:proofErr w:type="spellEnd"/>
      <w:r w:rsidRPr="00015442">
        <w:rPr>
          <w:rFonts w:ascii="Times New Roman" w:hAnsi="Times New Roman"/>
          <w:b/>
          <w:bCs/>
          <w:sz w:val="20"/>
          <w:szCs w:val="20"/>
        </w:rPr>
        <w:t>: Wyrażamy zgodę</w:t>
      </w:r>
      <w:r>
        <w:rPr>
          <w:rFonts w:ascii="Times New Roman" w:hAnsi="Times New Roman"/>
          <w:b/>
          <w:bCs/>
          <w:sz w:val="20"/>
          <w:szCs w:val="20"/>
        </w:rPr>
        <w:t>.</w:t>
      </w:r>
    </w:p>
    <w:p w14:paraId="06C97B20" w14:textId="77777777" w:rsidR="00015442" w:rsidRPr="000D0551" w:rsidRDefault="00015442" w:rsidP="0055573C">
      <w:pPr>
        <w:pStyle w:val="Akapitzlist"/>
        <w:spacing w:after="0"/>
        <w:ind w:left="0"/>
        <w:jc w:val="both"/>
        <w:rPr>
          <w:rFonts w:ascii="Times New Roman" w:hAnsi="Times New Roman"/>
        </w:rPr>
      </w:pPr>
    </w:p>
    <w:p w14:paraId="0C8FA619" w14:textId="660925A9" w:rsidR="007B1F4C" w:rsidRPr="000D0551" w:rsidRDefault="007B1F4C" w:rsidP="0055573C">
      <w:pPr>
        <w:jc w:val="both"/>
        <w:rPr>
          <w:rFonts w:ascii="Times New Roman" w:hAnsi="Times New Roman" w:cs="Times New Roman"/>
          <w:sz w:val="20"/>
          <w:szCs w:val="20"/>
        </w:rPr>
      </w:pPr>
      <w:r w:rsidRPr="000D0551">
        <w:rPr>
          <w:rFonts w:ascii="Times New Roman" w:hAnsi="Times New Roman" w:cs="Times New Roman"/>
          <w:b/>
          <w:bCs/>
          <w:sz w:val="20"/>
          <w:szCs w:val="20"/>
        </w:rPr>
        <w:t>Pytanie nr</w:t>
      </w:r>
      <w:r w:rsidR="00C161BD" w:rsidRPr="000D0551">
        <w:rPr>
          <w:rFonts w:ascii="Times New Roman" w:hAnsi="Times New Roman" w:cs="Times New Roman"/>
          <w:b/>
          <w:bCs/>
          <w:sz w:val="20"/>
          <w:szCs w:val="20"/>
        </w:rPr>
        <w:t>: 92</w:t>
      </w:r>
      <w:r w:rsidRPr="000D0551">
        <w:rPr>
          <w:rFonts w:ascii="Times New Roman" w:hAnsi="Times New Roman" w:cs="Times New Roman"/>
          <w:b/>
          <w:bCs/>
          <w:sz w:val="20"/>
          <w:szCs w:val="20"/>
        </w:rPr>
        <w:t xml:space="preserve"> dotyczy załącznika nr 6, §13 ust. 5</w:t>
      </w:r>
      <w:r w:rsidRPr="000D0551">
        <w:rPr>
          <w:rFonts w:ascii="Times New Roman" w:hAnsi="Times New Roman" w:cs="Times New Roman"/>
          <w:sz w:val="20"/>
          <w:szCs w:val="20"/>
        </w:rPr>
        <w:t xml:space="preserve"> </w:t>
      </w:r>
    </w:p>
    <w:p w14:paraId="7DE3B3E4" w14:textId="77777777" w:rsidR="007B1F4C" w:rsidRPr="00AD31AF" w:rsidRDefault="007B1F4C" w:rsidP="0055573C">
      <w:pPr>
        <w:pStyle w:val="Tekstkomentarza"/>
        <w:jc w:val="both"/>
        <w:rPr>
          <w:rFonts w:ascii="Times New Roman" w:hAnsi="Times New Roman"/>
        </w:rPr>
      </w:pPr>
      <w:r w:rsidRPr="00AD31AF">
        <w:rPr>
          <w:rFonts w:ascii="Times New Roman" w:hAnsi="Times New Roman"/>
        </w:rPr>
        <w:t xml:space="preserve">Czy Zamawiający wyrazi zgodę na dodanie do w/w zapisu zastrzeżenia o treści: </w:t>
      </w:r>
      <w:r w:rsidRPr="00AD31AF">
        <w:rPr>
          <w:rFonts w:ascii="Times New Roman" w:hAnsi="Times New Roman"/>
          <w:i/>
          <w:iCs/>
        </w:rPr>
        <w:t xml:space="preserve">„[…] z zastrzeżeniem, że </w:t>
      </w:r>
      <w:bookmarkStart w:id="5" w:name="OLE_LINK3"/>
      <w:bookmarkStart w:id="6" w:name="OLE_LINK4"/>
      <w:r w:rsidRPr="00AD31AF">
        <w:rPr>
          <w:rFonts w:ascii="Times New Roman" w:hAnsi="Times New Roman"/>
          <w:i/>
          <w:iCs/>
        </w:rPr>
        <w:t>Wykonawca ponosi bez ograniczeń umownych odpowiedzialność w zakresie, w jakim bezwzględne przepisy prawa nie pozwalają na zmianę lub</w:t>
      </w:r>
      <w:r w:rsidRPr="00AD31AF">
        <w:rPr>
          <w:rFonts w:ascii="Times New Roman" w:hAnsi="Times New Roman"/>
        </w:rPr>
        <w:t xml:space="preserve"> </w:t>
      </w:r>
      <w:r w:rsidRPr="00AD31AF">
        <w:rPr>
          <w:rFonts w:ascii="Times New Roman" w:hAnsi="Times New Roman"/>
          <w:i/>
          <w:iCs/>
        </w:rPr>
        <w:t>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5"/>
      <w:bookmarkEnd w:id="6"/>
      <w:r w:rsidRPr="00AD31AF">
        <w:rPr>
          <w:rFonts w:ascii="Times New Roman" w:hAnsi="Times New Roman"/>
          <w:i/>
          <w:iCs/>
        </w:rPr>
        <w:t>.”</w:t>
      </w:r>
      <w:r w:rsidRPr="00AD31AF">
        <w:rPr>
          <w:rFonts w:ascii="Times New Roman" w:hAnsi="Times New Roman"/>
        </w:rPr>
        <w:t>?</w:t>
      </w:r>
    </w:p>
    <w:p w14:paraId="2379357B" w14:textId="7A85300C" w:rsidR="007B1F4C" w:rsidRDefault="007B1F4C"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w:t>
      </w:r>
      <w:r w:rsidRPr="00AD31AF">
        <w:rPr>
          <w:rFonts w:ascii="Times New Roman" w:hAnsi="Times New Roman" w:cs="Times New Roman"/>
          <w:sz w:val="20"/>
          <w:szCs w:val="20"/>
        </w:rPr>
        <w:lastRenderedPageBreak/>
        <w:t xml:space="preserve">Zamawiającego pozwoli na zaoferowanie znacznie niższej ceny, a wyznaczony pułap kar umownych i łącznej kwoty odpowiedzialności odszkodowawczej są i tak wystarczającym czynnikiem „motywującym” Wykonawcę do należytego, w tym terminowego wykonania umowy. </w:t>
      </w:r>
    </w:p>
    <w:p w14:paraId="7C0568B3" w14:textId="00DBB757" w:rsidR="007B1F4C" w:rsidRPr="00F90A27" w:rsidRDefault="00015442" w:rsidP="0055573C">
      <w:pPr>
        <w:pStyle w:val="Tekstpodstawowy2"/>
        <w:spacing w:after="0"/>
        <w:jc w:val="both"/>
      </w:pPr>
      <w:proofErr w:type="spellStart"/>
      <w:r w:rsidRPr="00F90A27">
        <w:t>Odp</w:t>
      </w:r>
      <w:proofErr w:type="spellEnd"/>
      <w:r w:rsidRPr="00F90A27">
        <w:t>:</w:t>
      </w:r>
      <w:r w:rsidR="00F90A27" w:rsidRPr="00F90A27">
        <w:t xml:space="preserve"> Odpowiedź jak w pytaniu nr: 60.</w:t>
      </w:r>
    </w:p>
    <w:p w14:paraId="7AB7161B" w14:textId="77777777" w:rsidR="00F90A27" w:rsidRDefault="00F90A27" w:rsidP="0055573C">
      <w:pPr>
        <w:pStyle w:val="Nagwek2"/>
        <w:spacing w:after="160"/>
        <w:jc w:val="both"/>
      </w:pPr>
    </w:p>
    <w:p w14:paraId="768EA3FE" w14:textId="221AD701" w:rsidR="007B1F4C" w:rsidRPr="000D0551" w:rsidRDefault="007B1F4C" w:rsidP="0055573C">
      <w:pPr>
        <w:pStyle w:val="Nagwek2"/>
        <w:spacing w:after="160"/>
        <w:jc w:val="both"/>
      </w:pPr>
      <w:r w:rsidRPr="000D0551">
        <w:t>Pytanie nr</w:t>
      </w:r>
      <w:r w:rsidR="000D0551" w:rsidRPr="000D0551">
        <w:t xml:space="preserve">: 93 </w:t>
      </w:r>
      <w:r w:rsidRPr="000D0551">
        <w:t>dotyczy załącznika nr 6, §16</w:t>
      </w:r>
    </w:p>
    <w:p w14:paraId="593648F9" w14:textId="77777777" w:rsidR="007B1F4C" w:rsidRPr="00AD31AF" w:rsidRDefault="007B1F4C" w:rsidP="0055573C">
      <w:pPr>
        <w:jc w:val="both"/>
        <w:rPr>
          <w:rFonts w:ascii="Times New Roman" w:hAnsi="Times New Roman" w:cs="Times New Roman"/>
          <w:sz w:val="20"/>
          <w:szCs w:val="20"/>
          <w:u w:val="single"/>
        </w:rPr>
      </w:pPr>
      <w:r w:rsidRPr="00AD31AF">
        <w:rPr>
          <w:rFonts w:ascii="Times New Roman" w:hAnsi="Times New Roman" w:cs="Times New Roman"/>
          <w:sz w:val="20"/>
          <w:szCs w:val="20"/>
        </w:rPr>
        <w:t xml:space="preserve">Czy Zamawiający wyrazi zgodę na dodanie do projektu umowy zapisu o treści: </w:t>
      </w:r>
      <w:r w:rsidRPr="00AD31AF">
        <w:rPr>
          <w:rFonts w:ascii="Times New Roman" w:hAnsi="Times New Roman" w:cs="Times New Roman"/>
          <w:i/>
          <w:iCs/>
          <w:sz w:val="20"/>
          <w:szCs w:val="20"/>
        </w:rPr>
        <w:t>„</w:t>
      </w:r>
      <w:bookmarkStart w:id="7" w:name="_Hlk47011378"/>
      <w:bookmarkStart w:id="8" w:name="_Hlk57197230"/>
      <w:r w:rsidRPr="00AD31AF">
        <w:rPr>
          <w:rFonts w:ascii="Times New Roman" w:hAnsi="Times New Roman" w:cs="Times New Roman"/>
          <w:i/>
          <w:iCs/>
          <w:sz w:val="20"/>
          <w:szCs w:val="20"/>
        </w:rPr>
        <w:t>Zamawiający dopuszcza zmianę terminu wykonania przedmiotu umowy w części lub w całości na wniosek Wykonawcy uzasadniony przyczynami wynikającymi lub związanymi z epidemią Covid-19</w:t>
      </w:r>
      <w:bookmarkEnd w:id="7"/>
      <w:r w:rsidRPr="00AD31AF">
        <w:rPr>
          <w:rFonts w:ascii="Times New Roman" w:hAnsi="Times New Roman" w:cs="Times New Roman"/>
          <w:i/>
          <w:iCs/>
          <w:sz w:val="20"/>
          <w:szCs w:val="20"/>
        </w:rPr>
        <w:t>.</w:t>
      </w:r>
      <w:bookmarkEnd w:id="8"/>
      <w:r w:rsidRPr="00AD31AF">
        <w:rPr>
          <w:rFonts w:ascii="Times New Roman" w:hAnsi="Times New Roman" w:cs="Times New Roman"/>
          <w:i/>
          <w:iCs/>
          <w:sz w:val="20"/>
          <w:szCs w:val="20"/>
        </w:rPr>
        <w:t>”</w:t>
      </w:r>
      <w:r w:rsidRPr="00AD31AF">
        <w:rPr>
          <w:rFonts w:ascii="Times New Roman" w:hAnsi="Times New Roman" w:cs="Times New Roman"/>
          <w:sz w:val="20"/>
          <w:szCs w:val="20"/>
        </w:rPr>
        <w:t>?</w:t>
      </w:r>
      <w:r w:rsidRPr="00AD31AF">
        <w:rPr>
          <w:rFonts w:ascii="Times New Roman" w:hAnsi="Times New Roman" w:cs="Times New Roman"/>
          <w:sz w:val="20"/>
          <w:szCs w:val="20"/>
          <w:u w:val="single"/>
        </w:rPr>
        <w:t xml:space="preserve"> </w:t>
      </w:r>
    </w:p>
    <w:p w14:paraId="129A627C" w14:textId="0FDF21CF" w:rsidR="007B1F4C" w:rsidRDefault="007B1F4C" w:rsidP="0055573C">
      <w:pPr>
        <w:pStyle w:val="Tekstkomentarza"/>
        <w:jc w:val="both"/>
        <w:rPr>
          <w:rFonts w:ascii="Times New Roman" w:hAnsi="Times New Roman"/>
        </w:rPr>
      </w:pPr>
      <w:r w:rsidRPr="00AD31AF">
        <w:rPr>
          <w:rFonts w:ascii="Times New Roman" w:hAnsi="Times New Roman"/>
        </w:rPr>
        <w:t>Pomimo podejmowania przez pytającego i spółki z jego grupy kapitałowej wzmożonych starań w celu dotrzymania zadeklarowanych terminów dostaw i wykonania usług, z powodu epidemii wirusa Covid-19 i związanych z nią działań służb sanitarnych wielu państw, mogą wystąpić opóźnienia w dostawach i wykonaniu usług dotyczące pytającego, jego  dostawców i podwykonawców. Dostawa/wykonanie usługi w konkretnym terminie uzależnione są od braku zakłóceń w łańcuchu dostaw, procesach produkcyjnych i logistycznych.</w:t>
      </w:r>
    </w:p>
    <w:p w14:paraId="5E482A2F" w14:textId="196DA406" w:rsidR="006D485D" w:rsidRPr="006D485D" w:rsidRDefault="00015442" w:rsidP="0055573C">
      <w:pPr>
        <w:autoSpaceDE w:val="0"/>
        <w:autoSpaceDN w:val="0"/>
        <w:adjustRightInd w:val="0"/>
        <w:spacing w:after="0" w:line="240" w:lineRule="auto"/>
        <w:jc w:val="both"/>
        <w:rPr>
          <w:rFonts w:ascii="Times New Roman" w:hAnsi="Times New Roman"/>
          <w:b/>
          <w:bCs/>
          <w:color w:val="FF0000"/>
        </w:rPr>
      </w:pPr>
      <w:proofErr w:type="spellStart"/>
      <w:r w:rsidRPr="006D485D">
        <w:rPr>
          <w:rFonts w:ascii="Times New Roman" w:hAnsi="Times New Roman"/>
          <w:b/>
          <w:bCs/>
        </w:rPr>
        <w:t>Odp</w:t>
      </w:r>
      <w:proofErr w:type="spellEnd"/>
      <w:r w:rsidRPr="006D485D">
        <w:rPr>
          <w:rFonts w:ascii="Times New Roman" w:hAnsi="Times New Roman"/>
          <w:b/>
          <w:bCs/>
        </w:rPr>
        <w:t>:</w:t>
      </w:r>
      <w:r w:rsidR="004426B0" w:rsidRPr="006D485D">
        <w:rPr>
          <w:rFonts w:ascii="CIDFont+F2" w:eastAsia="CIDFont+F2" w:cs="CIDFont+F2"/>
          <w:b/>
          <w:bCs/>
          <w:sz w:val="24"/>
          <w:szCs w:val="24"/>
        </w:rPr>
        <w:t xml:space="preserve"> </w:t>
      </w:r>
      <w:bookmarkStart w:id="9" w:name="_Hlk62111727"/>
      <w:r w:rsidR="006D485D">
        <w:rPr>
          <w:rFonts w:ascii="Times New Roman" w:eastAsia="CIDFont+F2" w:hAnsi="Times New Roman" w:cs="Times New Roman"/>
          <w:b/>
          <w:bCs/>
          <w:sz w:val="20"/>
          <w:szCs w:val="20"/>
        </w:rPr>
        <w:t>W § 16 ust 1 dodaje się pkt 5 o następującym brzmieniu „</w:t>
      </w:r>
      <w:r w:rsidR="006D485D" w:rsidRPr="006D485D">
        <w:rPr>
          <w:rFonts w:ascii="Times New Roman" w:eastAsia="CIDFont+F2" w:hAnsi="Times New Roman" w:cs="Times New Roman"/>
          <w:b/>
          <w:bCs/>
          <w:i/>
          <w:iCs/>
          <w:sz w:val="20"/>
          <w:szCs w:val="20"/>
        </w:rPr>
        <w:t>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przypadku siły wyższej polegającej na powodzi, trzęsieniu ziemi, 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szczególności nieobecności spowodowanej chorobą osób szkolonych</w:t>
      </w:r>
      <w:r w:rsidR="006D485D">
        <w:rPr>
          <w:rFonts w:ascii="Times New Roman" w:eastAsia="CIDFont+F2" w:hAnsi="Times New Roman" w:cs="Times New Roman"/>
          <w:b/>
          <w:bCs/>
          <w:i/>
          <w:iCs/>
          <w:sz w:val="20"/>
          <w:szCs w:val="20"/>
        </w:rPr>
        <w:t>”</w:t>
      </w:r>
      <w:r w:rsidR="006D485D" w:rsidRPr="006D485D">
        <w:rPr>
          <w:rFonts w:ascii="Times New Roman" w:eastAsia="CIDFont+F2" w:hAnsi="Times New Roman" w:cs="Times New Roman"/>
          <w:b/>
          <w:bCs/>
          <w:i/>
          <w:iCs/>
          <w:sz w:val="20"/>
          <w:szCs w:val="20"/>
        </w:rPr>
        <w:t>.</w:t>
      </w:r>
    </w:p>
    <w:bookmarkEnd w:id="9"/>
    <w:p w14:paraId="11CA9521" w14:textId="77777777" w:rsidR="00015442" w:rsidRPr="00015442" w:rsidRDefault="00015442" w:rsidP="0055573C">
      <w:pPr>
        <w:pStyle w:val="Tekstkomentarza"/>
        <w:jc w:val="both"/>
        <w:rPr>
          <w:rFonts w:ascii="Times New Roman" w:hAnsi="Times New Roman"/>
          <w:b/>
          <w:bCs/>
          <w:color w:val="FF0000"/>
        </w:rPr>
      </w:pPr>
    </w:p>
    <w:p w14:paraId="529B136F" w14:textId="0B6754E1" w:rsidR="000D0551" w:rsidRPr="000D0551" w:rsidRDefault="000D0551" w:rsidP="0055573C">
      <w:pPr>
        <w:pStyle w:val="Tekstkomentarza"/>
        <w:jc w:val="both"/>
        <w:rPr>
          <w:rFonts w:ascii="Times New Roman" w:hAnsi="Times New Roman"/>
          <w:b/>
          <w:bCs/>
        </w:rPr>
      </w:pPr>
      <w:r w:rsidRPr="000D0551">
        <w:rPr>
          <w:rFonts w:ascii="Times New Roman" w:hAnsi="Times New Roman"/>
          <w:b/>
          <w:bCs/>
        </w:rPr>
        <w:t>Pytanie nr:94</w:t>
      </w:r>
    </w:p>
    <w:p w14:paraId="47C0E359" w14:textId="42928438" w:rsidR="007B1F4C" w:rsidRDefault="000D0551" w:rsidP="0055573C">
      <w:pPr>
        <w:pStyle w:val="Tekstkomentarza"/>
        <w:jc w:val="both"/>
        <w:rPr>
          <w:rFonts w:ascii="Times New Roman" w:hAnsi="Times New Roman"/>
          <w:color w:val="000000"/>
        </w:rPr>
      </w:pPr>
      <w:r w:rsidRPr="00AD31AF">
        <w:rPr>
          <w:rFonts w:ascii="Times New Roman" w:hAnsi="Times New Roman"/>
          <w:color w:val="000000"/>
        </w:rPr>
        <w:t>Prosimy o potwierdzenie, że Zamawiający w dniu podpisania umowy protokolarnie przekaże Wykonawcy pomieszczenia wskazane w postępowaniu do remontu. W przypadku zwłoki z wydaniem pomieszczeń termin realizacji zadania zostanie wydłużony o ten czas zwłoki.</w:t>
      </w:r>
    </w:p>
    <w:p w14:paraId="09E72C7E" w14:textId="30274564" w:rsidR="000D0551" w:rsidRDefault="00BC48D4" w:rsidP="0055573C">
      <w:pPr>
        <w:pStyle w:val="Tekstkomentarza"/>
        <w:jc w:val="both"/>
        <w:rPr>
          <w:rFonts w:ascii="Times New Roman" w:hAnsi="Times New Roman"/>
          <w:b/>
          <w:bCs/>
          <w:color w:val="000000"/>
        </w:rPr>
      </w:pPr>
      <w:proofErr w:type="spellStart"/>
      <w:r>
        <w:rPr>
          <w:rFonts w:ascii="Times New Roman" w:hAnsi="Times New Roman"/>
          <w:b/>
          <w:bCs/>
          <w:color w:val="000000"/>
        </w:rPr>
        <w:t>Odp</w:t>
      </w:r>
      <w:proofErr w:type="spellEnd"/>
      <w:r>
        <w:rPr>
          <w:rFonts w:ascii="Times New Roman" w:hAnsi="Times New Roman"/>
          <w:b/>
          <w:bCs/>
          <w:color w:val="000000"/>
        </w:rPr>
        <w:t>: Tak. Zamawiający w dniu zawarcia umowy protokolarnie przekaże Wykonawcy pomieszczenia przeznaczone do adaptacji na pracownię TK. W przypadku zwłoki  z przekazaniem pomieszczeń z winy Zamawiającego termin wykonania zostanie przedłużony o czas trwania zwłoki.</w:t>
      </w:r>
    </w:p>
    <w:p w14:paraId="6D9DE0CC" w14:textId="77777777" w:rsidR="00BC48D4" w:rsidRPr="000D0551" w:rsidRDefault="00BC48D4" w:rsidP="0055573C">
      <w:pPr>
        <w:pStyle w:val="Tekstkomentarza"/>
        <w:jc w:val="both"/>
        <w:rPr>
          <w:rFonts w:ascii="Times New Roman" w:hAnsi="Times New Roman"/>
          <w:b/>
          <w:bCs/>
          <w:color w:val="000000"/>
        </w:rPr>
      </w:pPr>
    </w:p>
    <w:p w14:paraId="6B913715" w14:textId="1D153A88" w:rsidR="000D0551" w:rsidRDefault="000D0551" w:rsidP="0055573C">
      <w:pPr>
        <w:pStyle w:val="Tekstkomentarza"/>
        <w:jc w:val="both"/>
        <w:rPr>
          <w:rFonts w:ascii="Times New Roman" w:hAnsi="Times New Roman"/>
          <w:b/>
          <w:bCs/>
          <w:color w:val="000000"/>
        </w:rPr>
      </w:pPr>
      <w:r w:rsidRPr="000D0551">
        <w:rPr>
          <w:rFonts w:ascii="Times New Roman" w:hAnsi="Times New Roman"/>
          <w:b/>
          <w:bCs/>
          <w:color w:val="000000"/>
        </w:rPr>
        <w:t>Pytanie nr:95</w:t>
      </w:r>
    </w:p>
    <w:p w14:paraId="52732E86" w14:textId="0E8D7900" w:rsidR="000D0551" w:rsidRDefault="000D0551" w:rsidP="0055573C">
      <w:pPr>
        <w:pStyle w:val="Tekstkomentarza"/>
        <w:jc w:val="both"/>
        <w:rPr>
          <w:rFonts w:ascii="Times New Roman" w:hAnsi="Times New Roman"/>
          <w:b/>
          <w:bCs/>
          <w:color w:val="000000"/>
        </w:rPr>
      </w:pPr>
      <w:r w:rsidRPr="00AD31AF">
        <w:rPr>
          <w:rFonts w:ascii="Times New Roman" w:hAnsi="Times New Roman"/>
          <w:color w:val="000000"/>
        </w:rPr>
        <w:t>Prosimy o udostepnienie archiwalnego projektu konstrukcyjnego stropu nad i pod pracownią tomografu komputerowego</w:t>
      </w:r>
    </w:p>
    <w:p w14:paraId="729F1F2A" w14:textId="07FCAE23" w:rsidR="000D0551" w:rsidRDefault="00BC48D4" w:rsidP="0055573C">
      <w:pPr>
        <w:pStyle w:val="Tekstkomentarza"/>
        <w:jc w:val="both"/>
        <w:rPr>
          <w:rFonts w:ascii="Times New Roman" w:hAnsi="Times New Roman"/>
          <w:b/>
          <w:bCs/>
          <w:color w:val="000000"/>
        </w:rPr>
      </w:pPr>
      <w:proofErr w:type="spellStart"/>
      <w:r>
        <w:rPr>
          <w:rFonts w:ascii="Times New Roman" w:hAnsi="Times New Roman"/>
          <w:b/>
          <w:bCs/>
          <w:color w:val="000000"/>
        </w:rPr>
        <w:t>Odp</w:t>
      </w:r>
      <w:proofErr w:type="spellEnd"/>
      <w:r>
        <w:rPr>
          <w:rFonts w:ascii="Times New Roman" w:hAnsi="Times New Roman"/>
          <w:b/>
          <w:bCs/>
          <w:color w:val="000000"/>
        </w:rPr>
        <w:t>: Zamawiający udostępni posiadaną dokumentację archiwalną oraz ekspertyzę na temat nośności stropu.</w:t>
      </w:r>
    </w:p>
    <w:p w14:paraId="03B11E74" w14:textId="77777777" w:rsidR="00BC48D4" w:rsidRDefault="00BC48D4" w:rsidP="0055573C">
      <w:pPr>
        <w:pStyle w:val="Tekstkomentarza"/>
        <w:jc w:val="both"/>
        <w:rPr>
          <w:rFonts w:ascii="Times New Roman" w:hAnsi="Times New Roman"/>
          <w:b/>
          <w:bCs/>
          <w:color w:val="000000"/>
        </w:rPr>
      </w:pPr>
    </w:p>
    <w:p w14:paraId="6651CAFE" w14:textId="62A31E58" w:rsidR="000D0551" w:rsidRDefault="000D0551"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96</w:t>
      </w:r>
    </w:p>
    <w:p w14:paraId="618F9E72" w14:textId="79AF9F45" w:rsidR="000D0551" w:rsidRDefault="000D0551" w:rsidP="0055573C">
      <w:pPr>
        <w:pStyle w:val="Tekstkomentarza"/>
        <w:jc w:val="both"/>
        <w:rPr>
          <w:rFonts w:ascii="Times New Roman" w:hAnsi="Times New Roman"/>
          <w:b/>
          <w:bCs/>
          <w:color w:val="000000"/>
        </w:rPr>
      </w:pPr>
      <w:r w:rsidRPr="00AD31AF">
        <w:rPr>
          <w:rFonts w:ascii="Times New Roman" w:hAnsi="Times New Roman"/>
          <w:color w:val="000000"/>
        </w:rPr>
        <w:t>Prosimy o informację czy Zamawiający posiada jakieś zalecenia Straży Pożarnej lub program dostosowawczy p.poż. obejmujący swymi zaleceniami pomieszczenia objęte przebudową/adaptacją</w:t>
      </w:r>
    </w:p>
    <w:p w14:paraId="69947363" w14:textId="775AB52B" w:rsidR="000D0551" w:rsidRDefault="00786BC7" w:rsidP="0055573C">
      <w:pPr>
        <w:pStyle w:val="Tekstkomentarza"/>
        <w:jc w:val="both"/>
        <w:rPr>
          <w:rFonts w:ascii="Times New Roman" w:hAnsi="Times New Roman"/>
          <w:b/>
          <w:bCs/>
          <w:color w:val="000000"/>
        </w:rPr>
      </w:pPr>
      <w:proofErr w:type="spellStart"/>
      <w:r>
        <w:rPr>
          <w:rFonts w:ascii="Times New Roman" w:hAnsi="Times New Roman"/>
          <w:b/>
          <w:bCs/>
          <w:color w:val="000000"/>
        </w:rPr>
        <w:t>Odp</w:t>
      </w:r>
      <w:proofErr w:type="spellEnd"/>
      <w:r>
        <w:rPr>
          <w:rFonts w:ascii="Times New Roman" w:hAnsi="Times New Roman"/>
          <w:b/>
          <w:bCs/>
          <w:color w:val="000000"/>
        </w:rPr>
        <w:t xml:space="preserve">: Brak jest zaleceń </w:t>
      </w:r>
      <w:proofErr w:type="spellStart"/>
      <w:r>
        <w:rPr>
          <w:rFonts w:ascii="Times New Roman" w:hAnsi="Times New Roman"/>
          <w:b/>
          <w:bCs/>
          <w:color w:val="000000"/>
        </w:rPr>
        <w:t>Strazy</w:t>
      </w:r>
      <w:proofErr w:type="spellEnd"/>
      <w:r>
        <w:rPr>
          <w:rFonts w:ascii="Times New Roman" w:hAnsi="Times New Roman"/>
          <w:b/>
          <w:bCs/>
          <w:color w:val="000000"/>
        </w:rPr>
        <w:t xml:space="preserve"> Pożarnej i programu dostosowawczego p-</w:t>
      </w:r>
      <w:proofErr w:type="spellStart"/>
      <w:r>
        <w:rPr>
          <w:rFonts w:ascii="Times New Roman" w:hAnsi="Times New Roman"/>
          <w:b/>
          <w:bCs/>
          <w:color w:val="000000"/>
        </w:rPr>
        <w:t>poż</w:t>
      </w:r>
      <w:proofErr w:type="spellEnd"/>
      <w:r>
        <w:rPr>
          <w:rFonts w:ascii="Times New Roman" w:hAnsi="Times New Roman"/>
          <w:b/>
          <w:bCs/>
          <w:color w:val="000000"/>
        </w:rPr>
        <w:t>, który obejmowałby pomieszczenia objęte adaptacją.</w:t>
      </w:r>
    </w:p>
    <w:p w14:paraId="6DE52675" w14:textId="77777777" w:rsidR="00786BC7" w:rsidRDefault="00786BC7" w:rsidP="0055573C">
      <w:pPr>
        <w:pStyle w:val="Tekstkomentarza"/>
        <w:jc w:val="both"/>
        <w:rPr>
          <w:rFonts w:ascii="Times New Roman" w:hAnsi="Times New Roman"/>
          <w:b/>
          <w:bCs/>
          <w:color w:val="000000"/>
        </w:rPr>
      </w:pPr>
    </w:p>
    <w:p w14:paraId="5EEB2900" w14:textId="09152576" w:rsidR="000D0551" w:rsidRDefault="000D0551"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97</w:t>
      </w:r>
    </w:p>
    <w:p w14:paraId="16C4586E" w14:textId="4C172700" w:rsidR="000D0551" w:rsidRDefault="000D0551" w:rsidP="0055573C">
      <w:pPr>
        <w:pStyle w:val="Tekstkomentarza"/>
        <w:jc w:val="both"/>
        <w:rPr>
          <w:rFonts w:ascii="Times New Roman" w:hAnsi="Times New Roman"/>
          <w:color w:val="000000"/>
        </w:rPr>
      </w:pPr>
      <w:r w:rsidRPr="00AD31AF">
        <w:rPr>
          <w:rFonts w:ascii="Times New Roman" w:hAnsi="Times New Roman"/>
          <w:color w:val="000000"/>
        </w:rPr>
        <w:t>Prosimy o udostepnienie projektu instalacji wentylacji mechanicznej, klimatyzacji i wody lodowej obejmującej swym zakresem pomieszczenia objęte przebudową/adaptacją.</w:t>
      </w:r>
    </w:p>
    <w:p w14:paraId="2F3FFF5F" w14:textId="3C0E4030" w:rsidR="000D0551" w:rsidRDefault="00BC48D4" w:rsidP="0055573C">
      <w:pPr>
        <w:pStyle w:val="Tekstkomentarza"/>
        <w:jc w:val="both"/>
        <w:rPr>
          <w:rFonts w:ascii="Times New Roman" w:hAnsi="Times New Roman"/>
          <w:b/>
          <w:bCs/>
          <w:color w:val="000000"/>
        </w:rPr>
      </w:pPr>
      <w:proofErr w:type="spellStart"/>
      <w:r w:rsidRPr="00BC48D4">
        <w:rPr>
          <w:rFonts w:ascii="Times New Roman" w:hAnsi="Times New Roman"/>
          <w:b/>
          <w:bCs/>
          <w:color w:val="000000"/>
        </w:rPr>
        <w:t>Odp</w:t>
      </w:r>
      <w:proofErr w:type="spellEnd"/>
      <w:r w:rsidRPr="00BC48D4">
        <w:rPr>
          <w:rFonts w:ascii="Times New Roman" w:hAnsi="Times New Roman"/>
          <w:b/>
          <w:bCs/>
          <w:color w:val="000000"/>
        </w:rPr>
        <w:t>: Nie dotyczy – system nie funkcjonuje.</w:t>
      </w:r>
    </w:p>
    <w:p w14:paraId="09C14CEE" w14:textId="77777777" w:rsidR="00BC48D4" w:rsidRPr="00BC48D4" w:rsidRDefault="00BC48D4" w:rsidP="0055573C">
      <w:pPr>
        <w:pStyle w:val="Tekstkomentarza"/>
        <w:jc w:val="both"/>
        <w:rPr>
          <w:rFonts w:ascii="Times New Roman" w:hAnsi="Times New Roman"/>
          <w:b/>
          <w:bCs/>
          <w:color w:val="000000"/>
        </w:rPr>
      </w:pPr>
    </w:p>
    <w:p w14:paraId="0FFFE2AB" w14:textId="6EB69CA7" w:rsidR="000D0551" w:rsidRDefault="000D0551" w:rsidP="0055573C">
      <w:pPr>
        <w:pStyle w:val="Tekstkomentarza"/>
        <w:jc w:val="both"/>
        <w:rPr>
          <w:rFonts w:ascii="Times New Roman" w:hAnsi="Times New Roman"/>
          <w:color w:val="000000"/>
        </w:rPr>
      </w:pPr>
      <w:r w:rsidRPr="000D0551">
        <w:rPr>
          <w:rFonts w:ascii="Times New Roman" w:hAnsi="Times New Roman"/>
          <w:b/>
          <w:bCs/>
          <w:color w:val="000000"/>
        </w:rPr>
        <w:t>Pytanie nr:</w:t>
      </w:r>
      <w:r>
        <w:rPr>
          <w:rFonts w:ascii="Times New Roman" w:hAnsi="Times New Roman"/>
          <w:b/>
          <w:bCs/>
          <w:color w:val="000000"/>
        </w:rPr>
        <w:t>98</w:t>
      </w:r>
    </w:p>
    <w:p w14:paraId="400D594A" w14:textId="66803A61" w:rsidR="000D0551" w:rsidRDefault="000D0551" w:rsidP="0055573C">
      <w:pPr>
        <w:pStyle w:val="Tekstkomentarza"/>
        <w:jc w:val="both"/>
        <w:rPr>
          <w:rFonts w:ascii="Times New Roman" w:hAnsi="Times New Roman"/>
          <w:color w:val="000000"/>
        </w:rPr>
      </w:pPr>
      <w:r w:rsidRPr="00AD31AF">
        <w:rPr>
          <w:rFonts w:ascii="Times New Roman" w:hAnsi="Times New Roman"/>
          <w:color w:val="000000"/>
        </w:rPr>
        <w:t>Prosimy o podanie klasy odporności pożarowej budynku w którym będzie instalowany Tomograf komputerowy.</w:t>
      </w:r>
    </w:p>
    <w:p w14:paraId="604C9033" w14:textId="38A63530" w:rsidR="000D0551" w:rsidRDefault="00786BC7" w:rsidP="0055573C">
      <w:pPr>
        <w:pStyle w:val="Tekstkomentarza"/>
        <w:jc w:val="both"/>
        <w:rPr>
          <w:rFonts w:ascii="Times New Roman" w:hAnsi="Times New Roman"/>
          <w:b/>
          <w:bCs/>
          <w:color w:val="000000"/>
        </w:rPr>
      </w:pPr>
      <w:proofErr w:type="spellStart"/>
      <w:r>
        <w:rPr>
          <w:rFonts w:ascii="Times New Roman" w:hAnsi="Times New Roman"/>
          <w:b/>
          <w:bCs/>
          <w:color w:val="000000"/>
        </w:rPr>
        <w:t>Odp</w:t>
      </w:r>
      <w:proofErr w:type="spellEnd"/>
      <w:r>
        <w:rPr>
          <w:rFonts w:ascii="Times New Roman" w:hAnsi="Times New Roman"/>
          <w:b/>
          <w:bCs/>
          <w:color w:val="000000"/>
        </w:rPr>
        <w:t>: Budynek, w którym będzie instalowany Tomograf komputerowy jest odporności ogniowej B.</w:t>
      </w:r>
    </w:p>
    <w:p w14:paraId="5B533D97" w14:textId="77777777" w:rsidR="00786BC7" w:rsidRPr="00786BC7" w:rsidRDefault="00786BC7" w:rsidP="0055573C">
      <w:pPr>
        <w:pStyle w:val="Tekstkomentarza"/>
        <w:jc w:val="both"/>
        <w:rPr>
          <w:rFonts w:ascii="Times New Roman" w:hAnsi="Times New Roman"/>
          <w:b/>
          <w:bCs/>
          <w:color w:val="000000"/>
        </w:rPr>
      </w:pPr>
    </w:p>
    <w:p w14:paraId="11C9FA00" w14:textId="0472BF65" w:rsidR="000D0551" w:rsidRDefault="000D0551"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99</w:t>
      </w:r>
    </w:p>
    <w:p w14:paraId="41253173" w14:textId="1E3A4AE1" w:rsidR="000D0551" w:rsidRDefault="00D21642" w:rsidP="0055573C">
      <w:pPr>
        <w:pStyle w:val="Tekstkomentarza"/>
        <w:jc w:val="both"/>
        <w:rPr>
          <w:rFonts w:ascii="Times New Roman" w:hAnsi="Times New Roman"/>
          <w:color w:val="000000"/>
        </w:rPr>
      </w:pPr>
      <w:r w:rsidRPr="00AD31AF">
        <w:rPr>
          <w:rFonts w:ascii="Times New Roman" w:hAnsi="Times New Roman"/>
          <w:color w:val="000000"/>
        </w:rPr>
        <w:t>Prosimy o udostępnienie do wglądu aktualnego Projektu Osłon Stałych</w:t>
      </w:r>
      <w:r w:rsidR="006D485D">
        <w:rPr>
          <w:rFonts w:ascii="Times New Roman" w:hAnsi="Times New Roman"/>
          <w:color w:val="000000"/>
        </w:rPr>
        <w:t>.</w:t>
      </w:r>
    </w:p>
    <w:p w14:paraId="6F65C291" w14:textId="0EB048ED" w:rsidR="00D21642" w:rsidRDefault="00BC48D4" w:rsidP="0055573C">
      <w:pPr>
        <w:pStyle w:val="Tekstkomentarza"/>
        <w:jc w:val="both"/>
        <w:rPr>
          <w:rFonts w:ascii="Times New Roman" w:hAnsi="Times New Roman"/>
          <w:b/>
          <w:bCs/>
          <w:color w:val="000000"/>
        </w:rPr>
      </w:pPr>
      <w:proofErr w:type="spellStart"/>
      <w:r>
        <w:rPr>
          <w:rFonts w:ascii="Times New Roman" w:hAnsi="Times New Roman"/>
          <w:b/>
          <w:bCs/>
          <w:color w:val="000000"/>
        </w:rPr>
        <w:t>Odp</w:t>
      </w:r>
      <w:proofErr w:type="spellEnd"/>
      <w:r>
        <w:rPr>
          <w:rFonts w:ascii="Times New Roman" w:hAnsi="Times New Roman"/>
          <w:b/>
          <w:bCs/>
          <w:color w:val="000000"/>
        </w:rPr>
        <w:t>: Projekt osł</w:t>
      </w:r>
      <w:r w:rsidR="0060472F">
        <w:rPr>
          <w:rFonts w:ascii="Times New Roman" w:hAnsi="Times New Roman"/>
          <w:b/>
          <w:bCs/>
          <w:color w:val="000000"/>
        </w:rPr>
        <w:t>on w załączeniu.</w:t>
      </w:r>
    </w:p>
    <w:p w14:paraId="1BEA5995" w14:textId="77777777" w:rsidR="0060472F" w:rsidRPr="00BC48D4" w:rsidRDefault="0060472F" w:rsidP="0055573C">
      <w:pPr>
        <w:pStyle w:val="Tekstkomentarza"/>
        <w:jc w:val="both"/>
        <w:rPr>
          <w:rFonts w:ascii="Times New Roman" w:hAnsi="Times New Roman"/>
          <w:b/>
          <w:bCs/>
          <w:color w:val="000000"/>
        </w:rPr>
      </w:pPr>
    </w:p>
    <w:p w14:paraId="70D58C85" w14:textId="7F8D16E8" w:rsidR="00D21642" w:rsidRPr="000D0551" w:rsidRDefault="00D21642"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100</w:t>
      </w:r>
    </w:p>
    <w:p w14:paraId="08E54007" w14:textId="21B3657A" w:rsidR="000D0551" w:rsidRDefault="00D21642" w:rsidP="0055573C">
      <w:pPr>
        <w:pStyle w:val="Tekstkomentarza"/>
        <w:jc w:val="both"/>
        <w:rPr>
          <w:rFonts w:ascii="Times New Roman" w:hAnsi="Times New Roman"/>
          <w:color w:val="000000"/>
        </w:rPr>
      </w:pPr>
      <w:r w:rsidRPr="00AD31AF">
        <w:rPr>
          <w:rFonts w:ascii="Times New Roman" w:hAnsi="Times New Roman"/>
          <w:color w:val="000000"/>
        </w:rPr>
        <w:t>Prosimy o określenie przeznaczenia miejsc poniżej i powyżej pracowni TK</w:t>
      </w:r>
    </w:p>
    <w:p w14:paraId="7A48C12C" w14:textId="4F7ACBEC" w:rsidR="00D21642" w:rsidRDefault="0060472F" w:rsidP="0055573C">
      <w:pPr>
        <w:pStyle w:val="Tekstkomentarza"/>
        <w:jc w:val="both"/>
        <w:rPr>
          <w:rFonts w:ascii="Times New Roman" w:hAnsi="Times New Roman"/>
          <w:b/>
          <w:bCs/>
          <w:color w:val="000000"/>
        </w:rPr>
      </w:pPr>
      <w:proofErr w:type="spellStart"/>
      <w:r w:rsidRPr="0060472F">
        <w:rPr>
          <w:rFonts w:ascii="Times New Roman" w:hAnsi="Times New Roman"/>
          <w:b/>
          <w:bCs/>
          <w:color w:val="000000"/>
        </w:rPr>
        <w:lastRenderedPageBreak/>
        <w:t>Odp</w:t>
      </w:r>
      <w:proofErr w:type="spellEnd"/>
      <w:r w:rsidRPr="0060472F">
        <w:rPr>
          <w:rFonts w:ascii="Times New Roman" w:hAnsi="Times New Roman"/>
          <w:b/>
          <w:bCs/>
          <w:color w:val="000000"/>
        </w:rPr>
        <w:t xml:space="preserve">: </w:t>
      </w:r>
      <w:r>
        <w:rPr>
          <w:rFonts w:ascii="Times New Roman" w:hAnsi="Times New Roman"/>
          <w:b/>
          <w:bCs/>
          <w:color w:val="000000"/>
        </w:rPr>
        <w:t>Powyżej – Dział Usprawniania Leczniczego, poniżej Laboratorium Mikrobiologii i Immunodiagnostyki Chorób Zakaźnych.</w:t>
      </w:r>
    </w:p>
    <w:p w14:paraId="1FDBAA16" w14:textId="77777777" w:rsidR="0060472F" w:rsidRPr="0060472F" w:rsidRDefault="0060472F" w:rsidP="0055573C">
      <w:pPr>
        <w:pStyle w:val="Tekstkomentarza"/>
        <w:jc w:val="both"/>
        <w:rPr>
          <w:rFonts w:ascii="Times New Roman" w:hAnsi="Times New Roman"/>
          <w:b/>
          <w:bCs/>
          <w:color w:val="000000"/>
        </w:rPr>
      </w:pPr>
    </w:p>
    <w:p w14:paraId="137B5775" w14:textId="324146D0" w:rsidR="00D21642" w:rsidRPr="00C51F3D" w:rsidRDefault="00D21642" w:rsidP="0055573C">
      <w:pPr>
        <w:pStyle w:val="Tekstkomentarza"/>
        <w:jc w:val="both"/>
        <w:rPr>
          <w:rFonts w:ascii="Times New Roman" w:hAnsi="Times New Roman"/>
          <w:b/>
          <w:bCs/>
        </w:rPr>
      </w:pPr>
      <w:r w:rsidRPr="00C51F3D">
        <w:rPr>
          <w:rFonts w:ascii="Times New Roman" w:hAnsi="Times New Roman"/>
          <w:b/>
          <w:bCs/>
        </w:rPr>
        <w:t>Pytanie nr:101</w:t>
      </w:r>
    </w:p>
    <w:p w14:paraId="0D466EAF" w14:textId="170EF18F" w:rsidR="00D21642" w:rsidRPr="00C51F3D" w:rsidRDefault="00D21642" w:rsidP="0055573C">
      <w:pPr>
        <w:pStyle w:val="Tekstkomentarza"/>
        <w:jc w:val="both"/>
        <w:rPr>
          <w:rFonts w:ascii="Times New Roman" w:hAnsi="Times New Roman"/>
        </w:rPr>
      </w:pPr>
      <w:r w:rsidRPr="00C51F3D">
        <w:rPr>
          <w:rFonts w:ascii="Times New Roman" w:hAnsi="Times New Roman"/>
        </w:rPr>
        <w:t>Prosimy o podanie szacowanej tygodniowej ilości badań, a także wartości napięcia, natężenia prądu oraz czasu ekspozycji dla planowanych badań. Dane potrzebne są do projektu osłon stałych.</w:t>
      </w:r>
    </w:p>
    <w:p w14:paraId="3EDD24A2" w14:textId="4BA11F14" w:rsidR="00D21642" w:rsidRPr="00C51F3D" w:rsidRDefault="00015442" w:rsidP="0055573C">
      <w:pPr>
        <w:pStyle w:val="Tekstkomentarza"/>
        <w:jc w:val="both"/>
        <w:rPr>
          <w:rFonts w:ascii="Times New Roman" w:hAnsi="Times New Roman"/>
          <w:b/>
          <w:bCs/>
        </w:rPr>
      </w:pPr>
      <w:proofErr w:type="spellStart"/>
      <w:r w:rsidRPr="00C51F3D">
        <w:rPr>
          <w:rFonts w:ascii="Times New Roman" w:hAnsi="Times New Roman"/>
          <w:b/>
          <w:bCs/>
        </w:rPr>
        <w:t>Odp</w:t>
      </w:r>
      <w:proofErr w:type="spellEnd"/>
      <w:r w:rsidRPr="00C51F3D">
        <w:rPr>
          <w:rFonts w:ascii="Times New Roman" w:hAnsi="Times New Roman"/>
          <w:b/>
          <w:bCs/>
        </w:rPr>
        <w:t>:</w:t>
      </w:r>
      <w:r w:rsidR="00C51F3D" w:rsidRPr="00C51F3D">
        <w:rPr>
          <w:rFonts w:ascii="Times New Roman" w:hAnsi="Times New Roman"/>
          <w:b/>
          <w:bCs/>
        </w:rPr>
        <w:t xml:space="preserve"> Około 150 -200 akwizycji tygodniowo.</w:t>
      </w:r>
      <w:r w:rsidR="00C51F3D">
        <w:rPr>
          <w:rFonts w:ascii="Times New Roman" w:hAnsi="Times New Roman"/>
          <w:b/>
          <w:bCs/>
        </w:rPr>
        <w:t xml:space="preserve"> Wartości napięcia, natężenia prądu oraz czasu ekspozycji zgodnie z parametrami oferowanymi przez wykonawcę.</w:t>
      </w:r>
    </w:p>
    <w:p w14:paraId="4B600CA1" w14:textId="77777777" w:rsidR="00015442" w:rsidRPr="00015442" w:rsidRDefault="00015442" w:rsidP="0055573C">
      <w:pPr>
        <w:pStyle w:val="Tekstkomentarza"/>
        <w:jc w:val="both"/>
        <w:rPr>
          <w:rFonts w:ascii="Times New Roman" w:hAnsi="Times New Roman"/>
          <w:b/>
          <w:bCs/>
          <w:color w:val="FF0000"/>
        </w:rPr>
      </w:pPr>
    </w:p>
    <w:p w14:paraId="414B106D" w14:textId="77777777" w:rsidR="00D21642" w:rsidRDefault="00D21642" w:rsidP="0055573C">
      <w:pPr>
        <w:pStyle w:val="Tekstkomentarza"/>
        <w:jc w:val="both"/>
        <w:rPr>
          <w:rFonts w:ascii="Times New Roman" w:hAnsi="Times New Roman"/>
          <w:color w:val="000000"/>
        </w:rPr>
      </w:pPr>
      <w:r w:rsidRPr="000D0551">
        <w:rPr>
          <w:rFonts w:ascii="Times New Roman" w:hAnsi="Times New Roman"/>
          <w:b/>
          <w:bCs/>
          <w:color w:val="000000"/>
        </w:rPr>
        <w:t>Pytanie nr:</w:t>
      </w:r>
      <w:r>
        <w:rPr>
          <w:rFonts w:ascii="Times New Roman" w:hAnsi="Times New Roman"/>
          <w:b/>
          <w:bCs/>
          <w:color w:val="000000"/>
        </w:rPr>
        <w:t>102</w:t>
      </w:r>
      <w:r w:rsidRPr="00D21642">
        <w:rPr>
          <w:rFonts w:ascii="Times New Roman" w:hAnsi="Times New Roman"/>
          <w:color w:val="000000"/>
        </w:rPr>
        <w:t xml:space="preserve"> </w:t>
      </w:r>
    </w:p>
    <w:p w14:paraId="7C7B35F3" w14:textId="77C20175" w:rsidR="00D21642" w:rsidRDefault="00D21642" w:rsidP="00CE18E1">
      <w:pPr>
        <w:pStyle w:val="Tekstkomentarza"/>
        <w:rPr>
          <w:rFonts w:ascii="Times New Roman" w:hAnsi="Times New Roman"/>
          <w:color w:val="000000"/>
        </w:rPr>
      </w:pPr>
      <w:r w:rsidRPr="00AD31AF">
        <w:rPr>
          <w:rFonts w:ascii="Times New Roman" w:hAnsi="Times New Roman"/>
          <w:color w:val="000000"/>
        </w:rPr>
        <w:t>Prosimy o potwierdzenie, że Zamawiający nakładając na Wykonawcę obowiązek  „uzyskania pozytywnej opinii stosownych instytucji zezwalającą na uruchomienie oraz eksploatację tomografu komputerowego” nie ma na myśli przerzucenia na Wykonawcę odpowiedzialności za uzyskanie zgody Państwowego Wojewódzkiego Inspektora Sanitarnego na stosowanie aparatów rentgenowskich. Zgodnie z obowiązującymi przepisami prawa zezwolenie na uruchamianie  lub  stosowanie aparatów rentgenowskich do celów diagnostyki medycznej, oraz uruchamianie medycznych pracowni rentgenowskich stosujących takie aparaty wydaje właściwy terenowo państwowy wojewódzki inspektor sanitarny na wniosek kierownika jednostki organizacyjnej. Dodatkowo do wniosku o wydanie przedmiotowego zezwolenia należy dołączyć dokumenty określone w  rozporządzeniu Rady Ministrów z dnia 30 czerwca 2015 r.  w sprawie dokumentów wymaganych przy składaniu wniosku o wydanie zezwolenia na wykonywanie działalności związanej z narażeniem na działanie promieniowania jonizującego albo przy zgłoszeniu wykonywania tej działalności ( Dz. U. 2015 r. poz. 1355 ). W większości są to dokumenty których przygotowanie leży w gestii poszczególnych jednostek organizacyjnych i Wykonawca nie może wziąć odpowiedzialności za ich przygotowanie. W szczególności mowa o dokumentach takich jak:</w:t>
      </w:r>
      <w:r w:rsidRPr="00AD31AF">
        <w:rPr>
          <w:rFonts w:ascii="Times New Roman" w:hAnsi="Times New Roman"/>
          <w:color w:val="000000"/>
        </w:rPr>
        <w:br/>
        <w:t>1) program zapewnienia jakości działalności której dotyczy wniosek;</w:t>
      </w:r>
      <w:r w:rsidRPr="00AD31AF">
        <w:rPr>
          <w:rFonts w:ascii="Times New Roman" w:hAnsi="Times New Roman"/>
          <w:color w:val="000000"/>
        </w:rPr>
        <w:br/>
        <w:t>Dokumentacja systemu zarządzania jakością w rentgenodiagnostyce powinna być opracowana zgodnie z wytycznymi określonymi w rozporządzeniu Ministra Zdrowia z dnia 18 lutego 2011 r. w sprawie warunków bezpiecznego stosowania promieniowania jonizującego dla wszystkich rodzajów ekspozycji medycznej (tekst jednolity Dz. U. z 2017 r. poz. 884) oraz  zał. nr 3 rozporządzenia Ministra Zdrowia z dnia 21 sierpnia 2006 r. w sprawie szczegółowych warunków bezpiecznej pracy z urządzeniami radiologicznymi (Dz. U. z 2006 r. Nr 180, poz. 1325) ,</w:t>
      </w:r>
      <w:r w:rsidRPr="00AD31AF">
        <w:rPr>
          <w:rFonts w:ascii="Times New Roman" w:hAnsi="Times New Roman"/>
          <w:color w:val="000000"/>
        </w:rPr>
        <w:br/>
        <w:t>2) program szkolenia pracowników w zakresie ochrony radiologicznej;</w:t>
      </w:r>
      <w:r w:rsidRPr="00AD31AF">
        <w:rPr>
          <w:rFonts w:ascii="Times New Roman" w:hAnsi="Times New Roman"/>
          <w:color w:val="000000"/>
        </w:rPr>
        <w:br/>
        <w:t xml:space="preserve">3) instrukcja pracy z aparatem rentgenowskim ustalającą szczegółowe zasady postępowania </w:t>
      </w:r>
      <w:r w:rsidRPr="00AD31AF">
        <w:rPr>
          <w:rFonts w:ascii="Times New Roman" w:hAnsi="Times New Roman"/>
          <w:color w:val="000000"/>
        </w:rPr>
        <w:br/>
        <w:t>w zakresie ochrony radiologicznej pracowników i pacjentów;</w:t>
      </w:r>
      <w:r w:rsidRPr="00AD31AF">
        <w:rPr>
          <w:rFonts w:ascii="Times New Roman" w:hAnsi="Times New Roman"/>
          <w:color w:val="000000"/>
        </w:rPr>
        <w:br/>
        <w:t xml:space="preserve">Instrukcja powinna być zgodna z zał. nr 3 rozporządzenia Ministra Zdrowia z dnia </w:t>
      </w:r>
      <w:r w:rsidRPr="00AD31AF">
        <w:rPr>
          <w:rFonts w:ascii="Times New Roman" w:hAnsi="Times New Roman"/>
          <w:color w:val="000000"/>
        </w:rPr>
        <w:br/>
        <w:t>21 sierpnia 2006 r. w sprawie szczegółowych warunków bezpiecznej pracy z urządzeniami radiologicznymi (Dz. U. z 2006 r. Nr 180, poz. 1325);</w:t>
      </w:r>
      <w:r w:rsidRPr="00AD31AF">
        <w:rPr>
          <w:rFonts w:ascii="Times New Roman" w:hAnsi="Times New Roman"/>
          <w:color w:val="000000"/>
        </w:rPr>
        <w:br/>
        <w:t>4) zakładowy plan postępowania awaryjnego;</w:t>
      </w:r>
      <w:r w:rsidRPr="00AD31AF">
        <w:rPr>
          <w:rFonts w:ascii="Times New Roman" w:hAnsi="Times New Roman"/>
          <w:color w:val="000000"/>
        </w:rPr>
        <w:br/>
        <w:t>Zakładowy plan postępowania awaryjnego powinien być zgodny ze wzorem  rozporządzenia Rady Ministrów z dnia 20 lutego 2007 r. zmieniające rozporządzenie w sprawie planów postępowania awaryjnego w przypadku zdarzeń radiacyjnych (Dz. U. z 2007 r. Nr 131, poz. 912);</w:t>
      </w:r>
      <w:r w:rsidRPr="00AD31AF">
        <w:rPr>
          <w:rFonts w:ascii="Times New Roman" w:hAnsi="Times New Roman"/>
          <w:color w:val="000000"/>
        </w:rPr>
        <w:br/>
      </w:r>
      <w:r w:rsidRPr="00AD31AF">
        <w:rPr>
          <w:rFonts w:ascii="Times New Roman" w:hAnsi="Times New Roman"/>
          <w:color w:val="000000"/>
        </w:rPr>
        <w:br/>
        <w:t>Dodatkowo należy zauważyć że wydanie takiego zezwolenia następuje w drodze decyzji administracyjnej po stwierdzeniu, że spełnione zostały wymagane prawem warunki wykonywania działalności związanej  z narażeniem. Czyli zgodnie z kpa na wydanie takiej decyzji organowi który ją wydaje przysługuje termin 30 dni. Oznacza to, że gdyby Zamawiający nie wziął pod uwagę powyższych argumentów i chciał jednak wbrew obowiązującym przepisom prawa przerzucić na Wykonawcę również obowiązek uzyskania zezwolenia na stosowanie rentgenowskich aparatów diagnostycznych, przy narzuconym terminie na realizację całego zadania byłoby to zobowiązanie niemożliwe do zrealizowania.</w:t>
      </w:r>
    </w:p>
    <w:p w14:paraId="68BED9DE" w14:textId="6CCD5453" w:rsidR="00D21642" w:rsidRDefault="00015442" w:rsidP="0055573C">
      <w:pPr>
        <w:pStyle w:val="Tekstkomentarza"/>
        <w:jc w:val="both"/>
        <w:rPr>
          <w:rFonts w:ascii="Times New Roman" w:hAnsi="Times New Roman"/>
          <w:b/>
          <w:bCs/>
        </w:rPr>
      </w:pPr>
      <w:bookmarkStart w:id="10" w:name="_Hlk62033915"/>
      <w:proofErr w:type="spellStart"/>
      <w:r>
        <w:rPr>
          <w:rFonts w:ascii="Times New Roman" w:hAnsi="Times New Roman"/>
          <w:b/>
          <w:bCs/>
        </w:rPr>
        <w:t>Odp</w:t>
      </w:r>
      <w:proofErr w:type="spellEnd"/>
      <w:r>
        <w:rPr>
          <w:rFonts w:ascii="Times New Roman" w:hAnsi="Times New Roman"/>
          <w:b/>
          <w:bCs/>
        </w:rPr>
        <w:t>: Okres od dnia zgłoszenia przez Wykonawcę do Państwowej Inspekcji Sanitarnej gotowości do odbioru apar</w:t>
      </w:r>
      <w:r w:rsidR="00237D4F">
        <w:rPr>
          <w:rFonts w:ascii="Times New Roman" w:hAnsi="Times New Roman"/>
          <w:b/>
          <w:bCs/>
        </w:rPr>
        <w:t>a</w:t>
      </w:r>
      <w:r>
        <w:rPr>
          <w:rFonts w:ascii="Times New Roman" w:hAnsi="Times New Roman"/>
          <w:b/>
          <w:bCs/>
        </w:rPr>
        <w:t>tu</w:t>
      </w:r>
      <w:r w:rsidR="00237D4F">
        <w:rPr>
          <w:rFonts w:ascii="Times New Roman" w:hAnsi="Times New Roman"/>
          <w:b/>
          <w:bCs/>
        </w:rPr>
        <w:t xml:space="preserve"> nie będzie wliczony do  terminu realizacji umowy.</w:t>
      </w:r>
    </w:p>
    <w:bookmarkEnd w:id="10"/>
    <w:p w14:paraId="40409097" w14:textId="77777777" w:rsidR="00015442" w:rsidRPr="00015442" w:rsidRDefault="00015442" w:rsidP="0055573C">
      <w:pPr>
        <w:pStyle w:val="Tekstkomentarza"/>
        <w:jc w:val="both"/>
        <w:rPr>
          <w:rFonts w:ascii="Times New Roman" w:hAnsi="Times New Roman"/>
          <w:b/>
          <w:bCs/>
        </w:rPr>
      </w:pPr>
    </w:p>
    <w:p w14:paraId="5EE60E22" w14:textId="1900BA97" w:rsidR="00D21642"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103</w:t>
      </w:r>
    </w:p>
    <w:p w14:paraId="4C02EAE7" w14:textId="094CF059"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informację na temat preferowanej przez Zamawiającego drogi transportu dla urządzenia od podjazdu dla ciężarówki do pomieszczeń docelowych.</w:t>
      </w:r>
    </w:p>
    <w:p w14:paraId="67AD4DF6" w14:textId="59C67515" w:rsidR="007E56AA" w:rsidRDefault="0060472F"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Podjazd pod Szpitalny Oddział Ratunkowy- korytarz na poziomie „</w:t>
      </w:r>
      <w:r w:rsidR="00C4590F">
        <w:rPr>
          <w:rFonts w:ascii="Times New Roman" w:hAnsi="Times New Roman"/>
          <w:b/>
          <w:bCs/>
        </w:rPr>
        <w:t>0</w:t>
      </w:r>
      <w:r>
        <w:rPr>
          <w:rFonts w:ascii="Times New Roman" w:hAnsi="Times New Roman"/>
          <w:b/>
          <w:bCs/>
        </w:rPr>
        <w:t>” do windy- windą na II piętro- korytarz do pracowni TK.</w:t>
      </w:r>
    </w:p>
    <w:p w14:paraId="1B045186" w14:textId="77777777" w:rsidR="0060472F" w:rsidRPr="0060472F" w:rsidRDefault="0060472F" w:rsidP="0055573C">
      <w:pPr>
        <w:pStyle w:val="Tekstkomentarza"/>
        <w:jc w:val="both"/>
        <w:rPr>
          <w:rFonts w:ascii="Times New Roman" w:hAnsi="Times New Roman"/>
          <w:b/>
          <w:bCs/>
        </w:rPr>
      </w:pPr>
    </w:p>
    <w:p w14:paraId="2CF307FE" w14:textId="4EA9A7BC" w:rsidR="007E56AA"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104</w:t>
      </w:r>
    </w:p>
    <w:p w14:paraId="5D94C178" w14:textId="315CECAB"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podanie parametrów dźwigu (windy), którym będzie transportowany Tomograf komputerowy od podjazdu dla ciężarówki do pomieszczeń docelowych.</w:t>
      </w:r>
    </w:p>
    <w:p w14:paraId="54F0191D" w14:textId="43777D5D" w:rsidR="007E56AA" w:rsidRDefault="00C4590F"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Wymiary drzwi windy 110 x 200 cm, wymiary windy 215 x 140 cm udźwig 1 6600 kg.</w:t>
      </w:r>
    </w:p>
    <w:p w14:paraId="5A111ED8" w14:textId="77777777" w:rsidR="00C4590F" w:rsidRPr="00C4590F" w:rsidRDefault="00C4590F" w:rsidP="0055573C">
      <w:pPr>
        <w:pStyle w:val="Tekstkomentarza"/>
        <w:jc w:val="both"/>
        <w:rPr>
          <w:rFonts w:ascii="Times New Roman" w:hAnsi="Times New Roman"/>
          <w:b/>
          <w:bCs/>
        </w:rPr>
      </w:pPr>
    </w:p>
    <w:p w14:paraId="16EA491F" w14:textId="70BB550F" w:rsidR="007E56AA"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lastRenderedPageBreak/>
        <w:t>Pytanie nr:</w:t>
      </w:r>
      <w:r>
        <w:rPr>
          <w:rFonts w:ascii="Times New Roman" w:hAnsi="Times New Roman"/>
          <w:b/>
          <w:bCs/>
          <w:color w:val="000000"/>
        </w:rPr>
        <w:t>105</w:t>
      </w:r>
    </w:p>
    <w:p w14:paraId="5DBB15DC" w14:textId="3019A3CD"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potwierdzenie, że Zamawiający zamierza użytkować Tomograf komputerowy do celów diagnostyki medycznej</w:t>
      </w:r>
      <w:r>
        <w:rPr>
          <w:rFonts w:ascii="Times New Roman" w:hAnsi="Times New Roman"/>
          <w:color w:val="000000"/>
        </w:rPr>
        <w:t>.</w:t>
      </w:r>
    </w:p>
    <w:p w14:paraId="62ADC2A4" w14:textId="07CF461D" w:rsidR="007E56AA" w:rsidRDefault="00C4590F" w:rsidP="0055573C">
      <w:pPr>
        <w:pStyle w:val="Tekstkomentarza"/>
        <w:jc w:val="both"/>
        <w:rPr>
          <w:rFonts w:ascii="Times New Roman" w:hAnsi="Times New Roman"/>
          <w:b/>
          <w:bCs/>
          <w:color w:val="000000"/>
        </w:rPr>
      </w:pPr>
      <w:proofErr w:type="spellStart"/>
      <w:r>
        <w:rPr>
          <w:rFonts w:ascii="Times New Roman" w:hAnsi="Times New Roman"/>
          <w:b/>
          <w:bCs/>
          <w:color w:val="000000"/>
        </w:rPr>
        <w:t>Odp</w:t>
      </w:r>
      <w:proofErr w:type="spellEnd"/>
      <w:r>
        <w:rPr>
          <w:rFonts w:ascii="Times New Roman" w:hAnsi="Times New Roman"/>
          <w:b/>
          <w:bCs/>
          <w:color w:val="000000"/>
        </w:rPr>
        <w:t>: Tak, wyłącznie do celów diagnostyki medycznej.</w:t>
      </w:r>
    </w:p>
    <w:p w14:paraId="35C18D7E" w14:textId="77777777" w:rsidR="00C4590F" w:rsidRPr="00C4590F" w:rsidRDefault="00C4590F" w:rsidP="0055573C">
      <w:pPr>
        <w:pStyle w:val="Tekstkomentarza"/>
        <w:jc w:val="both"/>
        <w:rPr>
          <w:rFonts w:ascii="Times New Roman" w:hAnsi="Times New Roman"/>
          <w:b/>
          <w:bCs/>
          <w:color w:val="000000"/>
        </w:rPr>
      </w:pPr>
    </w:p>
    <w:p w14:paraId="0A1CDC6C" w14:textId="0EB5E351" w:rsidR="007E56AA" w:rsidRDefault="007E56AA" w:rsidP="0055573C">
      <w:pPr>
        <w:pStyle w:val="Tekstkomentarza"/>
        <w:jc w:val="both"/>
        <w:rPr>
          <w:rFonts w:ascii="Times New Roman" w:hAnsi="Times New Roman"/>
          <w:b/>
          <w:bCs/>
        </w:rPr>
      </w:pPr>
      <w:r w:rsidRPr="000D0551">
        <w:rPr>
          <w:rFonts w:ascii="Times New Roman" w:hAnsi="Times New Roman"/>
          <w:b/>
          <w:bCs/>
          <w:color w:val="000000"/>
        </w:rPr>
        <w:t>Pytanie nr:</w:t>
      </w:r>
      <w:r>
        <w:rPr>
          <w:rFonts w:ascii="Times New Roman" w:hAnsi="Times New Roman"/>
          <w:b/>
          <w:bCs/>
          <w:color w:val="000000"/>
        </w:rPr>
        <w:t>106</w:t>
      </w:r>
    </w:p>
    <w:p w14:paraId="2CDCCA9D" w14:textId="72F0D2A4"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informację czy w przedmiotowych pomieszczeniach jest zamontowane oświetlenie awaryjne/ewakuacyjne.</w:t>
      </w:r>
    </w:p>
    <w:p w14:paraId="1BCDDB63" w14:textId="277D9801" w:rsidR="007E56AA" w:rsidRDefault="004A1BC2"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Nie jest zamontowane.</w:t>
      </w:r>
    </w:p>
    <w:p w14:paraId="183D136A" w14:textId="77777777" w:rsidR="004A1BC2" w:rsidRPr="00786BC7" w:rsidRDefault="004A1BC2" w:rsidP="0055573C">
      <w:pPr>
        <w:pStyle w:val="Tekstkomentarza"/>
        <w:jc w:val="both"/>
        <w:rPr>
          <w:rFonts w:ascii="Times New Roman" w:hAnsi="Times New Roman"/>
          <w:b/>
          <w:bCs/>
        </w:rPr>
      </w:pPr>
    </w:p>
    <w:p w14:paraId="3EA1FA46" w14:textId="2F9EF299"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107</w:t>
      </w:r>
    </w:p>
    <w:p w14:paraId="33D33B60" w14:textId="03DE755F"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podanie przekroju obecnie używanych kabli do zasilania tomografu komputerowego.</w:t>
      </w:r>
    </w:p>
    <w:p w14:paraId="08495CD6" w14:textId="51E75DE1" w:rsidR="007E56AA" w:rsidRDefault="00C4590F"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Kabel aluminiowy o przekroju 4* 35 mm.</w:t>
      </w:r>
    </w:p>
    <w:p w14:paraId="34096FC8" w14:textId="77777777" w:rsidR="00C4590F" w:rsidRPr="00C4590F" w:rsidRDefault="00C4590F" w:rsidP="0055573C">
      <w:pPr>
        <w:pStyle w:val="Tekstkomentarza"/>
        <w:jc w:val="both"/>
        <w:rPr>
          <w:rFonts w:ascii="Times New Roman" w:hAnsi="Times New Roman"/>
          <w:b/>
          <w:bCs/>
        </w:rPr>
      </w:pPr>
    </w:p>
    <w:p w14:paraId="6DAEC7ED" w14:textId="55106059" w:rsidR="007E56AA"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108</w:t>
      </w:r>
    </w:p>
    <w:p w14:paraId="704D19FC" w14:textId="22950449"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u udostępnienie dokumentacji oraz opisu stropu pod oraz nad pracownią TK, a także o określenie przeznaczenia miejsc poniżej i powyżej pracowni TK.</w:t>
      </w:r>
    </w:p>
    <w:p w14:paraId="49D22449" w14:textId="3EA1A33E" w:rsidR="007E56AA" w:rsidRPr="00C4590F" w:rsidRDefault="00C4590F"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xml:space="preserve">: </w:t>
      </w:r>
      <w:r>
        <w:rPr>
          <w:rFonts w:ascii="Times New Roman" w:hAnsi="Times New Roman"/>
          <w:b/>
          <w:bCs/>
          <w:color w:val="000000"/>
        </w:rPr>
        <w:t>Zamawiający udostępni posiadaną dokumentację archiwalną oraz ekspertyzę na temat nośności stropu.</w:t>
      </w:r>
      <w:r w:rsidRPr="00C4590F">
        <w:rPr>
          <w:rFonts w:ascii="Times New Roman" w:hAnsi="Times New Roman"/>
          <w:b/>
          <w:bCs/>
          <w:color w:val="000000"/>
        </w:rPr>
        <w:t xml:space="preserve"> </w:t>
      </w:r>
      <w:r>
        <w:rPr>
          <w:rFonts w:ascii="Times New Roman" w:hAnsi="Times New Roman"/>
          <w:b/>
          <w:bCs/>
          <w:color w:val="000000"/>
        </w:rPr>
        <w:t>Powyżej – Dział Usprawniania Leczniczego, poniżej Laboratorium Mikrobiologii i Immunodiagnostyki Chorób Zakaźnych.</w:t>
      </w:r>
    </w:p>
    <w:p w14:paraId="794EFE22" w14:textId="77777777" w:rsidR="00C4590F" w:rsidRDefault="00C4590F" w:rsidP="0055573C">
      <w:pPr>
        <w:pStyle w:val="Tekstkomentarza"/>
        <w:jc w:val="both"/>
        <w:rPr>
          <w:rFonts w:ascii="Times New Roman" w:hAnsi="Times New Roman"/>
        </w:rPr>
      </w:pPr>
    </w:p>
    <w:p w14:paraId="6EDD7D28" w14:textId="2A1E9DCA" w:rsidR="007E56AA"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109</w:t>
      </w:r>
    </w:p>
    <w:p w14:paraId="73981A82" w14:textId="4B627E0A" w:rsidR="007E56AA" w:rsidRDefault="007E56AA" w:rsidP="0055573C">
      <w:pPr>
        <w:pStyle w:val="Tekstkomentarza"/>
        <w:jc w:val="both"/>
        <w:rPr>
          <w:rFonts w:ascii="Times New Roman" w:hAnsi="Times New Roman"/>
          <w:b/>
          <w:bCs/>
        </w:rPr>
      </w:pPr>
      <w:r w:rsidRPr="00AD31AF">
        <w:rPr>
          <w:rFonts w:ascii="Times New Roman" w:hAnsi="Times New Roman"/>
          <w:color w:val="000000"/>
        </w:rPr>
        <w:t>Prosimy o informację czy Zamawiający dopuszcza możliwość ingerencji w posadzkę pomieszczeń znajdujących się nad pracownią w przypadku konieczności dodatkowego wzmocnienia stropu (dla elementów mocowanych do sufitu w Sali badań)?</w:t>
      </w:r>
    </w:p>
    <w:p w14:paraId="392F84B6" w14:textId="345D2F4F" w:rsidR="007E56AA" w:rsidRDefault="00B3323C" w:rsidP="0055573C">
      <w:pPr>
        <w:pStyle w:val="Tekstkomentarza"/>
        <w:jc w:val="both"/>
        <w:rPr>
          <w:rFonts w:ascii="Times New Roman" w:hAnsi="Times New Roman"/>
          <w:b/>
          <w:bCs/>
        </w:rPr>
      </w:pPr>
      <w:proofErr w:type="spellStart"/>
      <w:r w:rsidRPr="00B3323C">
        <w:rPr>
          <w:rFonts w:ascii="Times New Roman" w:hAnsi="Times New Roman"/>
          <w:b/>
          <w:bCs/>
        </w:rPr>
        <w:t>Odp</w:t>
      </w:r>
      <w:proofErr w:type="spellEnd"/>
      <w:r w:rsidRPr="00B3323C">
        <w:rPr>
          <w:rFonts w:ascii="Times New Roman" w:hAnsi="Times New Roman"/>
          <w:b/>
          <w:bCs/>
        </w:rPr>
        <w:t>: Tak, dopuszczamy.</w:t>
      </w:r>
    </w:p>
    <w:p w14:paraId="75ECB380" w14:textId="77777777" w:rsidR="00B3323C" w:rsidRPr="00B3323C" w:rsidRDefault="00B3323C" w:rsidP="0055573C">
      <w:pPr>
        <w:pStyle w:val="Tekstkomentarza"/>
        <w:jc w:val="both"/>
        <w:rPr>
          <w:rFonts w:ascii="Times New Roman" w:hAnsi="Times New Roman"/>
          <w:b/>
          <w:bCs/>
        </w:rPr>
      </w:pPr>
    </w:p>
    <w:p w14:paraId="7BBAC18C" w14:textId="06ADF892" w:rsidR="007E56AA"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110</w:t>
      </w:r>
    </w:p>
    <w:p w14:paraId="7705518D" w14:textId="0E6E6498"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informację czy Zamawiający dopuszcza możliwość ingerencji w strop pomieszczeń znajdujących się pod pracownią w przypadku konieczności dodatkowego wzmocnienia stropu (dla elementów mocowanych do podłogi w Sali badań)?</w:t>
      </w:r>
    </w:p>
    <w:p w14:paraId="7D83D1E6" w14:textId="77777777" w:rsidR="00B3323C" w:rsidRDefault="00B3323C" w:rsidP="0055573C">
      <w:pPr>
        <w:pStyle w:val="Tekstkomentarza"/>
        <w:jc w:val="both"/>
        <w:rPr>
          <w:rFonts w:ascii="Times New Roman" w:hAnsi="Times New Roman"/>
          <w:b/>
          <w:bCs/>
        </w:rPr>
      </w:pPr>
      <w:proofErr w:type="spellStart"/>
      <w:r w:rsidRPr="00B3323C">
        <w:rPr>
          <w:rFonts w:ascii="Times New Roman" w:hAnsi="Times New Roman"/>
          <w:b/>
          <w:bCs/>
        </w:rPr>
        <w:t>Odp</w:t>
      </w:r>
      <w:proofErr w:type="spellEnd"/>
      <w:r w:rsidRPr="00B3323C">
        <w:rPr>
          <w:rFonts w:ascii="Times New Roman" w:hAnsi="Times New Roman"/>
          <w:b/>
          <w:bCs/>
        </w:rPr>
        <w:t>: Tak, dopuszczamy.</w:t>
      </w:r>
    </w:p>
    <w:p w14:paraId="3C15CBD9" w14:textId="0F14B672" w:rsidR="007E56AA" w:rsidRDefault="007E56AA" w:rsidP="0055573C">
      <w:pPr>
        <w:pStyle w:val="Tekstkomentarza"/>
        <w:jc w:val="both"/>
        <w:rPr>
          <w:rFonts w:ascii="Times New Roman" w:hAnsi="Times New Roman"/>
        </w:rPr>
      </w:pPr>
    </w:p>
    <w:p w14:paraId="28A7F534" w14:textId="7FCE3A50"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111</w:t>
      </w:r>
    </w:p>
    <w:p w14:paraId="6EE788C9" w14:textId="25A01137"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Czy Zamawiający dopuszcza zmianę koncepcji posadowienia aparatu i rozkładu pomieszczeń?</w:t>
      </w:r>
    </w:p>
    <w:p w14:paraId="08C13217" w14:textId="3007AF0A" w:rsidR="007E56AA" w:rsidRDefault="00B3323C"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Nie, ponieważ są to jedyne pomieszczenia do montażu tomografu.</w:t>
      </w:r>
    </w:p>
    <w:p w14:paraId="31D2D180" w14:textId="77777777" w:rsidR="00B3323C" w:rsidRPr="00B3323C" w:rsidRDefault="00B3323C" w:rsidP="0055573C">
      <w:pPr>
        <w:pStyle w:val="Tekstkomentarza"/>
        <w:jc w:val="both"/>
        <w:rPr>
          <w:rFonts w:ascii="Times New Roman" w:hAnsi="Times New Roman"/>
          <w:b/>
          <w:bCs/>
        </w:rPr>
      </w:pPr>
    </w:p>
    <w:p w14:paraId="274D3718" w14:textId="7A599939" w:rsidR="007E56AA"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112</w:t>
      </w:r>
    </w:p>
    <w:p w14:paraId="5A581604" w14:textId="273F3B95"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 xml:space="preserve">Czy Zamawiający oczekuje montażu płyt ochronnych typu </w:t>
      </w:r>
      <w:proofErr w:type="spellStart"/>
      <w:r w:rsidRPr="00AD31AF">
        <w:rPr>
          <w:rFonts w:ascii="Times New Roman" w:hAnsi="Times New Roman"/>
          <w:color w:val="000000"/>
        </w:rPr>
        <w:t>Acrovyn</w:t>
      </w:r>
      <w:proofErr w:type="spellEnd"/>
      <w:r w:rsidRPr="00AD31AF">
        <w:rPr>
          <w:rFonts w:ascii="Times New Roman" w:hAnsi="Times New Roman"/>
          <w:color w:val="000000"/>
        </w:rPr>
        <w:t xml:space="preserve"> na ścianach pomieszczeń Pracowni TK ?? Jeżeli tak, to prosimy o wskazanie tych miejsc.</w:t>
      </w:r>
    </w:p>
    <w:p w14:paraId="52FBE5DD" w14:textId="2C6109E6" w:rsidR="00B3323C" w:rsidRDefault="00B3323C"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Należy zastosować rozwiązanie zgodnie z projektem osłon stałych.</w:t>
      </w:r>
    </w:p>
    <w:p w14:paraId="4C68F463" w14:textId="77777777" w:rsidR="00B3323C" w:rsidRDefault="00B3323C" w:rsidP="0055573C">
      <w:pPr>
        <w:pStyle w:val="Tekstkomentarza"/>
        <w:jc w:val="both"/>
        <w:rPr>
          <w:rFonts w:ascii="Times New Roman" w:hAnsi="Times New Roman"/>
          <w:b/>
          <w:bCs/>
        </w:rPr>
      </w:pPr>
    </w:p>
    <w:p w14:paraId="17A851E2" w14:textId="24AE43BA" w:rsidR="007E56AA" w:rsidRDefault="007E56AA"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113</w:t>
      </w:r>
    </w:p>
    <w:p w14:paraId="47C5ADE2" w14:textId="21C598CB"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 xml:space="preserve">Prosimy Zamawiającego o potwierdzenie że prace przy instalacjach elektrycznych słaboprądowych (KD, SAP, </w:t>
      </w:r>
      <w:proofErr w:type="spellStart"/>
      <w:r w:rsidRPr="00AD31AF">
        <w:rPr>
          <w:rFonts w:ascii="Times New Roman" w:hAnsi="Times New Roman"/>
          <w:color w:val="000000"/>
        </w:rPr>
        <w:t>SSWiN</w:t>
      </w:r>
      <w:proofErr w:type="spellEnd"/>
      <w:r w:rsidRPr="00AD31AF">
        <w:rPr>
          <w:rFonts w:ascii="Times New Roman" w:hAnsi="Times New Roman"/>
          <w:color w:val="000000"/>
        </w:rPr>
        <w:t>, CCTV) nie wchodzą w zakres prac Wykonawcy. W innym przypadku prosimy o opis zakresu prac.</w:t>
      </w:r>
    </w:p>
    <w:p w14:paraId="29EFEC4B" w14:textId="72A8BBC1" w:rsidR="007E56AA" w:rsidRDefault="00B3323C" w:rsidP="0055573C">
      <w:pPr>
        <w:pStyle w:val="Tekstkomentarza"/>
        <w:jc w:val="both"/>
        <w:rPr>
          <w:rFonts w:ascii="Times New Roman" w:hAnsi="Times New Roman"/>
          <w:b/>
          <w:bCs/>
        </w:rPr>
      </w:pPr>
      <w:proofErr w:type="spellStart"/>
      <w:r w:rsidRPr="00B3323C">
        <w:rPr>
          <w:rFonts w:ascii="Times New Roman" w:hAnsi="Times New Roman"/>
          <w:b/>
          <w:bCs/>
        </w:rPr>
        <w:t>Odp</w:t>
      </w:r>
      <w:proofErr w:type="spellEnd"/>
      <w:r w:rsidRPr="00B3323C">
        <w:rPr>
          <w:rFonts w:ascii="Times New Roman" w:hAnsi="Times New Roman"/>
          <w:b/>
          <w:bCs/>
        </w:rPr>
        <w:t>: Wchodzą w zakres wykonania instalacji KD i SAP.</w:t>
      </w:r>
    </w:p>
    <w:p w14:paraId="4E37DACA" w14:textId="77777777" w:rsidR="00B3323C" w:rsidRPr="00B3323C" w:rsidRDefault="00B3323C" w:rsidP="0055573C">
      <w:pPr>
        <w:pStyle w:val="Tekstkomentarza"/>
        <w:jc w:val="both"/>
        <w:rPr>
          <w:rFonts w:ascii="Times New Roman" w:hAnsi="Times New Roman"/>
          <w:b/>
          <w:bCs/>
        </w:rPr>
      </w:pPr>
    </w:p>
    <w:p w14:paraId="270239BF" w14:textId="0B2D1EA3"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114</w:t>
      </w:r>
    </w:p>
    <w:p w14:paraId="6A1059D9" w14:textId="71D35A9B" w:rsidR="007E56AA" w:rsidRDefault="007E56AA" w:rsidP="0055573C">
      <w:pPr>
        <w:pStyle w:val="Tekstkomentarza"/>
        <w:jc w:val="both"/>
        <w:rPr>
          <w:rFonts w:ascii="Times New Roman" w:hAnsi="Times New Roman"/>
        </w:rPr>
      </w:pPr>
      <w:r w:rsidRPr="00AD31AF">
        <w:rPr>
          <w:rFonts w:ascii="Times New Roman" w:hAnsi="Times New Roman"/>
          <w:color w:val="000000"/>
        </w:rPr>
        <w:t>Prosimy o informację czy Zamawiający oczekuje od Wykonawcy rozbudowy istniejącego systemu SAP i w jakim zakresie.</w:t>
      </w:r>
    </w:p>
    <w:p w14:paraId="78EF3ED2" w14:textId="600A8CA7" w:rsidR="007E56AA" w:rsidRDefault="004A1BC2"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Zamawiający oczekuje od Wykonawcy rozbudowy systemu SAP w pełnym zakresie tak, żeby była spełniona ochrona p-</w:t>
      </w:r>
      <w:proofErr w:type="spellStart"/>
      <w:r>
        <w:rPr>
          <w:rFonts w:ascii="Times New Roman" w:hAnsi="Times New Roman"/>
          <w:b/>
          <w:bCs/>
        </w:rPr>
        <w:t>poż</w:t>
      </w:r>
      <w:proofErr w:type="spellEnd"/>
      <w:r>
        <w:rPr>
          <w:rFonts w:ascii="Times New Roman" w:hAnsi="Times New Roman"/>
          <w:b/>
          <w:bCs/>
        </w:rPr>
        <w:t xml:space="preserve"> wszystkich pomieszczeń przeznaczonych do instalacji TK.</w:t>
      </w:r>
    </w:p>
    <w:p w14:paraId="0FC2DB61" w14:textId="77777777" w:rsidR="004A1BC2" w:rsidRPr="004A1BC2" w:rsidRDefault="004A1BC2" w:rsidP="0055573C">
      <w:pPr>
        <w:pStyle w:val="Tekstkomentarza"/>
        <w:jc w:val="both"/>
        <w:rPr>
          <w:rFonts w:ascii="Times New Roman" w:hAnsi="Times New Roman"/>
          <w:b/>
          <w:bCs/>
        </w:rPr>
      </w:pPr>
    </w:p>
    <w:p w14:paraId="62EAD622" w14:textId="68768DB7"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115</w:t>
      </w:r>
    </w:p>
    <w:p w14:paraId="6B7870B9" w14:textId="12744B6F" w:rsidR="007E56AA" w:rsidRDefault="007E56AA" w:rsidP="0055573C">
      <w:pPr>
        <w:pStyle w:val="Tekstkomentarza"/>
        <w:jc w:val="both"/>
        <w:rPr>
          <w:rFonts w:ascii="Times New Roman" w:hAnsi="Times New Roman"/>
        </w:rPr>
      </w:pPr>
      <w:r w:rsidRPr="00AD31AF">
        <w:rPr>
          <w:rFonts w:ascii="Times New Roman" w:hAnsi="Times New Roman"/>
          <w:color w:val="000000"/>
        </w:rPr>
        <w:t>Prosimy o udostępnienie projektu instalacji SAP obejmującego swym zakresem przedmiotowe pomieszczenia</w:t>
      </w:r>
    </w:p>
    <w:p w14:paraId="5FD75BE3" w14:textId="2CF40B95" w:rsidR="007E56AA" w:rsidRDefault="004A1BC2"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Zamawiający nie posiada projektu instalacji SAP.</w:t>
      </w:r>
    </w:p>
    <w:p w14:paraId="296D15E4" w14:textId="77777777" w:rsidR="004A1BC2" w:rsidRPr="004A1BC2" w:rsidRDefault="004A1BC2" w:rsidP="0055573C">
      <w:pPr>
        <w:pStyle w:val="Tekstkomentarza"/>
        <w:jc w:val="both"/>
        <w:rPr>
          <w:rFonts w:ascii="Times New Roman" w:hAnsi="Times New Roman"/>
          <w:b/>
          <w:bCs/>
        </w:rPr>
      </w:pPr>
    </w:p>
    <w:p w14:paraId="1F97B1B2" w14:textId="5A09C235"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116</w:t>
      </w:r>
    </w:p>
    <w:p w14:paraId="17BC8872" w14:textId="47E507E9"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informację jaki typ centrali p.poż i jakiego producenta obsługuje instalację SAP pomieszczeń objętych przebudową/adaptacją.</w:t>
      </w:r>
    </w:p>
    <w:p w14:paraId="386D4F09" w14:textId="410A2D55" w:rsidR="007E56AA" w:rsidRDefault="004A1BC2"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Centrala systemu Polon Alfa serii 4900.</w:t>
      </w:r>
    </w:p>
    <w:p w14:paraId="3E79DFD5" w14:textId="77777777" w:rsidR="004A1BC2" w:rsidRPr="004A1BC2" w:rsidRDefault="004A1BC2" w:rsidP="0055573C">
      <w:pPr>
        <w:pStyle w:val="Tekstkomentarza"/>
        <w:jc w:val="both"/>
        <w:rPr>
          <w:rFonts w:ascii="Times New Roman" w:hAnsi="Times New Roman"/>
          <w:b/>
          <w:bCs/>
        </w:rPr>
      </w:pPr>
    </w:p>
    <w:p w14:paraId="76976735" w14:textId="4A622690" w:rsidR="007E56AA" w:rsidRDefault="007E56AA" w:rsidP="0055573C">
      <w:pPr>
        <w:pStyle w:val="Tekstkomentarza"/>
        <w:jc w:val="both"/>
        <w:rPr>
          <w:rFonts w:ascii="Times New Roman" w:hAnsi="Times New Roman"/>
        </w:rPr>
      </w:pPr>
      <w:r w:rsidRPr="000D0551">
        <w:rPr>
          <w:rFonts w:ascii="Times New Roman" w:hAnsi="Times New Roman"/>
          <w:b/>
          <w:bCs/>
          <w:color w:val="000000"/>
        </w:rPr>
        <w:lastRenderedPageBreak/>
        <w:t>Pytanie nr:</w:t>
      </w:r>
      <w:r>
        <w:rPr>
          <w:rFonts w:ascii="Times New Roman" w:hAnsi="Times New Roman"/>
          <w:b/>
          <w:bCs/>
          <w:color w:val="000000"/>
        </w:rPr>
        <w:t>117</w:t>
      </w:r>
    </w:p>
    <w:p w14:paraId="7B3405E3" w14:textId="18B985E3"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informację czy istniejąca centrala p.poż. posiada wolne miejsca do ewentualnego wpięcia dodatkowej pętli dozorowej.</w:t>
      </w:r>
    </w:p>
    <w:p w14:paraId="374169ED" w14:textId="101C9893" w:rsidR="004A1BC2" w:rsidRDefault="004A1BC2" w:rsidP="0055573C">
      <w:pPr>
        <w:pStyle w:val="Tekstkomentarza"/>
        <w:jc w:val="both"/>
        <w:rPr>
          <w:rFonts w:ascii="Times New Roman" w:hAnsi="Times New Roman"/>
          <w:b/>
          <w:bCs/>
        </w:rPr>
      </w:pPr>
      <w:proofErr w:type="spellStart"/>
      <w:r>
        <w:rPr>
          <w:rFonts w:ascii="Times New Roman" w:hAnsi="Times New Roman"/>
          <w:b/>
          <w:bCs/>
        </w:rPr>
        <w:t>Odfp</w:t>
      </w:r>
      <w:proofErr w:type="spellEnd"/>
      <w:r>
        <w:rPr>
          <w:rFonts w:ascii="Times New Roman" w:hAnsi="Times New Roman"/>
          <w:b/>
          <w:bCs/>
        </w:rPr>
        <w:t>: Istniejąca centrala p-</w:t>
      </w:r>
      <w:proofErr w:type="spellStart"/>
      <w:r>
        <w:rPr>
          <w:rFonts w:ascii="Times New Roman" w:hAnsi="Times New Roman"/>
          <w:b/>
          <w:bCs/>
        </w:rPr>
        <w:t>poż</w:t>
      </w:r>
      <w:proofErr w:type="spellEnd"/>
      <w:r>
        <w:rPr>
          <w:rFonts w:ascii="Times New Roman" w:hAnsi="Times New Roman"/>
          <w:b/>
          <w:bCs/>
        </w:rPr>
        <w:t xml:space="preserve"> posiada wolne miejsca do wpięci</w:t>
      </w:r>
      <w:r w:rsidR="00256BA6">
        <w:rPr>
          <w:rFonts w:ascii="Times New Roman" w:hAnsi="Times New Roman"/>
          <w:b/>
          <w:bCs/>
        </w:rPr>
        <w:t>a, natomiast pętla chroniąca pomieszczenia TK zostanie rozbudowana z istniejącej instalacji, pętli w Bloku A.</w:t>
      </w:r>
    </w:p>
    <w:p w14:paraId="3415F773" w14:textId="77777777" w:rsidR="00256BA6" w:rsidRDefault="00256BA6" w:rsidP="0055573C">
      <w:pPr>
        <w:pStyle w:val="Tekstkomentarza"/>
        <w:jc w:val="both"/>
        <w:rPr>
          <w:rFonts w:ascii="Times New Roman" w:hAnsi="Times New Roman"/>
          <w:b/>
          <w:bCs/>
        </w:rPr>
      </w:pPr>
    </w:p>
    <w:p w14:paraId="77E56B7E" w14:textId="7E3E4DF3"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118</w:t>
      </w:r>
    </w:p>
    <w:p w14:paraId="683C99CE" w14:textId="14B05780"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Technologia dla tomografu komputerowego wymaga wykonania przejść kablowych pomiędzy pomieszczeniem badań, a pomieszczeniem technicznym i sterownią. Prosimy o wskazanie, czy przejścia kablowe należy w szczególny sposób zabezpieczyć ppoż.</w:t>
      </w:r>
    </w:p>
    <w:p w14:paraId="4C1994F4" w14:textId="421BB245" w:rsidR="007E56AA" w:rsidRDefault="00256BA6"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Przejścia kablowe muszą być zabezpieczone w taki sposób, żeby odporność ogniowa była tej samej wartości co ściana, przez którą będą przechodzić.</w:t>
      </w:r>
    </w:p>
    <w:p w14:paraId="3B92E459" w14:textId="77777777" w:rsidR="00256BA6" w:rsidRPr="00256BA6" w:rsidRDefault="00256BA6" w:rsidP="0055573C">
      <w:pPr>
        <w:pStyle w:val="Tekstkomentarza"/>
        <w:jc w:val="both"/>
        <w:rPr>
          <w:rFonts w:ascii="Times New Roman" w:hAnsi="Times New Roman"/>
          <w:b/>
          <w:bCs/>
        </w:rPr>
      </w:pPr>
    </w:p>
    <w:p w14:paraId="15C23D5F" w14:textId="747BE282"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119</w:t>
      </w:r>
    </w:p>
    <w:p w14:paraId="5FA69C2C" w14:textId="570EA2F4"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informację czy Zamawiający oczekuje od Wykonawcy montażu kontroli dostępu w pomieszczeniach objętych przebudową/adaptacją.</w:t>
      </w:r>
    </w:p>
    <w:p w14:paraId="678E44C7" w14:textId="0D57DA97" w:rsidR="007E56AA" w:rsidRDefault="00B3323C"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Tak.</w:t>
      </w:r>
    </w:p>
    <w:p w14:paraId="7E699A1C" w14:textId="77777777" w:rsidR="00B3323C" w:rsidRPr="00B3323C" w:rsidRDefault="00B3323C" w:rsidP="0055573C">
      <w:pPr>
        <w:pStyle w:val="Tekstkomentarza"/>
        <w:jc w:val="both"/>
        <w:rPr>
          <w:rFonts w:ascii="Times New Roman" w:hAnsi="Times New Roman"/>
          <w:b/>
          <w:bCs/>
        </w:rPr>
      </w:pPr>
    </w:p>
    <w:p w14:paraId="13FD24C2" w14:textId="6D5E6764"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120</w:t>
      </w:r>
    </w:p>
    <w:p w14:paraId="64F5C802" w14:textId="59B15B64"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Czy zamawiający wymaga wykonania nowego układu klimatyzacji w pomieszczeniu badań, sterowni?</w:t>
      </w:r>
    </w:p>
    <w:p w14:paraId="040BF31C" w14:textId="7FA35457" w:rsidR="007E56AA" w:rsidRDefault="00F62C09"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Tak.</w:t>
      </w:r>
    </w:p>
    <w:p w14:paraId="37E77F0C" w14:textId="77777777" w:rsidR="00F62C09" w:rsidRDefault="00F62C09" w:rsidP="0055573C">
      <w:pPr>
        <w:pStyle w:val="Tekstkomentarza"/>
        <w:jc w:val="both"/>
        <w:rPr>
          <w:rFonts w:ascii="Times New Roman" w:hAnsi="Times New Roman"/>
          <w:b/>
          <w:bCs/>
        </w:rPr>
      </w:pPr>
    </w:p>
    <w:p w14:paraId="01559329" w14:textId="5E3DAED8"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121</w:t>
      </w:r>
    </w:p>
    <w:p w14:paraId="3C9A2A4D" w14:textId="49423CD2"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Czy Zamawiający chce, aby kaloryfery w pomieszczeniach pracowni i sterowni TK wymienić na nowe, spełniające normy higieniczne?</w:t>
      </w:r>
    </w:p>
    <w:p w14:paraId="13BAC850" w14:textId="77777777" w:rsidR="00F62C09" w:rsidRDefault="00F62C09" w:rsidP="0055573C">
      <w:pPr>
        <w:pStyle w:val="Tekstkomentarza"/>
        <w:jc w:val="both"/>
        <w:rPr>
          <w:rFonts w:ascii="Times New Roman" w:hAnsi="Times New Roman"/>
        </w:rPr>
      </w:pPr>
      <w:proofErr w:type="spellStart"/>
      <w:r>
        <w:rPr>
          <w:rFonts w:ascii="Times New Roman" w:hAnsi="Times New Roman"/>
          <w:b/>
          <w:bCs/>
        </w:rPr>
        <w:t>Odp</w:t>
      </w:r>
      <w:proofErr w:type="spellEnd"/>
      <w:r>
        <w:rPr>
          <w:rFonts w:ascii="Times New Roman" w:hAnsi="Times New Roman"/>
          <w:b/>
          <w:bCs/>
        </w:rPr>
        <w:t>: Nie.</w:t>
      </w:r>
    </w:p>
    <w:p w14:paraId="0D242AB8" w14:textId="3F8793EF" w:rsidR="007E56AA" w:rsidRDefault="007E56AA" w:rsidP="0055573C">
      <w:pPr>
        <w:pStyle w:val="Tekstkomentarza"/>
        <w:jc w:val="both"/>
        <w:rPr>
          <w:rFonts w:ascii="Times New Roman" w:hAnsi="Times New Roman"/>
        </w:rPr>
      </w:pPr>
    </w:p>
    <w:p w14:paraId="5AB33C4F" w14:textId="6307C5CA"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122</w:t>
      </w:r>
    </w:p>
    <w:p w14:paraId="4F430F6A" w14:textId="3EC7A69E"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Zamawiającego o potwierdzenie że prace przy instalacji wentylacji mechanicznej nie wchodzą w zakres prac Wykonawcy. W innym przypadku prosimy o opis zakresu prac.</w:t>
      </w:r>
    </w:p>
    <w:p w14:paraId="0C4FCC79" w14:textId="49543094" w:rsidR="007E56AA" w:rsidRDefault="00F62C09"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Wentylację pomieszczeń należy wykonać zgodnie z przepisami.</w:t>
      </w:r>
    </w:p>
    <w:p w14:paraId="3DD8779B" w14:textId="77777777" w:rsidR="00F62C09" w:rsidRPr="00F62C09" w:rsidRDefault="00F62C09" w:rsidP="0055573C">
      <w:pPr>
        <w:pStyle w:val="Tekstkomentarza"/>
        <w:jc w:val="both"/>
        <w:rPr>
          <w:rFonts w:ascii="Times New Roman" w:hAnsi="Times New Roman"/>
          <w:b/>
          <w:bCs/>
        </w:rPr>
      </w:pPr>
    </w:p>
    <w:p w14:paraId="0DBA6612" w14:textId="14A07669"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123</w:t>
      </w:r>
    </w:p>
    <w:p w14:paraId="54459D8F" w14:textId="3D83446E" w:rsidR="007E56AA" w:rsidRDefault="007E56AA" w:rsidP="0055573C">
      <w:pPr>
        <w:pStyle w:val="Tekstkomentarza"/>
        <w:jc w:val="both"/>
        <w:rPr>
          <w:rFonts w:ascii="Times New Roman" w:hAnsi="Times New Roman"/>
          <w:color w:val="000000"/>
        </w:rPr>
      </w:pPr>
      <w:r w:rsidRPr="00AD31AF">
        <w:rPr>
          <w:rFonts w:ascii="Times New Roman" w:hAnsi="Times New Roman"/>
          <w:color w:val="000000"/>
        </w:rPr>
        <w:t>Prosimy o informację w jakim zakresie Zamawiający oczekuje modernizacji obecnej instalacji wentylacji mechanicznej</w:t>
      </w:r>
    </w:p>
    <w:p w14:paraId="0199A9A2" w14:textId="687EDEB5" w:rsidR="00F62C09" w:rsidRDefault="00F62C09"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Zgodnie z obowiązującymi przepisami i wymaganiami.</w:t>
      </w:r>
    </w:p>
    <w:p w14:paraId="6FE508E6" w14:textId="409350B2" w:rsidR="007E56AA" w:rsidRDefault="007E56AA" w:rsidP="0055573C">
      <w:pPr>
        <w:pStyle w:val="Tekstkomentarza"/>
        <w:jc w:val="both"/>
        <w:rPr>
          <w:rFonts w:ascii="Times New Roman" w:hAnsi="Times New Roman"/>
        </w:rPr>
      </w:pPr>
    </w:p>
    <w:p w14:paraId="7DB791E9" w14:textId="483E827A" w:rsidR="007E56AA" w:rsidRDefault="007E56AA"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124</w:t>
      </w:r>
    </w:p>
    <w:p w14:paraId="6E8BA14A" w14:textId="4FC32B84" w:rsidR="007E56AA" w:rsidRDefault="000F5C1E" w:rsidP="0055573C">
      <w:pPr>
        <w:pStyle w:val="Tekstkomentarza"/>
        <w:jc w:val="both"/>
        <w:rPr>
          <w:rFonts w:ascii="Times New Roman" w:hAnsi="Times New Roman"/>
          <w:color w:val="000000"/>
        </w:rPr>
      </w:pPr>
      <w:r w:rsidRPr="00AD31AF">
        <w:rPr>
          <w:rFonts w:ascii="Times New Roman" w:hAnsi="Times New Roman"/>
          <w:color w:val="000000"/>
        </w:rPr>
        <w:t>Prosimy o potwierdzenie, ze wentylacja w pomieszczeniu spełnia aktualne wymagania dla pomieszczenia TK. Prosimy u udostępnienie ostatniego protokołu sprawności wentylacji.</w:t>
      </w:r>
    </w:p>
    <w:p w14:paraId="0D695361" w14:textId="6C31F039" w:rsidR="000F5C1E" w:rsidRDefault="00F62C09" w:rsidP="0055573C">
      <w:pPr>
        <w:pStyle w:val="Tekstkomentarza"/>
        <w:jc w:val="both"/>
        <w:rPr>
          <w:rFonts w:ascii="Times New Roman" w:hAnsi="Times New Roman"/>
          <w:b/>
          <w:bCs/>
        </w:rPr>
      </w:pPr>
      <w:proofErr w:type="spellStart"/>
      <w:r w:rsidRPr="00F62C09">
        <w:rPr>
          <w:rFonts w:ascii="Times New Roman" w:hAnsi="Times New Roman"/>
          <w:b/>
          <w:bCs/>
        </w:rPr>
        <w:t>Odp</w:t>
      </w:r>
      <w:proofErr w:type="spellEnd"/>
      <w:r w:rsidRPr="00F62C09">
        <w:rPr>
          <w:rFonts w:ascii="Times New Roman" w:hAnsi="Times New Roman"/>
          <w:b/>
          <w:bCs/>
        </w:rPr>
        <w:t>: Wentylacja nie spełnia wymagań dla pomieszczeń TK.</w:t>
      </w:r>
    </w:p>
    <w:p w14:paraId="52D9BD15" w14:textId="77777777" w:rsidR="00F62C09" w:rsidRPr="00F62C09" w:rsidRDefault="00F62C09" w:rsidP="0055573C">
      <w:pPr>
        <w:pStyle w:val="Tekstkomentarza"/>
        <w:jc w:val="both"/>
        <w:rPr>
          <w:rFonts w:ascii="Times New Roman" w:hAnsi="Times New Roman"/>
          <w:b/>
          <w:bCs/>
        </w:rPr>
      </w:pPr>
    </w:p>
    <w:p w14:paraId="7118C9D9" w14:textId="10836D12" w:rsidR="000F5C1E" w:rsidRDefault="000F5C1E"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125</w:t>
      </w:r>
    </w:p>
    <w:p w14:paraId="34F9E025" w14:textId="35E2707C" w:rsidR="000F5C1E" w:rsidRDefault="000F5C1E" w:rsidP="0055573C">
      <w:pPr>
        <w:pStyle w:val="Tekstkomentarza"/>
        <w:jc w:val="both"/>
        <w:rPr>
          <w:rFonts w:ascii="Times New Roman" w:hAnsi="Times New Roman"/>
          <w:color w:val="000000"/>
        </w:rPr>
      </w:pPr>
      <w:r w:rsidRPr="00AD31AF">
        <w:rPr>
          <w:rFonts w:ascii="Times New Roman" w:hAnsi="Times New Roman"/>
          <w:color w:val="000000"/>
        </w:rPr>
        <w:t>Prosimy o określenie jakie gazy medyczne oraz ile punktów dostępu i w ilu miejscach należy wykonać w pomieszczeniach tomografu komputerowego</w:t>
      </w:r>
    </w:p>
    <w:p w14:paraId="4B02137F" w14:textId="4A4AB772" w:rsidR="000F5C1E" w:rsidRDefault="00F62C09" w:rsidP="0055573C">
      <w:pPr>
        <w:pStyle w:val="Tekstkomentarza"/>
        <w:jc w:val="both"/>
        <w:rPr>
          <w:rFonts w:ascii="Times New Roman" w:hAnsi="Times New Roman"/>
        </w:rPr>
      </w:pPr>
      <w:proofErr w:type="spellStart"/>
      <w:r w:rsidRPr="00F62C09">
        <w:rPr>
          <w:rFonts w:ascii="Times New Roman" w:hAnsi="Times New Roman"/>
          <w:b/>
          <w:bCs/>
        </w:rPr>
        <w:t>Odp</w:t>
      </w:r>
      <w:proofErr w:type="spellEnd"/>
      <w:r w:rsidRPr="00F62C09">
        <w:rPr>
          <w:rFonts w:ascii="Times New Roman" w:hAnsi="Times New Roman"/>
          <w:b/>
          <w:bCs/>
        </w:rPr>
        <w:t>:  1 punkt poboru tlenu</w:t>
      </w:r>
      <w:r>
        <w:rPr>
          <w:rFonts w:ascii="Times New Roman" w:hAnsi="Times New Roman"/>
        </w:rPr>
        <w:t xml:space="preserve"> – system AGA.</w:t>
      </w:r>
    </w:p>
    <w:p w14:paraId="6FCFF347" w14:textId="77777777" w:rsidR="00F62C09" w:rsidRDefault="00F62C09" w:rsidP="0055573C">
      <w:pPr>
        <w:pStyle w:val="Tekstkomentarza"/>
        <w:jc w:val="both"/>
        <w:rPr>
          <w:rFonts w:ascii="Times New Roman" w:hAnsi="Times New Roman"/>
          <w:b/>
          <w:bCs/>
          <w:color w:val="000000"/>
        </w:rPr>
      </w:pPr>
    </w:p>
    <w:p w14:paraId="19228F37" w14:textId="2F6C7BA3" w:rsidR="000F5C1E" w:rsidRDefault="000F5C1E"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126</w:t>
      </w:r>
    </w:p>
    <w:p w14:paraId="4BDA84B9" w14:textId="02A67B52" w:rsidR="000F5C1E" w:rsidRDefault="000F5C1E" w:rsidP="0055573C">
      <w:pPr>
        <w:pStyle w:val="Tekstkomentarza"/>
        <w:jc w:val="both"/>
        <w:rPr>
          <w:rFonts w:ascii="Times New Roman" w:hAnsi="Times New Roman"/>
          <w:color w:val="000000"/>
        </w:rPr>
      </w:pPr>
      <w:r w:rsidRPr="00AD31AF">
        <w:rPr>
          <w:rFonts w:ascii="Times New Roman" w:hAnsi="Times New Roman"/>
          <w:color w:val="000000"/>
        </w:rPr>
        <w:t>Prosimy o określenie wymaganego standardu dla nowo instalowanych gniazd gazów medycznych.</w:t>
      </w:r>
    </w:p>
    <w:p w14:paraId="47D5A107" w14:textId="6F32C3BD" w:rsidR="000F5C1E" w:rsidRDefault="00672B83" w:rsidP="0055573C">
      <w:pPr>
        <w:pStyle w:val="Tekstkomentarza"/>
        <w:jc w:val="both"/>
        <w:rPr>
          <w:rFonts w:ascii="Times New Roman" w:hAnsi="Times New Roman"/>
          <w:b/>
          <w:bCs/>
        </w:rPr>
      </w:pPr>
      <w:proofErr w:type="spellStart"/>
      <w:r w:rsidRPr="00672B83">
        <w:rPr>
          <w:rFonts w:ascii="Times New Roman" w:hAnsi="Times New Roman"/>
          <w:b/>
          <w:bCs/>
        </w:rPr>
        <w:t>Odp</w:t>
      </w:r>
      <w:proofErr w:type="spellEnd"/>
      <w:r w:rsidRPr="00672B83">
        <w:rPr>
          <w:rFonts w:ascii="Times New Roman" w:hAnsi="Times New Roman"/>
          <w:b/>
          <w:bCs/>
        </w:rPr>
        <w:t>: Gniazdo gazów medycznych typ AGA.</w:t>
      </w:r>
    </w:p>
    <w:p w14:paraId="098C28F8" w14:textId="77777777" w:rsidR="00672B83" w:rsidRPr="00672B83" w:rsidRDefault="00672B83" w:rsidP="0055573C">
      <w:pPr>
        <w:pStyle w:val="Tekstkomentarza"/>
        <w:jc w:val="both"/>
        <w:rPr>
          <w:rFonts w:ascii="Times New Roman" w:hAnsi="Times New Roman"/>
          <w:b/>
          <w:bCs/>
        </w:rPr>
      </w:pPr>
    </w:p>
    <w:p w14:paraId="6CB632CF" w14:textId="0C1334CD" w:rsidR="000F5C1E" w:rsidRDefault="000F5C1E"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127</w:t>
      </w:r>
    </w:p>
    <w:p w14:paraId="3A410DAB" w14:textId="317F79E2" w:rsidR="000F5C1E" w:rsidRDefault="000F5C1E" w:rsidP="0055573C">
      <w:pPr>
        <w:pStyle w:val="Tekstkomentarza"/>
        <w:jc w:val="both"/>
        <w:rPr>
          <w:rFonts w:ascii="Times New Roman" w:hAnsi="Times New Roman"/>
          <w:color w:val="000000"/>
        </w:rPr>
      </w:pPr>
      <w:r w:rsidRPr="00AD31AF">
        <w:rPr>
          <w:rFonts w:ascii="Times New Roman" w:hAnsi="Times New Roman"/>
          <w:color w:val="000000"/>
        </w:rPr>
        <w:t>Czy Zamawiający wymaga wykonania odciągu dla gazów medycznych w pomieszczeniach tomografu komputerowego?</w:t>
      </w:r>
    </w:p>
    <w:p w14:paraId="0273992A" w14:textId="7688DDE1" w:rsidR="000F5C1E" w:rsidRDefault="00672B83" w:rsidP="0055573C">
      <w:pPr>
        <w:pStyle w:val="Tekstkomentarza"/>
        <w:jc w:val="both"/>
        <w:rPr>
          <w:rFonts w:ascii="Times New Roman" w:hAnsi="Times New Roman"/>
          <w:b/>
          <w:bCs/>
        </w:rPr>
      </w:pPr>
      <w:proofErr w:type="spellStart"/>
      <w:r w:rsidRPr="00672B83">
        <w:rPr>
          <w:rFonts w:ascii="Times New Roman" w:hAnsi="Times New Roman"/>
          <w:b/>
          <w:bCs/>
        </w:rPr>
        <w:t>Odp</w:t>
      </w:r>
      <w:proofErr w:type="spellEnd"/>
      <w:r w:rsidRPr="00672B83">
        <w:rPr>
          <w:rFonts w:ascii="Times New Roman" w:hAnsi="Times New Roman"/>
          <w:b/>
          <w:bCs/>
        </w:rPr>
        <w:t>: Nie.</w:t>
      </w:r>
    </w:p>
    <w:p w14:paraId="7BB5007D" w14:textId="77777777" w:rsidR="00672B83" w:rsidRPr="00672B83" w:rsidRDefault="00672B83" w:rsidP="0055573C">
      <w:pPr>
        <w:pStyle w:val="Tekstkomentarza"/>
        <w:jc w:val="both"/>
        <w:rPr>
          <w:rFonts w:ascii="Times New Roman" w:hAnsi="Times New Roman"/>
          <w:b/>
          <w:bCs/>
        </w:rPr>
      </w:pPr>
    </w:p>
    <w:p w14:paraId="317C45C8" w14:textId="5C03AEC2" w:rsidR="000F5C1E" w:rsidRDefault="000F5C1E"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128</w:t>
      </w:r>
    </w:p>
    <w:p w14:paraId="2D870FF7" w14:textId="0C38166A" w:rsidR="000F5C1E" w:rsidRDefault="000F5C1E" w:rsidP="0055573C">
      <w:pPr>
        <w:pStyle w:val="Tekstkomentarza"/>
        <w:jc w:val="both"/>
        <w:rPr>
          <w:rFonts w:ascii="Times New Roman" w:hAnsi="Times New Roman"/>
          <w:color w:val="000000"/>
        </w:rPr>
      </w:pPr>
      <w:r w:rsidRPr="00AD31AF">
        <w:rPr>
          <w:rFonts w:ascii="Times New Roman" w:hAnsi="Times New Roman"/>
          <w:color w:val="000000"/>
        </w:rPr>
        <w:t>W przypadku konieczności używania gazów anestezjologicznych (podtlenek azotu) stosowane są inne wymogi wentylacyjne. Prosimy o udzielenie informacji, czy Zamawiający przewiduje używania podtlenku azotu w pomieszczeniu tomografu komputerowego?</w:t>
      </w:r>
    </w:p>
    <w:p w14:paraId="5EC0854C" w14:textId="642D563A" w:rsidR="000F5C1E" w:rsidRDefault="00672B83" w:rsidP="0055573C">
      <w:pPr>
        <w:pStyle w:val="Tekstkomentarza"/>
        <w:jc w:val="both"/>
        <w:rPr>
          <w:rFonts w:ascii="Times New Roman" w:hAnsi="Times New Roman"/>
          <w:b/>
          <w:bCs/>
        </w:rPr>
      </w:pPr>
      <w:proofErr w:type="spellStart"/>
      <w:r w:rsidRPr="00672B83">
        <w:rPr>
          <w:rFonts w:ascii="Times New Roman" w:hAnsi="Times New Roman"/>
          <w:b/>
          <w:bCs/>
        </w:rPr>
        <w:t>Odp</w:t>
      </w:r>
      <w:proofErr w:type="spellEnd"/>
      <w:r w:rsidRPr="00672B83">
        <w:rPr>
          <w:rFonts w:ascii="Times New Roman" w:hAnsi="Times New Roman"/>
          <w:b/>
          <w:bCs/>
        </w:rPr>
        <w:t>: Ni</w:t>
      </w:r>
      <w:r>
        <w:rPr>
          <w:rFonts w:ascii="Times New Roman" w:hAnsi="Times New Roman"/>
          <w:b/>
          <w:bCs/>
        </w:rPr>
        <w:t>e</w:t>
      </w:r>
      <w:r w:rsidRPr="00672B83">
        <w:rPr>
          <w:rFonts w:ascii="Times New Roman" w:hAnsi="Times New Roman"/>
          <w:b/>
          <w:bCs/>
        </w:rPr>
        <w:t>, nie przewiduje.</w:t>
      </w:r>
    </w:p>
    <w:p w14:paraId="3A51D87F" w14:textId="77777777" w:rsidR="00672B83" w:rsidRPr="00672B83" w:rsidRDefault="00672B83" w:rsidP="0055573C">
      <w:pPr>
        <w:pStyle w:val="Tekstkomentarza"/>
        <w:jc w:val="both"/>
        <w:rPr>
          <w:rFonts w:ascii="Times New Roman" w:hAnsi="Times New Roman"/>
          <w:b/>
          <w:bCs/>
        </w:rPr>
      </w:pPr>
    </w:p>
    <w:p w14:paraId="65D397C7" w14:textId="6F66BBA6" w:rsidR="000F5C1E" w:rsidRPr="006D485D" w:rsidRDefault="000F5C1E" w:rsidP="0055573C">
      <w:pPr>
        <w:pStyle w:val="Tekstkomentarza"/>
        <w:jc w:val="both"/>
        <w:rPr>
          <w:rFonts w:ascii="Times New Roman" w:hAnsi="Times New Roman"/>
        </w:rPr>
      </w:pPr>
      <w:r w:rsidRPr="006D485D">
        <w:rPr>
          <w:rFonts w:ascii="Times New Roman" w:hAnsi="Times New Roman"/>
          <w:b/>
          <w:bCs/>
        </w:rPr>
        <w:lastRenderedPageBreak/>
        <w:t>Pytanie nr:129</w:t>
      </w:r>
    </w:p>
    <w:p w14:paraId="4F64B72A" w14:textId="0682D6D2" w:rsidR="000F5C1E" w:rsidRPr="006D485D" w:rsidRDefault="000F5C1E" w:rsidP="0055573C">
      <w:pPr>
        <w:pStyle w:val="Tekstkomentarza"/>
        <w:jc w:val="both"/>
        <w:rPr>
          <w:rFonts w:ascii="Times New Roman" w:hAnsi="Times New Roman"/>
        </w:rPr>
      </w:pPr>
      <w:r w:rsidRPr="006D485D">
        <w:rPr>
          <w:rFonts w:ascii="Times New Roman" w:hAnsi="Times New Roman"/>
        </w:rPr>
        <w:t>Czy Zamawiający dopuszcza przeprowadzenie szkoleń aplikacyjnych w terminie późniejszym (po przekazaniu tomografu komputerowego i podpisaniu protokołu końcowego)? Mając na uwadze interes Zamawiającego, chcemy aby szkolenie aplikacyjne odbyło się z udziałem pacjentów, co będzie miało wpływ na efektywność szkolenia.</w:t>
      </w:r>
    </w:p>
    <w:p w14:paraId="6477D981" w14:textId="03790964" w:rsidR="000F5C1E" w:rsidRPr="006D485D" w:rsidRDefault="00237D4F" w:rsidP="0055573C">
      <w:pPr>
        <w:pStyle w:val="Tekstkomentarza"/>
        <w:jc w:val="both"/>
        <w:rPr>
          <w:rFonts w:ascii="Times New Roman" w:hAnsi="Times New Roman"/>
          <w:b/>
          <w:bCs/>
        </w:rPr>
      </w:pPr>
      <w:proofErr w:type="spellStart"/>
      <w:r w:rsidRPr="006D485D">
        <w:rPr>
          <w:rFonts w:ascii="Times New Roman" w:hAnsi="Times New Roman"/>
          <w:b/>
          <w:bCs/>
        </w:rPr>
        <w:t>Odp</w:t>
      </w:r>
      <w:proofErr w:type="spellEnd"/>
      <w:r w:rsidRPr="006D485D">
        <w:rPr>
          <w:rFonts w:ascii="Times New Roman" w:hAnsi="Times New Roman"/>
          <w:b/>
          <w:bCs/>
        </w:rPr>
        <w:t>:</w:t>
      </w:r>
      <w:r w:rsidR="006D485D" w:rsidRPr="006D485D">
        <w:rPr>
          <w:rFonts w:ascii="Times New Roman" w:hAnsi="Times New Roman"/>
          <w:b/>
          <w:bCs/>
        </w:rPr>
        <w:t xml:space="preserve"> Zgodnie z wymaganiami SIWZ</w:t>
      </w:r>
      <w:r w:rsidR="00C51F3D">
        <w:rPr>
          <w:rFonts w:ascii="Times New Roman" w:hAnsi="Times New Roman"/>
          <w:b/>
          <w:bCs/>
        </w:rPr>
        <w:t xml:space="preserve">, szkolenie aplikacyjne dla techników, lekarzy i informatyków w siedzibie Zamawiającego – pierwsze po uzyskaniu pozwoleń </w:t>
      </w:r>
      <w:r w:rsidR="00720109">
        <w:rPr>
          <w:rFonts w:ascii="Times New Roman" w:hAnsi="Times New Roman"/>
          <w:b/>
          <w:bCs/>
        </w:rPr>
        <w:t>5 dni po 8 godzin/ dzień potwierdzone wydanymi certyfikatami, drugie  przypominające w terminie uzgodnionym z Zamawiającym w wymiarze 5 dni x 8 godzin.</w:t>
      </w:r>
    </w:p>
    <w:p w14:paraId="2EE4BAB3" w14:textId="77777777" w:rsidR="00237D4F" w:rsidRPr="00237D4F" w:rsidRDefault="00237D4F" w:rsidP="0055573C">
      <w:pPr>
        <w:pStyle w:val="Tekstkomentarza"/>
        <w:jc w:val="both"/>
        <w:rPr>
          <w:rFonts w:ascii="Times New Roman" w:hAnsi="Times New Roman"/>
          <w:b/>
          <w:bCs/>
          <w:color w:val="FF0000"/>
        </w:rPr>
      </w:pPr>
    </w:p>
    <w:p w14:paraId="0C01F06E" w14:textId="2D651393" w:rsidR="000F5C1E" w:rsidRDefault="000F5C1E"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130</w:t>
      </w:r>
    </w:p>
    <w:p w14:paraId="031D097F" w14:textId="4E4D7808" w:rsidR="000F5C1E" w:rsidRDefault="000F5C1E" w:rsidP="0055573C">
      <w:pPr>
        <w:pStyle w:val="Tekstkomentarza"/>
        <w:jc w:val="both"/>
        <w:rPr>
          <w:rFonts w:ascii="Times New Roman" w:hAnsi="Times New Roman"/>
          <w:color w:val="000000"/>
        </w:rPr>
      </w:pPr>
      <w:r w:rsidRPr="00AD31AF">
        <w:rPr>
          <w:rFonts w:ascii="Times New Roman" w:hAnsi="Times New Roman"/>
          <w:color w:val="000000"/>
        </w:rPr>
        <w:t>Prosimy o potwierdzenie, że w przypadku konieczności uzyskania pozytywnych opinii, zgód, decyzji administracyjnych itp. dokumentów związanych z realizacją zadania, Zamawiający wydłuży termin realizacji przedmiotu umowy o czas niezbędny na ich uzyskanie.</w:t>
      </w:r>
    </w:p>
    <w:p w14:paraId="50F37D3A" w14:textId="77777777" w:rsidR="00237D4F" w:rsidRDefault="00237D4F"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Okres od dnia zgłoszenia przez Wykonawcę do Państwowej Inspekcji Sanitarnej gotowości do odbioru aparatu nie będzie wliczony do  terminu realizacji umowy.</w:t>
      </w:r>
    </w:p>
    <w:p w14:paraId="0D02AFD7" w14:textId="3B2071EB" w:rsidR="000F5C1E" w:rsidRDefault="000F5C1E" w:rsidP="0055573C">
      <w:pPr>
        <w:pStyle w:val="Tekstkomentarza"/>
        <w:jc w:val="both"/>
        <w:rPr>
          <w:rFonts w:ascii="Times New Roman" w:hAnsi="Times New Roman"/>
        </w:rPr>
      </w:pPr>
    </w:p>
    <w:p w14:paraId="4D7B0957" w14:textId="0C75EFDF" w:rsidR="000F5C1E" w:rsidRDefault="000F5C1E" w:rsidP="0055573C">
      <w:pPr>
        <w:pStyle w:val="Tekstkomentarza"/>
        <w:jc w:val="both"/>
        <w:rPr>
          <w:rFonts w:ascii="Times New Roman" w:hAnsi="Times New Roman"/>
          <w:b/>
          <w:bCs/>
          <w:color w:val="000000"/>
        </w:rPr>
      </w:pPr>
      <w:r w:rsidRPr="000D0551">
        <w:rPr>
          <w:rFonts w:ascii="Times New Roman" w:hAnsi="Times New Roman"/>
          <w:b/>
          <w:bCs/>
          <w:color w:val="000000"/>
        </w:rPr>
        <w:t>Pytanie nr:</w:t>
      </w:r>
      <w:r>
        <w:rPr>
          <w:rFonts w:ascii="Times New Roman" w:hAnsi="Times New Roman"/>
          <w:b/>
          <w:bCs/>
          <w:color w:val="000000"/>
        </w:rPr>
        <w:t>131</w:t>
      </w:r>
    </w:p>
    <w:p w14:paraId="23800845" w14:textId="1DB9F3AF" w:rsidR="000F5C1E" w:rsidRDefault="000F5C1E" w:rsidP="0055573C">
      <w:pPr>
        <w:pStyle w:val="Tekstkomentarza"/>
        <w:jc w:val="both"/>
        <w:rPr>
          <w:rFonts w:ascii="Times New Roman" w:hAnsi="Times New Roman"/>
        </w:rPr>
      </w:pPr>
      <w:r w:rsidRPr="00AD31AF">
        <w:rPr>
          <w:rFonts w:ascii="Times New Roman" w:hAnsi="Times New Roman"/>
          <w:color w:val="000000"/>
        </w:rPr>
        <w:t>Prosimy o potwierdzeni, że uzyskanie pozytywnych opinii, zgód, decyzji administracyjnych itp. dokumentów związanych z realizacją zadania przez Wykonawcę, jest wyłączone z terminu realizacji przedmiotu umowy</w:t>
      </w:r>
    </w:p>
    <w:p w14:paraId="3B732FC8" w14:textId="63ED9255" w:rsidR="000F5C1E" w:rsidRDefault="00642318" w:rsidP="0055573C">
      <w:pPr>
        <w:pStyle w:val="Tekstkomentarza"/>
        <w:jc w:val="both"/>
        <w:rPr>
          <w:rFonts w:ascii="Times New Roman" w:hAnsi="Times New Roman"/>
          <w:b/>
          <w:bCs/>
        </w:rPr>
      </w:pPr>
      <w:proofErr w:type="spellStart"/>
      <w:r>
        <w:rPr>
          <w:rFonts w:ascii="Times New Roman" w:hAnsi="Times New Roman"/>
          <w:b/>
          <w:bCs/>
        </w:rPr>
        <w:t>Odp</w:t>
      </w:r>
      <w:proofErr w:type="spellEnd"/>
      <w:r>
        <w:rPr>
          <w:rFonts w:ascii="Times New Roman" w:hAnsi="Times New Roman"/>
          <w:b/>
          <w:bCs/>
        </w:rPr>
        <w:t>: Zgodnie z zapisem § 7 ust.2 Załącznika nr 6 (Umowa- istotne postanowienia umowy).</w:t>
      </w:r>
    </w:p>
    <w:p w14:paraId="2C13C403" w14:textId="77777777" w:rsidR="00642318" w:rsidRPr="00642318" w:rsidRDefault="00642318" w:rsidP="0055573C">
      <w:pPr>
        <w:pStyle w:val="Tekstkomentarza"/>
        <w:jc w:val="both"/>
        <w:rPr>
          <w:rFonts w:ascii="Times New Roman" w:hAnsi="Times New Roman"/>
          <w:b/>
          <w:bCs/>
        </w:rPr>
      </w:pPr>
    </w:p>
    <w:p w14:paraId="694CCE54" w14:textId="120B4878" w:rsidR="000F5C1E" w:rsidRDefault="000F5C1E" w:rsidP="0055573C">
      <w:pPr>
        <w:pStyle w:val="Tekstkomentarza"/>
        <w:jc w:val="both"/>
        <w:rPr>
          <w:rFonts w:ascii="Times New Roman" w:hAnsi="Times New Roman"/>
        </w:rPr>
      </w:pPr>
      <w:r w:rsidRPr="000D0551">
        <w:rPr>
          <w:rFonts w:ascii="Times New Roman" w:hAnsi="Times New Roman"/>
          <w:b/>
          <w:bCs/>
          <w:color w:val="000000"/>
        </w:rPr>
        <w:t>Pytanie nr:</w:t>
      </w:r>
      <w:r>
        <w:rPr>
          <w:rFonts w:ascii="Times New Roman" w:hAnsi="Times New Roman"/>
          <w:b/>
          <w:bCs/>
          <w:color w:val="000000"/>
        </w:rPr>
        <w:t>132</w:t>
      </w:r>
    </w:p>
    <w:p w14:paraId="1B1197EE" w14:textId="0DB15F7D" w:rsidR="000F5C1E" w:rsidRDefault="000F5C1E" w:rsidP="0055573C">
      <w:pPr>
        <w:pStyle w:val="Tekstkomentarza"/>
        <w:jc w:val="both"/>
        <w:rPr>
          <w:rFonts w:ascii="Times New Roman" w:hAnsi="Times New Roman"/>
          <w:color w:val="000000"/>
        </w:rPr>
      </w:pPr>
      <w:r w:rsidRPr="00AD31AF">
        <w:rPr>
          <w:rFonts w:ascii="Times New Roman" w:hAnsi="Times New Roman"/>
          <w:color w:val="000000"/>
        </w:rPr>
        <w:t>Prosimy Zamawiającego o informacje, czy na wykonaną instalację gazów medycznych Zamawiający będzie wymagał od Wykonawcy certyfikatu wyrobu medycznego.</w:t>
      </w:r>
    </w:p>
    <w:p w14:paraId="68A909B6" w14:textId="22B0EC54" w:rsidR="000F5C1E" w:rsidRDefault="000401B7" w:rsidP="0055573C">
      <w:pPr>
        <w:pStyle w:val="Tekstkomentarza"/>
        <w:jc w:val="both"/>
        <w:rPr>
          <w:rFonts w:ascii="Times New Roman" w:hAnsi="Times New Roman"/>
          <w:b/>
          <w:bCs/>
          <w:color w:val="000000"/>
        </w:rPr>
      </w:pPr>
      <w:proofErr w:type="spellStart"/>
      <w:r>
        <w:rPr>
          <w:rFonts w:ascii="Times New Roman" w:hAnsi="Times New Roman"/>
          <w:b/>
          <w:bCs/>
          <w:color w:val="000000"/>
        </w:rPr>
        <w:t>Odp</w:t>
      </w:r>
      <w:proofErr w:type="spellEnd"/>
      <w:r>
        <w:rPr>
          <w:rFonts w:ascii="Times New Roman" w:hAnsi="Times New Roman"/>
          <w:b/>
          <w:bCs/>
          <w:color w:val="000000"/>
        </w:rPr>
        <w:t>: Tak.</w:t>
      </w:r>
    </w:p>
    <w:p w14:paraId="7867181F" w14:textId="77777777" w:rsidR="000401B7" w:rsidRPr="00642318" w:rsidRDefault="000401B7" w:rsidP="0055573C">
      <w:pPr>
        <w:pStyle w:val="Tekstkomentarza"/>
        <w:jc w:val="both"/>
        <w:rPr>
          <w:rFonts w:ascii="Times New Roman" w:hAnsi="Times New Roman"/>
          <w:b/>
          <w:bCs/>
          <w:color w:val="000000"/>
        </w:rPr>
      </w:pPr>
    </w:p>
    <w:p w14:paraId="3D3FA55D" w14:textId="1B93A867" w:rsidR="000F5C1E" w:rsidRPr="006D485D" w:rsidRDefault="000F5C1E" w:rsidP="0055573C">
      <w:pPr>
        <w:pStyle w:val="Tekstkomentarza"/>
        <w:jc w:val="both"/>
        <w:rPr>
          <w:rFonts w:ascii="Times New Roman" w:hAnsi="Times New Roman"/>
        </w:rPr>
      </w:pPr>
      <w:r w:rsidRPr="006D485D">
        <w:rPr>
          <w:rFonts w:ascii="Times New Roman" w:hAnsi="Times New Roman"/>
          <w:b/>
          <w:bCs/>
        </w:rPr>
        <w:t>Pytanie nr:133</w:t>
      </w:r>
    </w:p>
    <w:p w14:paraId="1FE39856" w14:textId="2DCB4EE5" w:rsidR="000F5C1E" w:rsidRPr="006D485D" w:rsidRDefault="000F5C1E" w:rsidP="0055573C">
      <w:pPr>
        <w:pStyle w:val="Tekstkomentarza"/>
        <w:jc w:val="both"/>
        <w:rPr>
          <w:rFonts w:ascii="Times New Roman" w:hAnsi="Times New Roman"/>
        </w:rPr>
      </w:pPr>
      <w:r w:rsidRPr="006D485D">
        <w:rPr>
          <w:rFonts w:ascii="Times New Roman" w:hAnsi="Times New Roman"/>
        </w:rPr>
        <w:t>Prosimy Zamawiającego o informację czy dla budynku w którym będzie prowadzona przebudowa posiada ekspertyzę p.poż., ewentualne pokontrolne zalecenia straży pożarnej, opracowanie przystosowania budynku do obowiązujących przepisów p.poż., postanowienie Komendanta Wojewódzkiej Państwowej Straży Pożarnej w sprawie ewentualnych odstępstw od aktualnych przepisów p.poż. ? Jeżeli tak, to prosimy o ich udostępnienie.</w:t>
      </w:r>
    </w:p>
    <w:p w14:paraId="25FA88E2" w14:textId="0FF11615" w:rsidR="000F5C1E" w:rsidRPr="006D485D" w:rsidRDefault="00256BA6" w:rsidP="0055573C">
      <w:pPr>
        <w:pStyle w:val="Tekstkomentarza"/>
        <w:jc w:val="both"/>
        <w:rPr>
          <w:rFonts w:ascii="Times New Roman" w:hAnsi="Times New Roman"/>
          <w:b/>
          <w:bCs/>
        </w:rPr>
      </w:pPr>
      <w:proofErr w:type="spellStart"/>
      <w:r w:rsidRPr="006D485D">
        <w:rPr>
          <w:rFonts w:ascii="Times New Roman" w:hAnsi="Times New Roman"/>
          <w:b/>
          <w:bCs/>
        </w:rPr>
        <w:t>Odp</w:t>
      </w:r>
      <w:proofErr w:type="spellEnd"/>
      <w:r w:rsidRPr="006D485D">
        <w:rPr>
          <w:rFonts w:ascii="Times New Roman" w:hAnsi="Times New Roman"/>
          <w:b/>
          <w:bCs/>
        </w:rPr>
        <w:t xml:space="preserve">: Zamawiający nie posiada zaleceń pokontrolnych straży pożarnej (brak postanowień Komendanta). </w:t>
      </w:r>
    </w:p>
    <w:p w14:paraId="70F46BA2" w14:textId="77777777" w:rsidR="007B1F4C" w:rsidRPr="00AD31AF" w:rsidRDefault="007B1F4C" w:rsidP="0055573C">
      <w:pPr>
        <w:pStyle w:val="Tekstkomentarza"/>
        <w:jc w:val="both"/>
        <w:rPr>
          <w:rFonts w:ascii="Times New Roman" w:hAnsi="Times New Roman"/>
        </w:rPr>
      </w:pPr>
    </w:p>
    <w:p w14:paraId="0228BA7F" w14:textId="2323DE6D"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r w:rsidRPr="00AD31AF">
        <w:rPr>
          <w:rFonts w:ascii="Times New Roman" w:eastAsia="Calibri" w:hAnsi="Times New Roman" w:cs="Times New Roman"/>
          <w:b/>
          <w:bCs/>
          <w:kern w:val="1"/>
          <w:sz w:val="20"/>
          <w:szCs w:val="20"/>
          <w:lang w:eastAsia="zh-CN" w:bidi="hi-IN"/>
        </w:rPr>
        <w:t xml:space="preserve">Pytanie </w:t>
      </w:r>
      <w:r w:rsidR="000F5C1E">
        <w:rPr>
          <w:rFonts w:ascii="Times New Roman" w:eastAsia="Calibri" w:hAnsi="Times New Roman" w:cs="Times New Roman"/>
          <w:b/>
          <w:bCs/>
          <w:kern w:val="1"/>
          <w:sz w:val="20"/>
          <w:szCs w:val="20"/>
          <w:lang w:eastAsia="zh-CN" w:bidi="hi-IN"/>
        </w:rPr>
        <w:t xml:space="preserve">nr: </w:t>
      </w:r>
      <w:r w:rsidRPr="00AD31AF">
        <w:rPr>
          <w:rFonts w:ascii="Times New Roman" w:eastAsia="Calibri" w:hAnsi="Times New Roman" w:cs="Times New Roman"/>
          <w:b/>
          <w:bCs/>
          <w:kern w:val="1"/>
          <w:sz w:val="20"/>
          <w:szCs w:val="20"/>
          <w:lang w:eastAsia="zh-CN" w:bidi="hi-IN"/>
        </w:rPr>
        <w:t>1</w:t>
      </w:r>
      <w:r w:rsidR="000F5C1E">
        <w:rPr>
          <w:rFonts w:ascii="Times New Roman" w:eastAsia="Calibri" w:hAnsi="Times New Roman" w:cs="Times New Roman"/>
          <w:b/>
          <w:bCs/>
          <w:kern w:val="1"/>
          <w:sz w:val="20"/>
          <w:szCs w:val="20"/>
          <w:lang w:eastAsia="zh-CN" w:bidi="hi-IN"/>
        </w:rPr>
        <w:t>34</w:t>
      </w:r>
    </w:p>
    <w:p w14:paraId="6F873DCD"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b/>
          <w:bCs/>
          <w:kern w:val="1"/>
          <w:sz w:val="20"/>
          <w:szCs w:val="20"/>
          <w:lang w:eastAsia="zh-CN" w:bidi="hi-IN"/>
        </w:rPr>
        <w:t>Dotyczy: rozdz. IV SIWZ Opis przedmiotu zamówienia oraz zał. 1.1. Opis przedmiotu zamówienia</w:t>
      </w:r>
      <w:r w:rsidRPr="00AD31AF">
        <w:rPr>
          <w:rFonts w:ascii="Times New Roman" w:eastAsia="Calibri" w:hAnsi="Times New Roman" w:cs="Times New Roman"/>
          <w:kern w:val="1"/>
          <w:sz w:val="20"/>
          <w:szCs w:val="20"/>
          <w:lang w:eastAsia="zh-CN" w:bidi="hi-IN"/>
        </w:rPr>
        <w:t xml:space="preserve"> </w:t>
      </w:r>
    </w:p>
    <w:p w14:paraId="325ACD00"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60773637"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Prosimy o doprecyzowanie i ujednolicenie zapisów w zakresie przedmiotu zamówienia </w:t>
      </w:r>
    </w:p>
    <w:p w14:paraId="5867C52E"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Wskazujemy na rozbieżności w zakresie opisu przedmiotu zamówienia w rozdz. IV oraz w zał. 1.1.</w:t>
      </w:r>
    </w:p>
    <w:p w14:paraId="20045074"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W zał. 1.1. jest zamieszczony dodatkowy  pkt. 9 – „Demontaż i utylizacja posiadanego przez Zamawiającego aparatu RTG ogólnodiagnostycznego”</w:t>
      </w:r>
    </w:p>
    <w:p w14:paraId="608F2457" w14:textId="52186BE8" w:rsidR="007B1F4C" w:rsidRPr="00CE18E1" w:rsidRDefault="00CE18E1"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proofErr w:type="spellStart"/>
      <w:r w:rsidRPr="00CE18E1">
        <w:rPr>
          <w:rFonts w:ascii="Times New Roman" w:eastAsia="Calibri" w:hAnsi="Times New Roman" w:cs="Times New Roman"/>
          <w:b/>
          <w:bCs/>
          <w:kern w:val="1"/>
          <w:sz w:val="20"/>
          <w:szCs w:val="20"/>
          <w:lang w:eastAsia="zh-CN" w:bidi="hi-IN"/>
        </w:rPr>
        <w:t>Odp</w:t>
      </w:r>
      <w:proofErr w:type="spellEnd"/>
      <w:r w:rsidRPr="00CE18E1">
        <w:rPr>
          <w:rFonts w:ascii="Times New Roman" w:eastAsia="Calibri" w:hAnsi="Times New Roman" w:cs="Times New Roman"/>
          <w:b/>
          <w:bCs/>
          <w:kern w:val="1"/>
          <w:sz w:val="20"/>
          <w:szCs w:val="20"/>
          <w:lang w:eastAsia="zh-CN" w:bidi="hi-IN"/>
        </w:rPr>
        <w:t xml:space="preserve">: </w:t>
      </w:r>
      <w:r>
        <w:rPr>
          <w:rFonts w:ascii="Times New Roman" w:eastAsia="Calibri" w:hAnsi="Times New Roman" w:cs="Times New Roman"/>
          <w:b/>
          <w:bCs/>
          <w:kern w:val="1"/>
          <w:sz w:val="20"/>
          <w:szCs w:val="20"/>
          <w:lang w:eastAsia="zh-CN" w:bidi="hi-IN"/>
        </w:rPr>
        <w:t>Zamawiający rezygnuje z w/w wymogu.</w:t>
      </w:r>
    </w:p>
    <w:p w14:paraId="029353B7" w14:textId="77777777" w:rsidR="00CE18E1" w:rsidRPr="00AD31AF" w:rsidRDefault="00CE18E1"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2933B3CA" w14:textId="1210A71A"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r w:rsidRPr="00AD31AF">
        <w:rPr>
          <w:rFonts w:ascii="Times New Roman" w:eastAsia="Calibri" w:hAnsi="Times New Roman" w:cs="Times New Roman"/>
          <w:b/>
          <w:bCs/>
          <w:kern w:val="1"/>
          <w:sz w:val="20"/>
          <w:szCs w:val="20"/>
          <w:lang w:eastAsia="zh-CN" w:bidi="hi-IN"/>
        </w:rPr>
        <w:t>Pytanie</w:t>
      </w:r>
      <w:r w:rsidR="000F5C1E">
        <w:rPr>
          <w:rFonts w:ascii="Times New Roman" w:eastAsia="Calibri" w:hAnsi="Times New Roman" w:cs="Times New Roman"/>
          <w:b/>
          <w:bCs/>
          <w:kern w:val="1"/>
          <w:sz w:val="20"/>
          <w:szCs w:val="20"/>
          <w:lang w:eastAsia="zh-CN" w:bidi="hi-IN"/>
        </w:rPr>
        <w:t xml:space="preserve"> nr</w:t>
      </w:r>
      <w:r w:rsidR="000F4365">
        <w:rPr>
          <w:rFonts w:ascii="Times New Roman" w:eastAsia="Calibri" w:hAnsi="Times New Roman" w:cs="Times New Roman"/>
          <w:b/>
          <w:bCs/>
          <w:kern w:val="1"/>
          <w:sz w:val="20"/>
          <w:szCs w:val="20"/>
          <w:lang w:eastAsia="zh-CN" w:bidi="hi-IN"/>
        </w:rPr>
        <w:t>: 135</w:t>
      </w:r>
    </w:p>
    <w:p w14:paraId="3F85143D"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r w:rsidRPr="00AD31AF">
        <w:rPr>
          <w:rFonts w:ascii="Times New Roman" w:eastAsia="Calibri" w:hAnsi="Times New Roman" w:cs="Times New Roman"/>
          <w:b/>
          <w:bCs/>
          <w:kern w:val="1"/>
          <w:sz w:val="20"/>
          <w:szCs w:val="20"/>
          <w:lang w:eastAsia="zh-CN" w:bidi="hi-IN"/>
        </w:rPr>
        <w:t xml:space="preserve">Dotyczy rozdz. III. Warunki udziału w postępowaniu </w:t>
      </w:r>
    </w:p>
    <w:p w14:paraId="6F66496A"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421B5EDE"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Zamawiający określił warunek zdolności technicznej lub zawodowej w następujący sposób:</w:t>
      </w:r>
    </w:p>
    <w:p w14:paraId="2F135220" w14:textId="77777777" w:rsidR="007B1F4C" w:rsidRPr="00AD31AF" w:rsidRDefault="007B1F4C" w:rsidP="0055573C">
      <w:pPr>
        <w:widowControl w:val="0"/>
        <w:tabs>
          <w:tab w:val="left" w:pos="851"/>
        </w:tabs>
        <w:suppressAutoHyphens/>
        <w:spacing w:after="0" w:line="240" w:lineRule="auto"/>
        <w:jc w:val="both"/>
        <w:rPr>
          <w:rFonts w:ascii="Times New Roman" w:eastAsia="Times New Roman" w:hAnsi="Times New Roman" w:cs="Times New Roman"/>
          <w:b/>
          <w:noProof/>
          <w:color w:val="000000"/>
          <w:kern w:val="1"/>
          <w:sz w:val="20"/>
          <w:szCs w:val="20"/>
          <w:lang w:eastAsia="pl-PL" w:bidi="hi-IN"/>
        </w:rPr>
      </w:pPr>
      <w:r w:rsidRPr="00AD31AF">
        <w:rPr>
          <w:rFonts w:ascii="Times New Roman" w:eastAsia="Times New Roman" w:hAnsi="Times New Roman" w:cs="Times New Roman"/>
          <w:b/>
          <w:noProof/>
          <w:color w:val="000000"/>
          <w:kern w:val="1"/>
          <w:sz w:val="20"/>
          <w:szCs w:val="20"/>
          <w:lang w:eastAsia="pl-PL" w:bidi="hi-IN"/>
        </w:rPr>
        <w:t>„zdolności technicznej lub zawodowej w zakresie doświadczenia Wykonawcy:</w:t>
      </w:r>
    </w:p>
    <w:p w14:paraId="1342698C"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noProof/>
          <w:kern w:val="1"/>
          <w:sz w:val="20"/>
          <w:szCs w:val="20"/>
          <w:u w:val="single"/>
          <w:lang w:eastAsia="pl-PL" w:bidi="hi-IN"/>
        </w:rPr>
      </w:pPr>
      <w:r w:rsidRPr="00AD31AF">
        <w:rPr>
          <w:rFonts w:ascii="Times New Roman" w:eastAsia="Times New Roman" w:hAnsi="Times New Roman" w:cs="Times New Roman"/>
          <w:i/>
          <w:noProof/>
          <w:kern w:val="1"/>
          <w:sz w:val="20"/>
          <w:szCs w:val="20"/>
          <w:lang w:eastAsia="pl-PL" w:bidi="hi-IN"/>
        </w:rPr>
        <w:t xml:space="preserve"> </w:t>
      </w:r>
      <w:r w:rsidRPr="00AD31AF">
        <w:rPr>
          <w:rFonts w:ascii="Times New Roman" w:eastAsia="Times New Roman" w:hAnsi="Times New Roman" w:cs="Times New Roman"/>
          <w:iCs/>
          <w:noProof/>
          <w:kern w:val="1"/>
          <w:sz w:val="20"/>
          <w:szCs w:val="20"/>
          <w:lang w:eastAsia="pl-PL" w:bidi="hi-IN"/>
        </w:rPr>
        <w:t>Zamawiający uzna  warunek za spełniony jeżeli Wykonawca wykaże w okresie ostatnich 3 lat przed upływem terminu składania ofert,</w:t>
      </w:r>
      <w:r w:rsidRPr="00AD31AF">
        <w:rPr>
          <w:rFonts w:ascii="Times New Roman" w:eastAsia="Times New Roman" w:hAnsi="Times New Roman" w:cs="Times New Roman"/>
          <w:i/>
          <w:noProof/>
          <w:kern w:val="1"/>
          <w:sz w:val="20"/>
          <w:szCs w:val="20"/>
          <w:lang w:eastAsia="pl-PL" w:bidi="hi-IN"/>
        </w:rPr>
        <w:t xml:space="preserve"> (</w:t>
      </w:r>
      <w:r w:rsidRPr="00AD31AF">
        <w:rPr>
          <w:rFonts w:ascii="Times New Roman" w:eastAsia="Times New Roman" w:hAnsi="Times New Roman" w:cs="Times New Roman"/>
          <w:noProof/>
          <w:kern w:val="1"/>
          <w:sz w:val="20"/>
          <w:szCs w:val="20"/>
          <w:lang w:eastAsia="pl-PL" w:bidi="hi-IN"/>
        </w:rPr>
        <w:t xml:space="preserve">a jeżeli okres prowadzenia działalności jest krótszy - w tym okresie) wykonał należycie,  </w:t>
      </w:r>
      <w:r w:rsidRPr="00AD31AF">
        <w:rPr>
          <w:rFonts w:ascii="Times New Roman" w:eastAsia="Times New Roman" w:hAnsi="Times New Roman" w:cs="Times New Roman"/>
          <w:b/>
          <w:bCs/>
          <w:noProof/>
          <w:kern w:val="1"/>
          <w:sz w:val="20"/>
          <w:szCs w:val="20"/>
          <w:u w:val="single"/>
          <w:lang w:eastAsia="pl-PL" w:bidi="hi-IN"/>
        </w:rPr>
        <w:t>co najmniej 1 dostawę tomografu komputerowego</w:t>
      </w:r>
      <w:r w:rsidRPr="00AD31AF">
        <w:rPr>
          <w:rFonts w:ascii="Times New Roman" w:eastAsia="Times New Roman" w:hAnsi="Times New Roman" w:cs="Times New Roman"/>
          <w:noProof/>
          <w:kern w:val="1"/>
          <w:sz w:val="20"/>
          <w:szCs w:val="20"/>
          <w:u w:val="single"/>
          <w:lang w:eastAsia="pl-PL" w:bidi="hi-IN"/>
        </w:rPr>
        <w:t xml:space="preserve">. </w:t>
      </w:r>
    </w:p>
    <w:p w14:paraId="75D7E41E"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noProof/>
          <w:kern w:val="1"/>
          <w:sz w:val="20"/>
          <w:szCs w:val="20"/>
          <w:lang w:eastAsia="pl-PL" w:bidi="hi-IN"/>
        </w:rPr>
      </w:pPr>
      <w:r w:rsidRPr="00AD31AF">
        <w:rPr>
          <w:rFonts w:ascii="Times New Roman" w:eastAsia="Times New Roman" w:hAnsi="Times New Roman" w:cs="Times New Roman"/>
          <w:noProof/>
          <w:kern w:val="1"/>
          <w:sz w:val="20"/>
          <w:szCs w:val="20"/>
          <w:lang w:eastAsia="pl-PL" w:bidi="hi-IN"/>
        </w:rPr>
        <w:t>Dowodami potwierdzającymi należyte wykonanie są referencje bądź inne dokumenty wystawione przez podmiot, na rzecz którego dostawa była wykonywana, a jeżeli z uzasadnionej przyczyny o obiektywnym charakterze wykonawca nie jest w stanie uzyskać tych dokumentów – oświadczenie wykonawcy.”</w:t>
      </w:r>
    </w:p>
    <w:p w14:paraId="76573EF1" w14:textId="77777777" w:rsidR="007B1F4C" w:rsidRPr="00AD31AF" w:rsidRDefault="007B1F4C" w:rsidP="0055573C">
      <w:pPr>
        <w:widowControl w:val="0"/>
        <w:suppressAutoHyphens/>
        <w:spacing w:after="0" w:line="240" w:lineRule="auto"/>
        <w:ind w:left="360"/>
        <w:jc w:val="both"/>
        <w:rPr>
          <w:rFonts w:ascii="Times New Roman" w:eastAsia="Times New Roman" w:hAnsi="Times New Roman" w:cs="Times New Roman"/>
          <w:noProof/>
          <w:kern w:val="1"/>
          <w:sz w:val="20"/>
          <w:szCs w:val="20"/>
          <w:lang w:eastAsia="pl-PL" w:bidi="hi-IN"/>
        </w:rPr>
      </w:pPr>
      <w:r w:rsidRPr="00AD31AF">
        <w:rPr>
          <w:rFonts w:ascii="Times New Roman" w:eastAsia="Times New Roman" w:hAnsi="Times New Roman" w:cs="Times New Roman"/>
          <w:i/>
          <w:noProof/>
          <w:kern w:val="1"/>
          <w:sz w:val="20"/>
          <w:szCs w:val="20"/>
          <w:lang w:eastAsia="pl-PL" w:bidi="hi-IN"/>
        </w:rPr>
        <w:t xml:space="preserve">   </w:t>
      </w:r>
    </w:p>
    <w:p w14:paraId="5B2D7984"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u w:val="single"/>
          <w:lang w:eastAsia="zh-CN" w:bidi="hi-IN"/>
        </w:rPr>
      </w:pPr>
      <w:r w:rsidRPr="00AD31AF">
        <w:rPr>
          <w:rFonts w:ascii="Times New Roman" w:eastAsia="Calibri" w:hAnsi="Times New Roman" w:cs="Times New Roman"/>
          <w:b/>
          <w:bCs/>
          <w:kern w:val="1"/>
          <w:sz w:val="20"/>
          <w:szCs w:val="20"/>
          <w:lang w:eastAsia="zh-CN" w:bidi="hi-IN"/>
        </w:rPr>
        <w:t xml:space="preserve">Zwracamy się z prośbą po potwierdzenie czy Zamawiający uzna powyższy warunek za spełniony, jeśli wykonawca wykaże, że w okresie ostatnich 3 lat przed upływem terminu składania ofert (a jeśli okres prowadzenia działalności jest krótszy – w tym okresie) wykonał należycie </w:t>
      </w:r>
      <w:r w:rsidRPr="00AD31AF">
        <w:rPr>
          <w:rFonts w:ascii="Times New Roman" w:eastAsia="Calibri" w:hAnsi="Times New Roman" w:cs="Times New Roman"/>
          <w:b/>
          <w:bCs/>
          <w:kern w:val="1"/>
          <w:sz w:val="20"/>
          <w:szCs w:val="20"/>
          <w:u w:val="single"/>
          <w:lang w:eastAsia="zh-CN" w:bidi="hi-IN"/>
        </w:rPr>
        <w:t xml:space="preserve">co najmniej 1 zamówienie obejmujące dostawę, instalację, montaż, uruchomienie aparatury medycznej do diagnostyki obrazowej (np. rezonansu magnetycznego, mammografu, tomografu, </w:t>
      </w:r>
      <w:proofErr w:type="spellStart"/>
      <w:r w:rsidRPr="00AD31AF">
        <w:rPr>
          <w:rFonts w:ascii="Times New Roman" w:eastAsia="Calibri" w:hAnsi="Times New Roman" w:cs="Times New Roman"/>
          <w:b/>
          <w:bCs/>
          <w:kern w:val="1"/>
          <w:sz w:val="20"/>
          <w:szCs w:val="20"/>
          <w:u w:val="single"/>
          <w:lang w:eastAsia="zh-CN" w:bidi="hi-IN"/>
        </w:rPr>
        <w:t>angiografu</w:t>
      </w:r>
      <w:proofErr w:type="spellEnd"/>
      <w:r w:rsidRPr="00AD31AF">
        <w:rPr>
          <w:rFonts w:ascii="Times New Roman" w:eastAsia="Calibri" w:hAnsi="Times New Roman" w:cs="Times New Roman"/>
          <w:b/>
          <w:bCs/>
          <w:kern w:val="1"/>
          <w:sz w:val="20"/>
          <w:szCs w:val="20"/>
          <w:u w:val="single"/>
          <w:lang w:eastAsia="zh-CN" w:bidi="hi-IN"/>
        </w:rPr>
        <w:t xml:space="preserve">  ..) , </w:t>
      </w:r>
    </w:p>
    <w:p w14:paraId="7A9B9836"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3E2B58F6"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kern w:val="1"/>
          <w:sz w:val="20"/>
          <w:szCs w:val="20"/>
          <w:shd w:val="clear" w:color="auto" w:fill="FFFFFF"/>
          <w:lang w:eastAsia="pl-PL" w:bidi="hi-IN"/>
        </w:rPr>
      </w:pPr>
      <w:r w:rsidRPr="00AD31AF">
        <w:rPr>
          <w:rFonts w:ascii="Times New Roman" w:eastAsia="Times New Roman" w:hAnsi="Times New Roman" w:cs="Times New Roman"/>
          <w:kern w:val="1"/>
          <w:sz w:val="20"/>
          <w:szCs w:val="20"/>
          <w:shd w:val="clear" w:color="auto" w:fill="FFFFFF"/>
          <w:lang w:eastAsia="pl-PL" w:bidi="hi-IN"/>
        </w:rPr>
        <w:t xml:space="preserve">Zamawiający określa warunki udziału w postępowaniu oraz wymagane od wykonawców środki dowodowe w </w:t>
      </w:r>
      <w:r w:rsidRPr="00AD31AF">
        <w:rPr>
          <w:rFonts w:ascii="Times New Roman" w:eastAsia="Times New Roman" w:hAnsi="Times New Roman" w:cs="Times New Roman"/>
          <w:kern w:val="1"/>
          <w:sz w:val="20"/>
          <w:szCs w:val="20"/>
          <w:shd w:val="clear" w:color="auto" w:fill="FFFFFF"/>
          <w:lang w:eastAsia="pl-PL" w:bidi="hi-IN"/>
        </w:rPr>
        <w:lastRenderedPageBreak/>
        <w:t>sposób proporcjonalny do przedmiotu zamówienia oraz umożliwiający ocenę zdolności wykonawcy do należytego wykonania zamówienia, w szczególności wyrażając je jako minimalne poziomy zdolności.  (art. 22 ust. 1a) Określenie proporcjonalny znacz tyle co odpowiedni.</w:t>
      </w:r>
    </w:p>
    <w:p w14:paraId="2000AD43"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Nadmierne uszczegóławianie warunku – wymóg zrealizowania dostawy dokładnie takich samych urządzeń jak przedmiot zamówienia, wskazywanie na konkretny rodzaj aparatu nie służy potwierdzeniu, że wykonawca posiada zdolność techniczną zawodową.</w:t>
      </w:r>
    </w:p>
    <w:p w14:paraId="5503994A"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Wykaz dostaw ma służyć potwierdzeniu, że wykonawca dysponuje odpowiednimi zdolnościami technicznymi lub zawodowymi, które pozwolą bezpiecznie zgodnie z postanowieniami SIWZ, zrealizować zamówienie.  </w:t>
      </w:r>
    </w:p>
    <w:p w14:paraId="061C7D55"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575757"/>
          <w:kern w:val="1"/>
          <w:sz w:val="20"/>
          <w:szCs w:val="20"/>
          <w:shd w:val="clear" w:color="auto" w:fill="FFFFFF"/>
          <w:lang w:eastAsia="pl-PL" w:bidi="hi-IN"/>
        </w:rPr>
      </w:pPr>
      <w:r w:rsidRPr="00AD31AF">
        <w:rPr>
          <w:rFonts w:ascii="Times New Roman" w:eastAsia="Times New Roman" w:hAnsi="Times New Roman" w:cs="Times New Roman"/>
          <w:color w:val="575757"/>
          <w:kern w:val="1"/>
          <w:sz w:val="20"/>
          <w:szCs w:val="20"/>
          <w:shd w:val="clear" w:color="auto" w:fill="FFFFFF"/>
          <w:lang w:eastAsia="pl-PL" w:bidi="hi-IN"/>
        </w:rPr>
        <w:t>Mając doświadczenie w zakresie dostaw i instalacji wielospecjalistycznych urządzeń, odpowiadających przedmiotowi zamówienia, uważamy że powyższe rozwiązanie pozwoli Zamawiającemu uzyskać pewność, że potencjalny wykonawca posiada zdolność techniczną zawodowa , dysponuje wiedzą, doświadczeniem  niezbędną do wykonania zamówienia.</w:t>
      </w:r>
    </w:p>
    <w:p w14:paraId="0E00EA5E" w14:textId="56B5D875" w:rsidR="007B1F4C" w:rsidRPr="00AD5A78" w:rsidRDefault="00AD5A78" w:rsidP="0055573C">
      <w:pPr>
        <w:pStyle w:val="Tekstpodstawowy2"/>
        <w:widowControl w:val="0"/>
        <w:suppressAutoHyphens/>
        <w:spacing w:after="0" w:line="240" w:lineRule="auto"/>
        <w:jc w:val="both"/>
        <w:rPr>
          <w:rFonts w:eastAsia="Calibri"/>
          <w:color w:val="FF0000"/>
          <w:kern w:val="1"/>
          <w:lang w:eastAsia="zh-CN" w:bidi="hi-IN"/>
        </w:rPr>
      </w:pPr>
      <w:proofErr w:type="spellStart"/>
      <w:r w:rsidRPr="006D485D">
        <w:rPr>
          <w:rFonts w:eastAsia="Calibri"/>
          <w:kern w:val="1"/>
          <w:lang w:eastAsia="zh-CN" w:bidi="hi-IN"/>
        </w:rPr>
        <w:t>Odp</w:t>
      </w:r>
      <w:proofErr w:type="spellEnd"/>
      <w:r w:rsidRPr="006D485D">
        <w:rPr>
          <w:rFonts w:eastAsia="Calibri"/>
          <w:kern w:val="1"/>
          <w:lang w:eastAsia="zh-CN" w:bidi="hi-IN"/>
        </w:rPr>
        <w:t xml:space="preserve">: </w:t>
      </w:r>
      <w:r w:rsidR="006D485D" w:rsidRPr="006D485D">
        <w:rPr>
          <w:rFonts w:eastAsia="Calibri"/>
          <w:kern w:val="1"/>
          <w:lang w:eastAsia="zh-CN" w:bidi="hi-IN"/>
        </w:rPr>
        <w:t>Zgodnie z wymaganiami Zamawiającego tj. dostawę Tomografu komputerowego.</w:t>
      </w:r>
    </w:p>
    <w:p w14:paraId="33BD9633" w14:textId="77777777" w:rsidR="00AD5A78" w:rsidRPr="00AD5A78" w:rsidRDefault="00AD5A78"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p>
    <w:p w14:paraId="542BCC5F" w14:textId="2036B9E9"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r w:rsidRPr="00AD31AF">
        <w:rPr>
          <w:rFonts w:ascii="Times New Roman" w:eastAsia="Calibri" w:hAnsi="Times New Roman" w:cs="Times New Roman"/>
          <w:b/>
          <w:bCs/>
          <w:kern w:val="1"/>
          <w:sz w:val="20"/>
          <w:szCs w:val="20"/>
          <w:lang w:eastAsia="zh-CN" w:bidi="hi-IN"/>
        </w:rPr>
        <w:t xml:space="preserve">Pytanie </w:t>
      </w:r>
      <w:r w:rsidR="000F4365">
        <w:rPr>
          <w:rFonts w:ascii="Times New Roman" w:eastAsia="Calibri" w:hAnsi="Times New Roman" w:cs="Times New Roman"/>
          <w:b/>
          <w:bCs/>
          <w:kern w:val="1"/>
          <w:sz w:val="20"/>
          <w:szCs w:val="20"/>
          <w:lang w:eastAsia="zh-CN" w:bidi="hi-IN"/>
        </w:rPr>
        <w:t>nr: 136</w:t>
      </w:r>
    </w:p>
    <w:p w14:paraId="2F4C4981"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b/>
          <w:bCs/>
          <w:kern w:val="1"/>
          <w:sz w:val="20"/>
          <w:szCs w:val="20"/>
          <w:lang w:eastAsia="zh-CN" w:bidi="hi-IN"/>
        </w:rPr>
        <w:t>Dotyczy rozdz. III Warunki udziału w postępowaniu</w:t>
      </w:r>
      <w:r w:rsidRPr="00AD31AF">
        <w:rPr>
          <w:rFonts w:ascii="Times New Roman" w:eastAsia="Calibri" w:hAnsi="Times New Roman" w:cs="Times New Roman"/>
          <w:kern w:val="1"/>
          <w:sz w:val="20"/>
          <w:szCs w:val="20"/>
          <w:lang w:eastAsia="zh-CN" w:bidi="hi-IN"/>
        </w:rPr>
        <w:t xml:space="preserve"> </w:t>
      </w:r>
    </w:p>
    <w:p w14:paraId="1CACB068"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Prosimy o doprecyzowanie na jakim etapie Zamawiający oczekuje przedłożenia wykazu dostaw, referencji – potwierdzenia spełniania warunku udziału </w:t>
      </w:r>
    </w:p>
    <w:p w14:paraId="27F857C1"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W rodz. XII Wykaz oświadczeń i dokumentów potwierdzających spełnianie warunków udziału w postępowaniu oraz brak podstaw do wykluczenia </w:t>
      </w:r>
    </w:p>
    <w:p w14:paraId="7D4B5602"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Zamawiający w części IV JEDZ wymaga ogólnego oświadczenia spełniania wszystkich kryteriów kwalifikacji – sekcja alfa</w:t>
      </w:r>
    </w:p>
    <w:p w14:paraId="4E2F9532"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W pkt. 5 – dokumenty na wezwanie nie przewiduje złożenia wykazu dostaw i dowodów potwierdzających ich należyte wykonanie </w:t>
      </w:r>
    </w:p>
    <w:p w14:paraId="127B6C6B" w14:textId="55460852" w:rsidR="007B1F4C" w:rsidRPr="00AD5A78" w:rsidRDefault="000401B7" w:rsidP="0055573C">
      <w:pPr>
        <w:pStyle w:val="Tekstpodstawowy2"/>
        <w:widowControl w:val="0"/>
        <w:suppressAutoHyphens/>
        <w:spacing w:after="0" w:line="240" w:lineRule="auto"/>
        <w:jc w:val="both"/>
        <w:rPr>
          <w:rFonts w:eastAsia="Calibri"/>
          <w:kern w:val="1"/>
          <w:lang w:eastAsia="zh-CN" w:bidi="hi-IN"/>
        </w:rPr>
      </w:pPr>
      <w:proofErr w:type="spellStart"/>
      <w:r w:rsidRPr="00AD5A78">
        <w:rPr>
          <w:rFonts w:eastAsia="Calibri"/>
          <w:kern w:val="1"/>
          <w:lang w:eastAsia="zh-CN" w:bidi="hi-IN"/>
        </w:rPr>
        <w:t>Odp</w:t>
      </w:r>
      <w:proofErr w:type="spellEnd"/>
      <w:r w:rsidRPr="00AD5A78">
        <w:rPr>
          <w:rFonts w:eastAsia="Calibri"/>
          <w:kern w:val="1"/>
          <w:lang w:eastAsia="zh-CN" w:bidi="hi-IN"/>
        </w:rPr>
        <w:t xml:space="preserve">: </w:t>
      </w:r>
      <w:r w:rsidR="00AD5A78" w:rsidRPr="00AD5A78">
        <w:rPr>
          <w:rFonts w:eastAsia="Calibri"/>
          <w:kern w:val="1"/>
          <w:lang w:eastAsia="zh-CN" w:bidi="hi-IN"/>
        </w:rPr>
        <w:t>Potwierdzenie spełnienia warunku należy dostarczyć na wezwanie Zamawiającego.</w:t>
      </w:r>
    </w:p>
    <w:p w14:paraId="23FB02C4"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6FA5CE06" w14:textId="7E312A86"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r w:rsidRPr="00AD31AF">
        <w:rPr>
          <w:rFonts w:ascii="Times New Roman" w:eastAsia="Calibri" w:hAnsi="Times New Roman" w:cs="Times New Roman"/>
          <w:b/>
          <w:bCs/>
          <w:kern w:val="1"/>
          <w:sz w:val="20"/>
          <w:szCs w:val="20"/>
          <w:lang w:eastAsia="zh-CN" w:bidi="hi-IN"/>
        </w:rPr>
        <w:t>Pytanie</w:t>
      </w:r>
      <w:r w:rsidR="000F4365">
        <w:rPr>
          <w:rFonts w:ascii="Times New Roman" w:eastAsia="Calibri" w:hAnsi="Times New Roman" w:cs="Times New Roman"/>
          <w:b/>
          <w:bCs/>
          <w:kern w:val="1"/>
          <w:sz w:val="20"/>
          <w:szCs w:val="20"/>
          <w:lang w:eastAsia="zh-CN" w:bidi="hi-IN"/>
        </w:rPr>
        <w:t xml:space="preserve"> nr: 137</w:t>
      </w:r>
    </w:p>
    <w:p w14:paraId="46DDBE8E"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r w:rsidRPr="00AD31AF">
        <w:rPr>
          <w:rFonts w:ascii="Times New Roman" w:eastAsia="Calibri" w:hAnsi="Times New Roman" w:cs="Times New Roman"/>
          <w:b/>
          <w:bCs/>
          <w:kern w:val="1"/>
          <w:sz w:val="20"/>
          <w:szCs w:val="20"/>
          <w:lang w:eastAsia="zh-CN" w:bidi="hi-IN"/>
        </w:rPr>
        <w:t xml:space="preserve">Dotyczy zał. 1.1 Opis przedmiotu zamówienia F. pkt. 7 </w:t>
      </w:r>
    </w:p>
    <w:p w14:paraId="43E42986"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tbl>
      <w:tblPr>
        <w:tblW w:w="9766" w:type="dxa"/>
        <w:tblInd w:w="-8" w:type="dxa"/>
        <w:tblLayout w:type="fixed"/>
        <w:tblCellMar>
          <w:left w:w="120" w:type="dxa"/>
          <w:right w:w="120" w:type="dxa"/>
        </w:tblCellMar>
        <w:tblLook w:val="04A0" w:firstRow="1" w:lastRow="0" w:firstColumn="1" w:lastColumn="0" w:noHBand="0" w:noVBand="1"/>
      </w:tblPr>
      <w:tblGrid>
        <w:gridCol w:w="837"/>
        <w:gridCol w:w="4110"/>
        <w:gridCol w:w="1134"/>
        <w:gridCol w:w="3685"/>
      </w:tblGrid>
      <w:tr w:rsidR="007B1F4C" w:rsidRPr="00AD31AF" w14:paraId="47060A5B" w14:textId="77777777" w:rsidTr="006D485D">
        <w:trPr>
          <w:trHeight w:val="200"/>
        </w:trPr>
        <w:tc>
          <w:tcPr>
            <w:tcW w:w="837" w:type="dxa"/>
            <w:tcBorders>
              <w:top w:val="single" w:sz="4" w:space="0" w:color="000000"/>
              <w:left w:val="double" w:sz="6" w:space="0" w:color="000000"/>
              <w:bottom w:val="single" w:sz="6" w:space="0" w:color="000000"/>
              <w:right w:val="nil"/>
            </w:tcBorders>
            <w:vAlign w:val="center"/>
            <w:hideMark/>
          </w:tcPr>
          <w:p w14:paraId="2319CEA7" w14:textId="77777777" w:rsidR="007B1F4C" w:rsidRPr="00AD31AF" w:rsidRDefault="007B1F4C" w:rsidP="0055573C">
            <w:pPr>
              <w:widowControl w:val="0"/>
              <w:suppressAutoHyphens/>
              <w:snapToGrid w:val="0"/>
              <w:spacing w:after="0" w:line="240" w:lineRule="auto"/>
              <w:ind w:left="426" w:right="1443"/>
              <w:jc w:val="both"/>
              <w:rPr>
                <w:rFonts w:ascii="Times New Roman" w:eastAsia="Times New Roman" w:hAnsi="Times New Roman" w:cs="Times New Roman"/>
                <w:b/>
                <w:kern w:val="1"/>
                <w:sz w:val="20"/>
                <w:szCs w:val="20"/>
                <w:lang w:eastAsia="pl-PL" w:bidi="hi-IN"/>
              </w:rPr>
            </w:pPr>
            <w:r w:rsidRPr="00AD31AF">
              <w:rPr>
                <w:rFonts w:ascii="Times New Roman" w:eastAsia="Times New Roman" w:hAnsi="Times New Roman" w:cs="Times New Roman"/>
                <w:b/>
                <w:kern w:val="1"/>
                <w:sz w:val="20"/>
                <w:szCs w:val="20"/>
                <w:lang w:eastAsia="pl-PL" w:bidi="hi-IN"/>
              </w:rPr>
              <w:t>7</w:t>
            </w:r>
          </w:p>
        </w:tc>
        <w:tc>
          <w:tcPr>
            <w:tcW w:w="4110" w:type="dxa"/>
            <w:tcBorders>
              <w:top w:val="single" w:sz="4" w:space="0" w:color="000000"/>
              <w:left w:val="single" w:sz="6" w:space="0" w:color="000000"/>
              <w:bottom w:val="single" w:sz="6" w:space="0" w:color="000000"/>
              <w:right w:val="nil"/>
            </w:tcBorders>
            <w:hideMark/>
          </w:tcPr>
          <w:p w14:paraId="30198F65"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Dokumenty producenta (w języku polskim lub angielskim) takie jak: foldery, katalogi, materiały informacyjne, karty charakterystyki, ulotki, instrukcje lub wyciągi z instrukcji, dokumentacji technicznej lub w przypadku braku potwierdzenia określonej pozycji w materiałach firmowych -oświadczenie producenta – potwierdzające spełnienie wymaganych parametrów zawartych w opisie przedmiotu zamówienia (niezbędne w celu potwierdzenia parametrów ocenianych)</w:t>
            </w:r>
          </w:p>
        </w:tc>
        <w:tc>
          <w:tcPr>
            <w:tcW w:w="1134" w:type="dxa"/>
            <w:tcBorders>
              <w:top w:val="single" w:sz="4" w:space="0" w:color="000000"/>
              <w:left w:val="single" w:sz="6" w:space="0" w:color="000000"/>
              <w:bottom w:val="single" w:sz="6" w:space="0" w:color="000000"/>
              <w:right w:val="nil"/>
            </w:tcBorders>
            <w:vAlign w:val="center"/>
            <w:hideMark/>
          </w:tcPr>
          <w:p w14:paraId="5F9EEE68"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TAK</w:t>
            </w:r>
          </w:p>
        </w:tc>
        <w:tc>
          <w:tcPr>
            <w:tcW w:w="3685" w:type="dxa"/>
            <w:tcBorders>
              <w:top w:val="single" w:sz="4" w:space="0" w:color="000000"/>
              <w:left w:val="single" w:sz="6" w:space="0" w:color="000000"/>
              <w:bottom w:val="single" w:sz="6" w:space="0" w:color="000000"/>
              <w:right w:val="single" w:sz="4" w:space="0" w:color="auto"/>
            </w:tcBorders>
          </w:tcPr>
          <w:p w14:paraId="6F2CE804" w14:textId="77777777" w:rsidR="007B1F4C" w:rsidRPr="00AD31AF" w:rsidRDefault="007B1F4C" w:rsidP="0055573C">
            <w:pPr>
              <w:widowControl w:val="0"/>
              <w:suppressAutoHyphens/>
              <w:snapToGrid w:val="0"/>
              <w:spacing w:after="0" w:line="240" w:lineRule="auto"/>
              <w:jc w:val="both"/>
              <w:rPr>
                <w:rFonts w:ascii="Times New Roman" w:eastAsia="Times New Roman" w:hAnsi="Times New Roman" w:cs="Times New Roman"/>
                <w:color w:val="000000"/>
                <w:kern w:val="1"/>
                <w:sz w:val="20"/>
                <w:szCs w:val="20"/>
                <w:lang w:eastAsia="pl-PL" w:bidi="hi-IN"/>
              </w:rPr>
            </w:pPr>
          </w:p>
          <w:p w14:paraId="28CDD24C" w14:textId="77777777" w:rsidR="007B1F4C" w:rsidRPr="00AD31AF" w:rsidRDefault="007B1F4C" w:rsidP="0055573C">
            <w:pPr>
              <w:widowControl w:val="0"/>
              <w:suppressAutoHyphens/>
              <w:snapToGrid w:val="0"/>
              <w:spacing w:after="0" w:line="240" w:lineRule="auto"/>
              <w:jc w:val="both"/>
              <w:rPr>
                <w:rFonts w:ascii="Times New Roman" w:eastAsia="Times New Roman" w:hAnsi="Times New Roman" w:cs="Times New Roman"/>
                <w:color w:val="000000"/>
                <w:kern w:val="1"/>
                <w:sz w:val="20"/>
                <w:szCs w:val="20"/>
                <w:lang w:eastAsia="pl-PL" w:bidi="hi-IN"/>
              </w:rPr>
            </w:pPr>
          </w:p>
          <w:p w14:paraId="7B09765D" w14:textId="77777777" w:rsidR="007B1F4C" w:rsidRPr="00AD31AF" w:rsidRDefault="007B1F4C" w:rsidP="0055573C">
            <w:pPr>
              <w:widowControl w:val="0"/>
              <w:suppressAutoHyphens/>
              <w:snapToGrid w:val="0"/>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 xml:space="preserve">dołączyć do oferty </w:t>
            </w:r>
          </w:p>
          <w:p w14:paraId="350EB5F0" w14:textId="77777777" w:rsidR="007B1F4C" w:rsidRPr="00AD31AF" w:rsidRDefault="007B1F4C" w:rsidP="0055573C">
            <w:pPr>
              <w:widowControl w:val="0"/>
              <w:suppressAutoHyphens/>
              <w:snapToGrid w:val="0"/>
              <w:spacing w:after="0" w:line="240" w:lineRule="auto"/>
              <w:jc w:val="both"/>
              <w:rPr>
                <w:rFonts w:ascii="Times New Roman" w:eastAsia="Times New Roman" w:hAnsi="Times New Roman" w:cs="Times New Roman"/>
                <w:i/>
                <w:iCs/>
                <w:color w:val="000000"/>
                <w:kern w:val="1"/>
                <w:sz w:val="20"/>
                <w:szCs w:val="20"/>
                <w:lang w:eastAsia="pl-PL" w:bidi="hi-IN"/>
              </w:rPr>
            </w:pPr>
            <w:r w:rsidRPr="00AD31AF">
              <w:rPr>
                <w:rFonts w:ascii="Times New Roman" w:eastAsia="Times New Roman" w:hAnsi="Times New Roman" w:cs="Times New Roman"/>
                <w:i/>
                <w:iCs/>
                <w:color w:val="000000"/>
                <w:kern w:val="1"/>
                <w:sz w:val="20"/>
                <w:szCs w:val="20"/>
                <w:lang w:eastAsia="pl-PL" w:bidi="hi-IN"/>
              </w:rPr>
              <w:t xml:space="preserve">(zaznaczyć parametry </w:t>
            </w:r>
          </w:p>
          <w:p w14:paraId="10667E40" w14:textId="77777777" w:rsidR="007B1F4C" w:rsidRPr="00AD31AF" w:rsidRDefault="007B1F4C" w:rsidP="0055573C">
            <w:pPr>
              <w:widowControl w:val="0"/>
              <w:suppressAutoHyphens/>
              <w:snapToGrid w:val="0"/>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i/>
                <w:iCs/>
                <w:color w:val="000000"/>
                <w:kern w:val="1"/>
                <w:sz w:val="20"/>
                <w:szCs w:val="20"/>
                <w:lang w:eastAsia="pl-PL" w:bidi="hi-IN"/>
              </w:rPr>
              <w:t>oceniane)</w:t>
            </w:r>
          </w:p>
        </w:tc>
      </w:tr>
    </w:tbl>
    <w:p w14:paraId="4DC82C3C"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1355D836"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Dodatkowo zapis </w:t>
      </w:r>
    </w:p>
    <w:p w14:paraId="5F543DFF"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3DDB4A2F" w14:textId="77777777" w:rsidR="007B1F4C" w:rsidRPr="00AD31AF" w:rsidRDefault="007B1F4C" w:rsidP="0055573C">
      <w:pPr>
        <w:widowControl w:val="0"/>
        <w:suppressAutoHyphens/>
        <w:spacing w:after="120" w:line="240" w:lineRule="auto"/>
        <w:jc w:val="both"/>
        <w:rPr>
          <w:rFonts w:ascii="Times New Roman" w:eastAsia="Times New Roman" w:hAnsi="Times New Roman" w:cs="Times New Roman"/>
          <w:kern w:val="1"/>
          <w:sz w:val="20"/>
          <w:szCs w:val="20"/>
          <w:lang w:eastAsia="zh-CN" w:bidi="hi-IN"/>
        </w:rPr>
      </w:pPr>
      <w:r w:rsidRPr="00AD31AF">
        <w:rPr>
          <w:rFonts w:ascii="Times New Roman" w:eastAsia="Times New Roman" w:hAnsi="Times New Roman" w:cs="Times New Roman"/>
          <w:b/>
          <w:kern w:val="1"/>
          <w:sz w:val="20"/>
          <w:szCs w:val="20"/>
          <w:lang w:eastAsia="zh-CN" w:bidi="hi-IN"/>
        </w:rPr>
        <w:t>UWAGA:</w:t>
      </w:r>
    </w:p>
    <w:p w14:paraId="20B9D228" w14:textId="77777777" w:rsidR="007B1F4C" w:rsidRPr="00AD31AF" w:rsidRDefault="007B1F4C" w:rsidP="0055573C">
      <w:pPr>
        <w:widowControl w:val="0"/>
        <w:suppressAutoHyphens/>
        <w:spacing w:after="120" w:line="240" w:lineRule="auto"/>
        <w:ind w:left="426" w:hanging="246"/>
        <w:jc w:val="both"/>
        <w:rPr>
          <w:rFonts w:ascii="Times New Roman" w:eastAsia="Times New Roman" w:hAnsi="Times New Roman" w:cs="Times New Roman"/>
          <w:kern w:val="1"/>
          <w:sz w:val="20"/>
          <w:szCs w:val="20"/>
          <w:lang w:eastAsia="zh-CN" w:bidi="hi-IN"/>
        </w:rPr>
      </w:pPr>
      <w:r w:rsidRPr="00AD31AF">
        <w:rPr>
          <w:rFonts w:ascii="Times New Roman" w:eastAsia="Times New Roman" w:hAnsi="Times New Roman" w:cs="Times New Roman"/>
          <w:kern w:val="1"/>
          <w:sz w:val="20"/>
          <w:szCs w:val="20"/>
          <w:lang w:eastAsia="zh-CN" w:bidi="hi-IN"/>
        </w:rPr>
        <w:t xml:space="preserve">2/ W celu weryfikacji „Parametrów oferowanych”, Zamawiający żąda dołączenia do oferty dokumentów potwierdzających, że oferowane dostawy spełniają wymagania Zamawiającego, którymi mogą być następujące materiały firmowe – np. foldery, katalogi, materiały informacyjne, karty charakterystyki, ulotki, instrukcje lub wyciągi z instrukcji, dokumentacji technicznej lub w przypadku braku potwierdzenia określonej pozycji w materiałach firmowych -oświadczenie producenta – potwierdzające spełnienie wymaganych parametrów zawartych w opisie przedmiotu zamówienia. Wskazane jest zaznaczenie/ potwierdzenie w złożonych materiałach firmowych pozycji (wynikających z specyfikacji), których przedstawiony materiał dotyczy. </w:t>
      </w:r>
    </w:p>
    <w:p w14:paraId="13BFFD49"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Z uwagi na fakt, że w kartach katalogowych, ulotkach, folderach zawarte są najważniejsze parametry sprzętu, a producent sprzętu przygotowuje jednakowy dla wszystkich krajów folder z parametrami technicznymi sprzętu (w przypadku, gdy każdy Zamawiający w sposób indywidualny opisuje przedmiot postępowania, producent musiałby każdorazowo tworzyć folder do każdego postępowania przetargowego).</w:t>
      </w:r>
    </w:p>
    <w:p w14:paraId="47648833"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Prosimy zatem o potwierdzenie, że w przypadku, gdy w oryginalnych materiałach producenta któryś z parametrów nie będzie opisany, Zamawiający dopuszcza w tej sytuacji złożenie stosownego Oświadczenia producenta lub autoryzowanego dystrybutora /przedstawiciela potwierdzającego wymagany punkt, dany parametr czy funkcjonalność.</w:t>
      </w:r>
    </w:p>
    <w:p w14:paraId="76C9EC95"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3B860B16"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lastRenderedPageBreak/>
        <w:t xml:space="preserve">W rozdziale XIII pkt. 2 SIWZ zamawiający wymaga by </w:t>
      </w:r>
    </w:p>
    <w:p w14:paraId="206427AE"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noProof/>
          <w:kern w:val="1"/>
          <w:sz w:val="20"/>
          <w:szCs w:val="20"/>
          <w:lang w:eastAsia="pl-PL" w:bidi="hi-IN"/>
        </w:rPr>
      </w:pPr>
      <w:r w:rsidRPr="00AD31AF">
        <w:rPr>
          <w:rFonts w:ascii="Times New Roman" w:eastAsia="Times New Roman" w:hAnsi="Times New Roman" w:cs="Times New Roman"/>
          <w:noProof/>
          <w:color w:val="000000"/>
          <w:kern w:val="1"/>
          <w:sz w:val="20"/>
          <w:szCs w:val="20"/>
          <w:lang w:eastAsia="pl-PL" w:bidi="hi-IN"/>
        </w:rPr>
        <w:t xml:space="preserve">„Wszystkie dokumenty i oświadczenia sporządzone w językach obcych należy złożyć wraz z tłumaczeniami na język polski. </w:t>
      </w:r>
      <w:r w:rsidRPr="00AD31AF">
        <w:rPr>
          <w:rFonts w:ascii="Times New Roman" w:eastAsia="Times New Roman" w:hAnsi="Times New Roman" w:cs="Times New Roman"/>
          <w:b/>
          <w:bCs/>
          <w:color w:val="000000"/>
          <w:kern w:val="1"/>
          <w:sz w:val="20"/>
          <w:szCs w:val="20"/>
          <w:lang w:eastAsia="pl-PL" w:bidi="hi-IN"/>
        </w:rPr>
        <w:t>Zamawiający może żądać od Wykonawcy przedstawienia tłumaczenia na język polski wskazanych przez Wykonawcę lub pobranych samodzielnie przez Zamawiającego dokumentów.”</w:t>
      </w:r>
    </w:p>
    <w:p w14:paraId="3D530C23"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Natomiast w zał. 1.1 Opis przedmiotu zamówienia część F. pkt. 7 - Zamawiający dopuszcza dokumenty </w:t>
      </w:r>
      <w:r w:rsidRPr="00AD31AF">
        <w:rPr>
          <w:rFonts w:ascii="Times New Roman" w:eastAsia="Calibri" w:hAnsi="Times New Roman" w:cs="Times New Roman"/>
          <w:kern w:val="1"/>
          <w:sz w:val="20"/>
          <w:szCs w:val="20"/>
          <w:u w:val="single"/>
          <w:lang w:eastAsia="zh-CN" w:bidi="hi-IN"/>
        </w:rPr>
        <w:t>w j. polskim lub angielskim</w:t>
      </w:r>
      <w:r w:rsidRPr="00AD31AF">
        <w:rPr>
          <w:rFonts w:ascii="Times New Roman" w:eastAsia="Calibri" w:hAnsi="Times New Roman" w:cs="Times New Roman"/>
          <w:kern w:val="1"/>
          <w:sz w:val="20"/>
          <w:szCs w:val="20"/>
          <w:lang w:eastAsia="zh-CN" w:bidi="hi-IN"/>
        </w:rPr>
        <w:t xml:space="preserve"> </w:t>
      </w:r>
    </w:p>
    <w:p w14:paraId="360570F5"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09CB4378"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Prosimy o potwierdzenie, że Zamawiający w odniesieniu do dokumentów producenta dopuszcza złożenie dokumentów w j. angielskim.</w:t>
      </w:r>
    </w:p>
    <w:p w14:paraId="55E80B9D" w14:textId="5066E92C" w:rsidR="007B1F4C" w:rsidRPr="00364183" w:rsidRDefault="00646833" w:rsidP="0055573C">
      <w:pPr>
        <w:pStyle w:val="Tekstpodstawowy2"/>
        <w:widowControl w:val="0"/>
        <w:suppressAutoHyphens/>
        <w:spacing w:after="0" w:line="240" w:lineRule="auto"/>
        <w:jc w:val="both"/>
        <w:rPr>
          <w:rFonts w:eastAsia="Calibri"/>
          <w:kern w:val="1"/>
          <w:lang w:eastAsia="zh-CN" w:bidi="hi-IN"/>
        </w:rPr>
      </w:pPr>
      <w:proofErr w:type="spellStart"/>
      <w:r w:rsidRPr="00364183">
        <w:rPr>
          <w:rFonts w:eastAsia="Calibri"/>
          <w:kern w:val="1"/>
          <w:lang w:eastAsia="zh-CN" w:bidi="hi-IN"/>
        </w:rPr>
        <w:t>Odp</w:t>
      </w:r>
      <w:proofErr w:type="spellEnd"/>
      <w:r w:rsidRPr="00364183">
        <w:rPr>
          <w:rFonts w:eastAsia="Calibri"/>
          <w:kern w:val="1"/>
          <w:lang w:eastAsia="zh-CN" w:bidi="hi-IN"/>
        </w:rPr>
        <w:t>:</w:t>
      </w:r>
      <w:r w:rsidR="00237D4F" w:rsidRPr="00364183">
        <w:rPr>
          <w:rFonts w:eastAsia="Calibri"/>
          <w:kern w:val="1"/>
          <w:lang w:eastAsia="zh-CN" w:bidi="hi-IN"/>
        </w:rPr>
        <w:t xml:space="preserve"> </w:t>
      </w:r>
      <w:r w:rsidR="00820A91">
        <w:rPr>
          <w:rFonts w:eastAsia="Calibri"/>
          <w:kern w:val="1"/>
          <w:lang w:eastAsia="zh-CN" w:bidi="hi-IN"/>
        </w:rPr>
        <w:t>Nie</w:t>
      </w:r>
      <w:r w:rsidR="00AA585D">
        <w:rPr>
          <w:rFonts w:eastAsia="Calibri"/>
          <w:kern w:val="1"/>
          <w:lang w:eastAsia="zh-CN" w:bidi="hi-IN"/>
        </w:rPr>
        <w:t>,</w:t>
      </w:r>
      <w:r w:rsidR="00820A91">
        <w:rPr>
          <w:rFonts w:eastAsia="Calibri"/>
          <w:kern w:val="1"/>
          <w:lang w:eastAsia="zh-CN" w:bidi="hi-IN"/>
        </w:rPr>
        <w:t xml:space="preserve"> w języku polskim</w:t>
      </w:r>
      <w:r w:rsidR="00C95E09">
        <w:rPr>
          <w:rFonts w:eastAsia="Calibri"/>
          <w:kern w:val="1"/>
          <w:lang w:eastAsia="zh-CN" w:bidi="hi-IN"/>
        </w:rPr>
        <w:t xml:space="preserve"> na wezwanie Zamawiającego.</w:t>
      </w:r>
    </w:p>
    <w:p w14:paraId="431B62D4" w14:textId="77777777" w:rsidR="00646833" w:rsidRPr="00646833" w:rsidRDefault="00646833" w:rsidP="0055573C">
      <w:pPr>
        <w:widowControl w:val="0"/>
        <w:suppressAutoHyphens/>
        <w:spacing w:after="0" w:line="240" w:lineRule="auto"/>
        <w:jc w:val="both"/>
        <w:rPr>
          <w:rFonts w:ascii="Times New Roman" w:eastAsia="Calibri" w:hAnsi="Times New Roman" w:cs="Times New Roman"/>
          <w:color w:val="FF0000"/>
          <w:kern w:val="1"/>
          <w:sz w:val="20"/>
          <w:szCs w:val="20"/>
          <w:lang w:eastAsia="zh-CN" w:bidi="hi-IN"/>
        </w:rPr>
      </w:pPr>
    </w:p>
    <w:p w14:paraId="421268A4" w14:textId="02D755FD"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r w:rsidRPr="00AD31AF">
        <w:rPr>
          <w:rFonts w:ascii="Times New Roman" w:eastAsia="Calibri" w:hAnsi="Times New Roman" w:cs="Times New Roman"/>
          <w:b/>
          <w:bCs/>
          <w:kern w:val="1"/>
          <w:sz w:val="20"/>
          <w:szCs w:val="20"/>
          <w:lang w:eastAsia="zh-CN" w:bidi="hi-IN"/>
        </w:rPr>
        <w:t>Pytanie</w:t>
      </w:r>
      <w:r w:rsidR="000F4365">
        <w:rPr>
          <w:rFonts w:ascii="Times New Roman" w:eastAsia="Calibri" w:hAnsi="Times New Roman" w:cs="Times New Roman"/>
          <w:b/>
          <w:bCs/>
          <w:kern w:val="1"/>
          <w:sz w:val="20"/>
          <w:szCs w:val="20"/>
          <w:lang w:eastAsia="zh-CN" w:bidi="hi-IN"/>
        </w:rPr>
        <w:t xml:space="preserve"> nr:138 </w:t>
      </w:r>
    </w:p>
    <w:p w14:paraId="574536EA"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b/>
          <w:bCs/>
          <w:kern w:val="1"/>
          <w:sz w:val="20"/>
          <w:szCs w:val="20"/>
          <w:lang w:eastAsia="zh-CN" w:bidi="hi-IN"/>
        </w:rPr>
      </w:pPr>
    </w:p>
    <w:p w14:paraId="155898F6"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W SWIZ Zamawiający nie precyzuje wymogu przedłożenia dokumentów potwierdzających dopuszczenie do obrotu </w:t>
      </w:r>
    </w:p>
    <w:p w14:paraId="02F0C2B4"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 xml:space="preserve">W zał. 1.1. cześć F Dokumenty pkt. 6 – Zamawiający jedynie wskazuje: </w:t>
      </w:r>
    </w:p>
    <w:p w14:paraId="696A22BE"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tbl>
      <w:tblPr>
        <w:tblW w:w="9766" w:type="dxa"/>
        <w:tblInd w:w="-8" w:type="dxa"/>
        <w:tblLayout w:type="fixed"/>
        <w:tblCellMar>
          <w:left w:w="120" w:type="dxa"/>
          <w:right w:w="120" w:type="dxa"/>
        </w:tblCellMar>
        <w:tblLook w:val="04A0" w:firstRow="1" w:lastRow="0" w:firstColumn="1" w:lastColumn="0" w:noHBand="0" w:noVBand="1"/>
      </w:tblPr>
      <w:tblGrid>
        <w:gridCol w:w="721"/>
        <w:gridCol w:w="3942"/>
        <w:gridCol w:w="1283"/>
        <w:gridCol w:w="1977"/>
        <w:gridCol w:w="1843"/>
      </w:tblGrid>
      <w:tr w:rsidR="007B1F4C" w:rsidRPr="00AD31AF" w14:paraId="518831B6" w14:textId="77777777" w:rsidTr="00D80F44">
        <w:trPr>
          <w:trHeight w:val="200"/>
        </w:trPr>
        <w:tc>
          <w:tcPr>
            <w:tcW w:w="721" w:type="dxa"/>
            <w:tcBorders>
              <w:top w:val="single" w:sz="4" w:space="0" w:color="000000"/>
              <w:left w:val="double" w:sz="6" w:space="0" w:color="000000"/>
              <w:bottom w:val="single" w:sz="6" w:space="0" w:color="000000"/>
              <w:right w:val="nil"/>
            </w:tcBorders>
            <w:vAlign w:val="center"/>
          </w:tcPr>
          <w:p w14:paraId="27C3CB70" w14:textId="77777777" w:rsidR="007B1F4C" w:rsidRPr="00AD31AF" w:rsidRDefault="007B1F4C" w:rsidP="0055573C">
            <w:pPr>
              <w:widowControl w:val="0"/>
              <w:numPr>
                <w:ilvl w:val="0"/>
                <w:numId w:val="13"/>
              </w:numPr>
              <w:suppressAutoHyphens/>
              <w:snapToGrid w:val="0"/>
              <w:spacing w:after="0" w:line="240" w:lineRule="auto"/>
              <w:ind w:left="34" w:right="1443" w:firstLine="0"/>
              <w:jc w:val="both"/>
              <w:rPr>
                <w:rFonts w:ascii="Times New Roman" w:eastAsia="Times New Roman" w:hAnsi="Times New Roman" w:cs="Times New Roman"/>
                <w:b/>
                <w:kern w:val="1"/>
                <w:sz w:val="20"/>
                <w:szCs w:val="20"/>
                <w:lang w:eastAsia="pl-PL" w:bidi="hi-IN"/>
              </w:rPr>
            </w:pPr>
          </w:p>
        </w:tc>
        <w:tc>
          <w:tcPr>
            <w:tcW w:w="3942" w:type="dxa"/>
            <w:tcBorders>
              <w:top w:val="single" w:sz="4" w:space="0" w:color="000000"/>
              <w:left w:val="single" w:sz="6" w:space="0" w:color="000000"/>
              <w:bottom w:val="single" w:sz="6" w:space="0" w:color="000000"/>
              <w:right w:val="nil"/>
            </w:tcBorders>
            <w:hideMark/>
          </w:tcPr>
          <w:p w14:paraId="1D604E33"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 xml:space="preserve">Deklaracja Zgodności oznaczona znakiem CE </w:t>
            </w:r>
          </w:p>
        </w:tc>
        <w:tc>
          <w:tcPr>
            <w:tcW w:w="1283" w:type="dxa"/>
            <w:tcBorders>
              <w:top w:val="single" w:sz="4" w:space="0" w:color="000000"/>
              <w:left w:val="single" w:sz="6" w:space="0" w:color="000000"/>
              <w:bottom w:val="single" w:sz="6" w:space="0" w:color="000000"/>
              <w:right w:val="nil"/>
            </w:tcBorders>
            <w:vAlign w:val="center"/>
            <w:hideMark/>
          </w:tcPr>
          <w:p w14:paraId="12A4AB15"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TAK</w:t>
            </w:r>
          </w:p>
        </w:tc>
        <w:tc>
          <w:tcPr>
            <w:tcW w:w="1977" w:type="dxa"/>
            <w:tcBorders>
              <w:top w:val="single" w:sz="4" w:space="0" w:color="000000"/>
              <w:left w:val="single" w:sz="6" w:space="0" w:color="000000"/>
              <w:bottom w:val="single" w:sz="6" w:space="0" w:color="000000"/>
              <w:right w:val="nil"/>
            </w:tcBorders>
            <w:hideMark/>
          </w:tcPr>
          <w:p w14:paraId="52441314" w14:textId="77777777" w:rsidR="007B1F4C" w:rsidRPr="00AD31AF" w:rsidRDefault="007B1F4C" w:rsidP="0055573C">
            <w:pPr>
              <w:widowControl w:val="0"/>
              <w:suppressAutoHyphens/>
              <w:snapToGrid w:val="0"/>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dołączyć do oferty</w:t>
            </w:r>
          </w:p>
        </w:tc>
        <w:tc>
          <w:tcPr>
            <w:tcW w:w="1843" w:type="dxa"/>
            <w:tcBorders>
              <w:top w:val="single" w:sz="4" w:space="0" w:color="000000"/>
              <w:left w:val="single" w:sz="6" w:space="0" w:color="000000"/>
              <w:bottom w:val="single" w:sz="6" w:space="0" w:color="000000"/>
              <w:right w:val="single" w:sz="6" w:space="0" w:color="000000"/>
            </w:tcBorders>
            <w:vAlign w:val="center"/>
            <w:hideMark/>
          </w:tcPr>
          <w:p w14:paraId="189CC6ED" w14:textId="77777777" w:rsidR="007B1F4C" w:rsidRPr="00AD31AF" w:rsidRDefault="007B1F4C" w:rsidP="0055573C">
            <w:pPr>
              <w:widowControl w:val="0"/>
              <w:suppressAutoHyphens/>
              <w:spacing w:after="0" w:line="240" w:lineRule="auto"/>
              <w:jc w:val="both"/>
              <w:rPr>
                <w:rFonts w:ascii="Times New Roman" w:eastAsia="Times New Roman" w:hAnsi="Times New Roman" w:cs="Times New Roman"/>
                <w:color w:val="000000"/>
                <w:kern w:val="1"/>
                <w:sz w:val="20"/>
                <w:szCs w:val="20"/>
                <w:lang w:eastAsia="pl-PL" w:bidi="hi-IN"/>
              </w:rPr>
            </w:pPr>
            <w:r w:rsidRPr="00AD31AF">
              <w:rPr>
                <w:rFonts w:ascii="Times New Roman" w:eastAsia="Times New Roman" w:hAnsi="Times New Roman" w:cs="Times New Roman"/>
                <w:color w:val="000000"/>
                <w:kern w:val="1"/>
                <w:sz w:val="20"/>
                <w:szCs w:val="20"/>
                <w:lang w:eastAsia="pl-PL" w:bidi="hi-IN"/>
              </w:rPr>
              <w:t>Bez punktacji</w:t>
            </w:r>
          </w:p>
        </w:tc>
      </w:tr>
    </w:tbl>
    <w:p w14:paraId="70E7F51F"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p>
    <w:p w14:paraId="3DA49065" w14:textId="075C881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Prosimy o doprecyzowanie , że Zamawiający oczekuje złożenia wraz z ofertą Deklaracji zgodności oznaczona znakiem CE</w:t>
      </w:r>
      <w:r w:rsidR="000F4365">
        <w:rPr>
          <w:rFonts w:ascii="Times New Roman" w:eastAsia="Calibri" w:hAnsi="Times New Roman" w:cs="Times New Roman"/>
          <w:kern w:val="1"/>
          <w:sz w:val="20"/>
          <w:szCs w:val="20"/>
          <w:lang w:eastAsia="zh-CN" w:bidi="hi-IN"/>
        </w:rPr>
        <w:t xml:space="preserve"> </w:t>
      </w:r>
      <w:r w:rsidRPr="00AD31AF">
        <w:rPr>
          <w:rFonts w:ascii="Times New Roman" w:eastAsia="Calibri" w:hAnsi="Times New Roman" w:cs="Times New Roman"/>
          <w:kern w:val="1"/>
          <w:sz w:val="20"/>
          <w:szCs w:val="20"/>
          <w:lang w:eastAsia="zh-CN" w:bidi="hi-IN"/>
        </w:rPr>
        <w:t>dotyczącej tomografu komputerowego , także wyposażenia będącego wyrobem medycznym (np. wstrzyk</w:t>
      </w:r>
      <w:r w:rsidR="000F4365">
        <w:rPr>
          <w:rFonts w:ascii="Times New Roman" w:eastAsia="Calibri" w:hAnsi="Times New Roman" w:cs="Times New Roman"/>
          <w:kern w:val="1"/>
          <w:sz w:val="20"/>
          <w:szCs w:val="20"/>
          <w:lang w:eastAsia="zh-CN" w:bidi="hi-IN"/>
        </w:rPr>
        <w:t>i</w:t>
      </w:r>
      <w:r w:rsidRPr="00AD31AF">
        <w:rPr>
          <w:rFonts w:ascii="Times New Roman" w:eastAsia="Calibri" w:hAnsi="Times New Roman" w:cs="Times New Roman"/>
          <w:kern w:val="1"/>
          <w:sz w:val="20"/>
          <w:szCs w:val="20"/>
          <w:lang w:eastAsia="zh-CN" w:bidi="hi-IN"/>
        </w:rPr>
        <w:t>wacz kontrastu..)</w:t>
      </w:r>
    </w:p>
    <w:p w14:paraId="6D444A5B"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Prosimy o potwierdzenie, że pozostałe dokumenty potwierdzające dopuszczenie do obrotu – zgodnie z paragrafem 2 Umowy – Wykonawca zobowiąże się do okazania na każde żądanie Zamawiającego w terminie 3 dni od daty wezwania (po zawarciu umowy).</w:t>
      </w:r>
    </w:p>
    <w:p w14:paraId="6FE572D3" w14:textId="6D3C8048" w:rsidR="007B1F4C" w:rsidRPr="00364183" w:rsidRDefault="00237D4F" w:rsidP="0055573C">
      <w:pPr>
        <w:widowControl w:val="0"/>
        <w:suppressAutoHyphens/>
        <w:spacing w:after="0" w:line="240" w:lineRule="auto"/>
        <w:jc w:val="both"/>
        <w:rPr>
          <w:rFonts w:ascii="Times New Roman" w:eastAsia="Calibri" w:hAnsi="Times New Roman" w:cs="Times New Roman"/>
          <w:b/>
          <w:kern w:val="1"/>
          <w:sz w:val="20"/>
          <w:szCs w:val="20"/>
          <w:lang w:eastAsia="zh-CN" w:bidi="hi-IN"/>
        </w:rPr>
      </w:pPr>
      <w:proofErr w:type="spellStart"/>
      <w:r w:rsidRPr="00364183">
        <w:rPr>
          <w:rFonts w:ascii="Times New Roman" w:eastAsia="Calibri" w:hAnsi="Times New Roman" w:cs="Times New Roman"/>
          <w:b/>
          <w:bCs/>
          <w:kern w:val="1"/>
          <w:sz w:val="20"/>
          <w:szCs w:val="20"/>
          <w:lang w:eastAsia="zh-CN" w:bidi="hi-IN"/>
        </w:rPr>
        <w:t>Odp</w:t>
      </w:r>
      <w:proofErr w:type="spellEnd"/>
      <w:r w:rsidRPr="00364183">
        <w:rPr>
          <w:rFonts w:ascii="Times New Roman" w:eastAsia="Calibri" w:hAnsi="Times New Roman" w:cs="Times New Roman"/>
          <w:b/>
          <w:bCs/>
          <w:kern w:val="1"/>
          <w:sz w:val="20"/>
          <w:szCs w:val="20"/>
          <w:lang w:eastAsia="zh-CN" w:bidi="hi-IN"/>
        </w:rPr>
        <w:t xml:space="preserve">: </w:t>
      </w:r>
      <w:r w:rsidR="00364183">
        <w:rPr>
          <w:rFonts w:ascii="Times New Roman" w:eastAsia="Calibri" w:hAnsi="Times New Roman" w:cs="Times New Roman"/>
          <w:b/>
          <w:bCs/>
          <w:kern w:val="1"/>
          <w:sz w:val="20"/>
          <w:szCs w:val="20"/>
          <w:lang w:eastAsia="zh-CN" w:bidi="hi-IN"/>
        </w:rPr>
        <w:t xml:space="preserve">Zamawiający wezwie Wykonawcę do złożenia w wyznaczonym terminie Deklaracji zgodności oznaczonej znakiem CE dla Tomografu komputerowego oraz </w:t>
      </w:r>
      <w:proofErr w:type="spellStart"/>
      <w:r w:rsidR="00364183">
        <w:rPr>
          <w:rFonts w:ascii="Times New Roman" w:eastAsia="Calibri" w:hAnsi="Times New Roman" w:cs="Times New Roman"/>
          <w:b/>
          <w:bCs/>
          <w:kern w:val="1"/>
          <w:sz w:val="20"/>
          <w:szCs w:val="20"/>
          <w:lang w:eastAsia="zh-CN" w:bidi="hi-IN"/>
        </w:rPr>
        <w:t>wstrzykiwacza</w:t>
      </w:r>
      <w:proofErr w:type="spellEnd"/>
      <w:r w:rsidR="00364183">
        <w:rPr>
          <w:rFonts w:ascii="Times New Roman" w:eastAsia="Calibri" w:hAnsi="Times New Roman" w:cs="Times New Roman"/>
          <w:b/>
          <w:bCs/>
          <w:kern w:val="1"/>
          <w:sz w:val="20"/>
          <w:szCs w:val="20"/>
          <w:lang w:eastAsia="zh-CN" w:bidi="hi-IN"/>
        </w:rPr>
        <w:t xml:space="preserve"> kontrastu.</w:t>
      </w:r>
      <w:r w:rsidRPr="00364183">
        <w:rPr>
          <w:rFonts w:ascii="Times New Roman" w:eastAsia="Calibri" w:hAnsi="Times New Roman" w:cs="Times New Roman"/>
          <w:b/>
          <w:kern w:val="1"/>
          <w:sz w:val="20"/>
          <w:szCs w:val="20"/>
          <w:lang w:eastAsia="zh-CN" w:bidi="hi-IN"/>
        </w:rPr>
        <w:t xml:space="preserve">                                                                                                                                                                                                                                                                                                                                                                                                                                                                                                             </w:t>
      </w:r>
    </w:p>
    <w:p w14:paraId="2B33798A" w14:textId="77777777" w:rsidR="00364183" w:rsidRDefault="00364183" w:rsidP="0055573C">
      <w:pPr>
        <w:widowControl w:val="0"/>
        <w:suppressAutoHyphens/>
        <w:spacing w:after="0" w:line="240" w:lineRule="auto"/>
        <w:jc w:val="both"/>
        <w:rPr>
          <w:rFonts w:ascii="Times New Roman" w:eastAsia="Calibri" w:hAnsi="Times New Roman" w:cs="Times New Roman"/>
          <w:b/>
          <w:kern w:val="1"/>
          <w:sz w:val="20"/>
          <w:szCs w:val="20"/>
          <w:lang w:eastAsia="zh-CN" w:bidi="hi-IN"/>
        </w:rPr>
      </w:pPr>
    </w:p>
    <w:p w14:paraId="68C2C452" w14:textId="5FA814FE" w:rsidR="007B1F4C" w:rsidRPr="00C95E09" w:rsidRDefault="007B1F4C" w:rsidP="0055573C">
      <w:pPr>
        <w:pStyle w:val="Nagwek8"/>
        <w:jc w:val="both"/>
        <w:rPr>
          <w:color w:val="auto"/>
        </w:rPr>
      </w:pPr>
      <w:r w:rsidRPr="00C95E09">
        <w:rPr>
          <w:color w:val="auto"/>
        </w:rPr>
        <w:t xml:space="preserve">Pytanie </w:t>
      </w:r>
      <w:r w:rsidR="000F4365" w:rsidRPr="00C95E09">
        <w:rPr>
          <w:color w:val="auto"/>
        </w:rPr>
        <w:t>nr:139</w:t>
      </w:r>
    </w:p>
    <w:p w14:paraId="12F265CB" w14:textId="77777777" w:rsidR="007B1F4C" w:rsidRPr="00C95E09"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C95E09">
        <w:rPr>
          <w:rFonts w:ascii="Times New Roman" w:eastAsia="Calibri" w:hAnsi="Times New Roman" w:cs="Times New Roman"/>
          <w:kern w:val="1"/>
          <w:sz w:val="20"/>
          <w:szCs w:val="20"/>
          <w:lang w:eastAsia="zh-CN" w:bidi="hi-IN"/>
        </w:rPr>
        <w:t>Prosimy Zamawiającego o podanie typu i roku produkcji aparatu RTG który ma być poddany utylizacji.</w:t>
      </w:r>
    </w:p>
    <w:p w14:paraId="7837D4B7" w14:textId="7B39509F" w:rsidR="007B1F4C" w:rsidRPr="00C95E09" w:rsidRDefault="00364183" w:rsidP="0055573C">
      <w:pPr>
        <w:pStyle w:val="Tekstpodstawowy2"/>
        <w:widowControl w:val="0"/>
        <w:suppressAutoHyphens/>
        <w:spacing w:after="0" w:line="240" w:lineRule="auto"/>
        <w:jc w:val="both"/>
        <w:rPr>
          <w:rFonts w:eastAsia="Calibri"/>
          <w:kern w:val="1"/>
          <w:lang w:eastAsia="zh-CN" w:bidi="hi-IN"/>
        </w:rPr>
      </w:pPr>
      <w:proofErr w:type="spellStart"/>
      <w:r w:rsidRPr="00C95E09">
        <w:rPr>
          <w:rFonts w:eastAsia="Calibri"/>
          <w:kern w:val="1"/>
          <w:lang w:eastAsia="zh-CN" w:bidi="hi-IN"/>
        </w:rPr>
        <w:t>Odp</w:t>
      </w:r>
      <w:proofErr w:type="spellEnd"/>
      <w:r w:rsidRPr="00C95E09">
        <w:rPr>
          <w:rFonts w:eastAsia="Calibri"/>
          <w:kern w:val="1"/>
          <w:lang w:eastAsia="zh-CN" w:bidi="hi-IN"/>
        </w:rPr>
        <w:t xml:space="preserve">: Zamawiający rezygnuje </w:t>
      </w:r>
      <w:r w:rsidR="00752968" w:rsidRPr="00C95E09">
        <w:rPr>
          <w:rFonts w:eastAsia="Calibri"/>
          <w:kern w:val="1"/>
          <w:lang w:eastAsia="zh-CN" w:bidi="hi-IN"/>
        </w:rPr>
        <w:t>z w/w wymogu.</w:t>
      </w:r>
    </w:p>
    <w:p w14:paraId="60D6DD5E" w14:textId="77777777" w:rsidR="00752968" w:rsidRPr="00364183" w:rsidRDefault="00752968" w:rsidP="0055573C">
      <w:pPr>
        <w:widowControl w:val="0"/>
        <w:suppressAutoHyphens/>
        <w:spacing w:after="0" w:line="240" w:lineRule="auto"/>
        <w:jc w:val="both"/>
        <w:rPr>
          <w:rFonts w:ascii="Times New Roman" w:eastAsia="Calibri" w:hAnsi="Times New Roman" w:cs="Times New Roman"/>
          <w:color w:val="FF0000"/>
          <w:kern w:val="1"/>
          <w:sz w:val="20"/>
          <w:szCs w:val="20"/>
          <w:lang w:eastAsia="zh-CN" w:bidi="hi-IN"/>
        </w:rPr>
      </w:pPr>
    </w:p>
    <w:p w14:paraId="3E68F038" w14:textId="2D496057" w:rsidR="007B1F4C" w:rsidRPr="00752968" w:rsidRDefault="007B1F4C" w:rsidP="0055573C">
      <w:pPr>
        <w:pStyle w:val="Nagwek2"/>
        <w:widowControl w:val="0"/>
        <w:suppressAutoHyphens/>
        <w:spacing w:line="240" w:lineRule="auto"/>
        <w:jc w:val="both"/>
        <w:rPr>
          <w:rFonts w:eastAsia="Calibri"/>
          <w:bCs w:val="0"/>
          <w:kern w:val="1"/>
          <w:lang w:eastAsia="zh-CN" w:bidi="hi-IN"/>
        </w:rPr>
      </w:pPr>
      <w:r w:rsidRPr="00752968">
        <w:rPr>
          <w:rFonts w:eastAsia="Calibri"/>
          <w:bCs w:val="0"/>
          <w:kern w:val="1"/>
          <w:lang w:eastAsia="zh-CN" w:bidi="hi-IN"/>
        </w:rPr>
        <w:t xml:space="preserve">Pytanie </w:t>
      </w:r>
      <w:r w:rsidR="000F4365" w:rsidRPr="00752968">
        <w:rPr>
          <w:rFonts w:eastAsia="Calibri"/>
          <w:bCs w:val="0"/>
          <w:kern w:val="1"/>
          <w:lang w:eastAsia="zh-CN" w:bidi="hi-IN"/>
        </w:rPr>
        <w:t>nr: 140</w:t>
      </w:r>
    </w:p>
    <w:p w14:paraId="5AD4609F"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Zwracamy się z prośbą do Zamawiającego o wydłużenie terminu realizacji umowy do 90 dni. Obecnie w związku z pandemią wydłużyły się czasy produkcji urządzeń do tomografii. Dodatkowo przygotowanie dokumentacji budowlanej, wykonanie projektu osłon, wykonanie prac adaptacyjnych wraz z instalacją urządzenia to minimum 90 dni.</w:t>
      </w:r>
    </w:p>
    <w:p w14:paraId="208B8A28" w14:textId="70299BAD" w:rsidR="007B1F4C" w:rsidRPr="00752968" w:rsidRDefault="00752968" w:rsidP="0055573C">
      <w:pPr>
        <w:pStyle w:val="Tekstpodstawowy2"/>
        <w:widowControl w:val="0"/>
        <w:suppressAutoHyphens/>
        <w:spacing w:after="0" w:line="240" w:lineRule="auto"/>
        <w:jc w:val="both"/>
        <w:rPr>
          <w:rFonts w:eastAsia="Calibri"/>
          <w:kern w:val="1"/>
          <w:lang w:eastAsia="zh-CN" w:bidi="hi-IN"/>
        </w:rPr>
      </w:pPr>
      <w:proofErr w:type="spellStart"/>
      <w:r w:rsidRPr="00752968">
        <w:rPr>
          <w:rFonts w:eastAsia="Calibri"/>
          <w:kern w:val="1"/>
          <w:lang w:eastAsia="zh-CN" w:bidi="hi-IN"/>
        </w:rPr>
        <w:t>Odp</w:t>
      </w:r>
      <w:proofErr w:type="spellEnd"/>
      <w:r w:rsidRPr="00752968">
        <w:rPr>
          <w:rFonts w:eastAsia="Calibri"/>
          <w:kern w:val="1"/>
          <w:lang w:eastAsia="zh-CN" w:bidi="hi-IN"/>
        </w:rPr>
        <w:t>: Nie wyrażamy zgody</w:t>
      </w:r>
      <w:r w:rsidR="00C95E09">
        <w:rPr>
          <w:rFonts w:eastAsia="Calibri"/>
          <w:kern w:val="1"/>
          <w:lang w:eastAsia="zh-CN" w:bidi="hi-IN"/>
        </w:rPr>
        <w:t xml:space="preserve"> z uwagi na konieczność rozliczenia otrzymanej dotacji</w:t>
      </w:r>
      <w:r w:rsidR="00820A91">
        <w:rPr>
          <w:rFonts w:eastAsia="Calibri"/>
          <w:kern w:val="1"/>
          <w:lang w:eastAsia="zh-CN" w:bidi="hi-IN"/>
        </w:rPr>
        <w:t xml:space="preserve"> w wyznaczonym terminie</w:t>
      </w:r>
      <w:r w:rsidRPr="00752968">
        <w:rPr>
          <w:rFonts w:eastAsia="Calibri"/>
          <w:kern w:val="1"/>
          <w:lang w:eastAsia="zh-CN" w:bidi="hi-IN"/>
        </w:rPr>
        <w:t>.</w:t>
      </w:r>
    </w:p>
    <w:p w14:paraId="1AEBDA55" w14:textId="77777777" w:rsidR="00752968" w:rsidRDefault="00752968" w:rsidP="0055573C">
      <w:pPr>
        <w:widowControl w:val="0"/>
        <w:suppressAutoHyphens/>
        <w:spacing w:after="0" w:line="240" w:lineRule="auto"/>
        <w:jc w:val="both"/>
        <w:rPr>
          <w:rFonts w:ascii="Times New Roman" w:eastAsia="Calibri" w:hAnsi="Times New Roman" w:cs="Times New Roman"/>
          <w:b/>
          <w:kern w:val="1"/>
          <w:sz w:val="20"/>
          <w:szCs w:val="20"/>
          <w:lang w:eastAsia="zh-CN" w:bidi="hi-IN"/>
        </w:rPr>
      </w:pPr>
    </w:p>
    <w:p w14:paraId="423065D1" w14:textId="6523B05D" w:rsidR="007B1F4C" w:rsidRPr="00752968" w:rsidRDefault="007B1F4C" w:rsidP="0055573C">
      <w:pPr>
        <w:widowControl w:val="0"/>
        <w:suppressAutoHyphens/>
        <w:spacing w:after="0" w:line="240" w:lineRule="auto"/>
        <w:jc w:val="both"/>
        <w:rPr>
          <w:rFonts w:ascii="Times New Roman" w:eastAsia="Calibri" w:hAnsi="Times New Roman" w:cs="Times New Roman"/>
          <w:b/>
          <w:kern w:val="1"/>
          <w:sz w:val="20"/>
          <w:szCs w:val="20"/>
          <w:lang w:eastAsia="zh-CN" w:bidi="hi-IN"/>
        </w:rPr>
      </w:pPr>
      <w:r w:rsidRPr="00AD31AF">
        <w:rPr>
          <w:rFonts w:ascii="Times New Roman" w:eastAsia="Calibri" w:hAnsi="Times New Roman" w:cs="Times New Roman"/>
          <w:b/>
          <w:kern w:val="1"/>
          <w:sz w:val="20"/>
          <w:szCs w:val="20"/>
          <w:lang w:eastAsia="zh-CN" w:bidi="hi-IN"/>
        </w:rPr>
        <w:t xml:space="preserve">Pytanie </w:t>
      </w:r>
      <w:r w:rsidR="000F4365">
        <w:rPr>
          <w:rFonts w:ascii="Times New Roman" w:eastAsia="Calibri" w:hAnsi="Times New Roman" w:cs="Times New Roman"/>
          <w:b/>
          <w:kern w:val="1"/>
          <w:sz w:val="20"/>
          <w:szCs w:val="20"/>
          <w:lang w:eastAsia="zh-CN" w:bidi="hi-IN"/>
        </w:rPr>
        <w:t>nr: 141</w:t>
      </w:r>
    </w:p>
    <w:p w14:paraId="55BEE648" w14:textId="77777777" w:rsidR="007B1F4C" w:rsidRPr="00AD31AF" w:rsidRDefault="007B1F4C" w:rsidP="0055573C">
      <w:pPr>
        <w:widowControl w:val="0"/>
        <w:suppressAutoHyphens/>
        <w:spacing w:after="0" w:line="240" w:lineRule="auto"/>
        <w:jc w:val="both"/>
        <w:rPr>
          <w:rFonts w:ascii="Times New Roman" w:eastAsia="Calibri" w:hAnsi="Times New Roman" w:cs="Times New Roman"/>
          <w:kern w:val="1"/>
          <w:sz w:val="20"/>
          <w:szCs w:val="20"/>
          <w:lang w:eastAsia="zh-CN" w:bidi="hi-IN"/>
        </w:rPr>
      </w:pPr>
      <w:r w:rsidRPr="00AD31AF">
        <w:rPr>
          <w:rFonts w:ascii="Times New Roman" w:eastAsia="Calibri" w:hAnsi="Times New Roman" w:cs="Times New Roman"/>
          <w:kern w:val="1"/>
          <w:sz w:val="20"/>
          <w:szCs w:val="20"/>
          <w:lang w:eastAsia="zh-CN" w:bidi="hi-IN"/>
        </w:rPr>
        <w:t>Dotyczy punktu G – Gwarancja, podpunkt 5 „Usunięcie usterki w terminie max.3 dni roboczych, a w przypadku konieczności sprowadzenia części zamiennych z zagranicy w terminie do 5 dni roboczych od daty zgłoszenia”. Pragniemy zauważyć, iż zaproponowany termin 5 dni roboczych na sprowadzenie części zamiennych z zagranicy jest często niemożliwy do dotrzymania, szczególnie gdy zachodzi potrzeba sprowadzenia części spoza Unii Europejskiej - z przyczyn niezależnych od Producenta/Wykonawcy. Procedura sprowadzenia części z zagranicy jest złożona, zależna od miejsca i czasu sprowadzenia, może być przedłużona przez służby państwowe - na które Wykonawca/Producent nie ma absolutnie żadnego wpływu. Dodatkowo dochodzą czynniki zmiennie, jak np. pandemia COVID-19, która znacznie wpłynęła na wszelkie dostawy, niezależnie od typu produktu i Producenta, utrudniając proces importu i znacznie komplikując procedury kurierskie.  Z naszego doświadczenia wynika, iż realny możliwy termin do utrzymania to średnio 10 dni roboczych i taki termin proponujemy w ramach dobrej współpracy. Pozostały termin, tj. usunięcie usterki w terminie max.3 dni roboczych jest jak najbardziej możliwy to utrzymania.</w:t>
      </w:r>
    </w:p>
    <w:p w14:paraId="17952C74" w14:textId="63AF997B" w:rsidR="007B1F4C" w:rsidRPr="00AD31AF" w:rsidRDefault="00752968" w:rsidP="0055573C">
      <w:pPr>
        <w:widowControl w:val="0"/>
        <w:shd w:val="clear" w:color="auto" w:fill="FFFFFF"/>
        <w:suppressAutoHyphens/>
        <w:spacing w:after="150" w:line="240" w:lineRule="auto"/>
        <w:jc w:val="both"/>
        <w:rPr>
          <w:rFonts w:ascii="Times New Roman" w:eastAsia="Times New Roman" w:hAnsi="Times New Roman" w:cs="Times New Roman"/>
          <w:b/>
          <w:bCs/>
          <w:kern w:val="1"/>
          <w:sz w:val="20"/>
          <w:szCs w:val="20"/>
          <w:lang w:eastAsia="pl-PL" w:bidi="hi-IN"/>
        </w:rPr>
      </w:pPr>
      <w:proofErr w:type="spellStart"/>
      <w:r>
        <w:rPr>
          <w:rFonts w:ascii="Times New Roman" w:eastAsia="Times New Roman" w:hAnsi="Times New Roman" w:cs="Times New Roman"/>
          <w:b/>
          <w:bCs/>
          <w:kern w:val="1"/>
          <w:sz w:val="20"/>
          <w:szCs w:val="20"/>
          <w:lang w:eastAsia="pl-PL" w:bidi="hi-IN"/>
        </w:rPr>
        <w:t>Odp</w:t>
      </w:r>
      <w:proofErr w:type="spellEnd"/>
      <w:r>
        <w:rPr>
          <w:rFonts w:ascii="Times New Roman" w:eastAsia="Times New Roman" w:hAnsi="Times New Roman" w:cs="Times New Roman"/>
          <w:b/>
          <w:bCs/>
          <w:kern w:val="1"/>
          <w:sz w:val="20"/>
          <w:szCs w:val="20"/>
          <w:lang w:eastAsia="pl-PL" w:bidi="hi-IN"/>
        </w:rPr>
        <w:t xml:space="preserve">: Zamawiający wyraża zgodę na zmianę w następujący </w:t>
      </w:r>
      <w:r w:rsidRPr="00752968">
        <w:rPr>
          <w:rFonts w:ascii="Times New Roman" w:eastAsia="Times New Roman" w:hAnsi="Times New Roman" w:cs="Times New Roman"/>
          <w:b/>
          <w:bCs/>
          <w:kern w:val="1"/>
          <w:sz w:val="20"/>
          <w:szCs w:val="20"/>
          <w:lang w:eastAsia="pl-PL" w:bidi="hi-IN"/>
        </w:rPr>
        <w:t xml:space="preserve">sposób  </w:t>
      </w:r>
      <w:r w:rsidRPr="00752968">
        <w:rPr>
          <w:rFonts w:ascii="Times New Roman" w:eastAsia="Calibri" w:hAnsi="Times New Roman" w:cs="Times New Roman"/>
          <w:b/>
          <w:bCs/>
          <w:kern w:val="1"/>
          <w:sz w:val="20"/>
          <w:szCs w:val="20"/>
          <w:lang w:eastAsia="zh-CN" w:bidi="hi-IN"/>
        </w:rPr>
        <w:t>„Usunięcie usterki w terminie max.5 dni roboczych, a w przypadku konieczności sprowadzenia części zamiennych z zagranicy w terminie do 7 dni roboczych od daty zgłoszenia”.</w:t>
      </w:r>
    </w:p>
    <w:p w14:paraId="67C8752D" w14:textId="629FFD37" w:rsidR="007B1F4C" w:rsidRPr="00752968"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AD31AF">
        <w:rPr>
          <w:rFonts w:ascii="Times New Roman" w:eastAsia="SimSun" w:hAnsi="Times New Roman" w:cs="Times New Roman"/>
          <w:b/>
          <w:kern w:val="1"/>
          <w:sz w:val="20"/>
          <w:szCs w:val="20"/>
          <w:lang w:eastAsia="zh-CN" w:bidi="hi-IN"/>
        </w:rPr>
        <w:t xml:space="preserve">Pytanie </w:t>
      </w:r>
      <w:r w:rsidR="000F4365">
        <w:rPr>
          <w:rFonts w:ascii="Times New Roman" w:eastAsia="SimSun" w:hAnsi="Times New Roman" w:cs="Times New Roman"/>
          <w:b/>
          <w:kern w:val="1"/>
          <w:sz w:val="20"/>
          <w:szCs w:val="20"/>
          <w:lang w:eastAsia="zh-CN" w:bidi="hi-IN"/>
        </w:rPr>
        <w:t xml:space="preserve"> nr: 142</w:t>
      </w:r>
      <w:r w:rsidRPr="00AD31AF">
        <w:rPr>
          <w:rFonts w:ascii="Times New Roman" w:eastAsia="SimSun" w:hAnsi="Times New Roman" w:cs="Times New Roman"/>
          <w:b/>
          <w:kern w:val="1"/>
          <w:sz w:val="20"/>
          <w:szCs w:val="20"/>
          <w:lang w:eastAsia="zh-CN" w:bidi="hi-IN"/>
        </w:rPr>
        <w:t xml:space="preserve"> </w:t>
      </w:r>
    </w:p>
    <w:p w14:paraId="10443E94" w14:textId="77777777" w:rsidR="007B1F4C" w:rsidRPr="00AD31AF"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D31AF">
        <w:rPr>
          <w:rFonts w:ascii="Times New Roman" w:eastAsia="SimSun" w:hAnsi="Times New Roman" w:cs="Times New Roman"/>
          <w:kern w:val="1"/>
          <w:sz w:val="20"/>
          <w:szCs w:val="20"/>
          <w:lang w:eastAsia="zh-CN" w:bidi="hi-IN"/>
        </w:rPr>
        <w:t xml:space="preserve">W punkcie 12., części A „PARAMETRY OGÓLNE” Załącznika nr.: 1.1 Zamawiający wymaga możliwości wykonywania badań o zakresie 175 cm. Pragniemy poinformować, iż w klasie urządzeń, jakie wymaga Zamawiający, nie posiadamy takiego rozwiązania. Wobec powyższego, zwracamy się z prośbą o modyfikację parametru i dopuszczenie systemu o maksymalnym zakresie badania 170 cm. </w:t>
      </w:r>
    </w:p>
    <w:p w14:paraId="25217794" w14:textId="77777777" w:rsidR="007B1F4C" w:rsidRPr="00AD31AF"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D31AF">
        <w:rPr>
          <w:rFonts w:ascii="Times New Roman" w:eastAsia="SimSun" w:hAnsi="Times New Roman" w:cs="Times New Roman"/>
          <w:kern w:val="1"/>
          <w:sz w:val="20"/>
          <w:szCs w:val="20"/>
          <w:lang w:eastAsia="zh-CN" w:bidi="hi-IN"/>
        </w:rPr>
        <w:t xml:space="preserve">Dopuszczenie proponowanego przez nas systemu pozwoli nam na złożenie konkurencyjnej oferty bez ograniczenia zakresu klinicznego oferowanego urządzenia, gdyż zmiana o 5 cm nie wpływa istotnie na możliwości </w:t>
      </w:r>
      <w:r w:rsidRPr="00AD31AF">
        <w:rPr>
          <w:rFonts w:ascii="Times New Roman" w:eastAsia="SimSun" w:hAnsi="Times New Roman" w:cs="Times New Roman"/>
          <w:kern w:val="1"/>
          <w:sz w:val="20"/>
          <w:szCs w:val="20"/>
          <w:lang w:eastAsia="zh-CN" w:bidi="hi-IN"/>
        </w:rPr>
        <w:lastRenderedPageBreak/>
        <w:t>badań wykonywanych przy pomocy oferowanego systemu CT i pozwala na zbadanie praktycznie każdego pacjenta w Polsce.</w:t>
      </w:r>
    </w:p>
    <w:p w14:paraId="0FF52B01" w14:textId="23CD1D62" w:rsidR="007B1F4C" w:rsidRDefault="00752968" w:rsidP="0055573C">
      <w:pPr>
        <w:spacing w:after="0" w:line="276" w:lineRule="auto"/>
        <w:ind w:left="720" w:hanging="720"/>
        <w:contextualSpacing/>
        <w:jc w:val="both"/>
        <w:rPr>
          <w:rFonts w:ascii="Times New Roman" w:eastAsia="Calibri" w:hAnsi="Times New Roman" w:cs="Times New Roman"/>
          <w:b/>
          <w:bCs/>
          <w:sz w:val="20"/>
          <w:szCs w:val="20"/>
        </w:rPr>
      </w:pPr>
      <w:proofErr w:type="spellStart"/>
      <w:r w:rsidRPr="00752968">
        <w:rPr>
          <w:rFonts w:ascii="Times New Roman" w:eastAsia="Calibri" w:hAnsi="Times New Roman" w:cs="Times New Roman"/>
          <w:b/>
          <w:bCs/>
          <w:sz w:val="20"/>
          <w:szCs w:val="20"/>
        </w:rPr>
        <w:t>Odp</w:t>
      </w:r>
      <w:proofErr w:type="spellEnd"/>
      <w:r w:rsidRPr="00752968">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Wyrażamy zgodę.</w:t>
      </w:r>
    </w:p>
    <w:p w14:paraId="51297356" w14:textId="77777777" w:rsidR="00752968" w:rsidRPr="00752968" w:rsidRDefault="00752968" w:rsidP="0055573C">
      <w:pPr>
        <w:spacing w:after="0" w:line="276" w:lineRule="auto"/>
        <w:ind w:left="720" w:hanging="720"/>
        <w:contextualSpacing/>
        <w:jc w:val="both"/>
        <w:rPr>
          <w:rFonts w:ascii="Times New Roman" w:eastAsia="Calibri" w:hAnsi="Times New Roman" w:cs="Times New Roman"/>
          <w:b/>
          <w:bCs/>
          <w:sz w:val="20"/>
          <w:szCs w:val="20"/>
        </w:rPr>
      </w:pPr>
    </w:p>
    <w:p w14:paraId="4B7F8EB8" w14:textId="1EEBDFEE"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nr: 143</w:t>
      </w:r>
      <w:r w:rsidRPr="00391CD6">
        <w:rPr>
          <w:rFonts w:ascii="Times New Roman" w:eastAsia="SimSun" w:hAnsi="Times New Roman" w:cs="Times New Roman"/>
          <w:b/>
          <w:kern w:val="1"/>
          <w:sz w:val="20"/>
          <w:szCs w:val="20"/>
          <w:lang w:eastAsia="zh-CN" w:bidi="hi-IN"/>
        </w:rPr>
        <w:t xml:space="preserve"> </w:t>
      </w:r>
    </w:p>
    <w:p w14:paraId="5CDAF0C1" w14:textId="3E3A8F05"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W punkcie 21., części A „PARAMETRY OGÓLNE” Załącznika nr.: 1.1 Zamawiający wymaga  zestawu protokołów pediatrycznych umożliwiających automatyczny dobór </w:t>
      </w:r>
      <w:proofErr w:type="spellStart"/>
      <w:r w:rsidRPr="00391CD6">
        <w:rPr>
          <w:rFonts w:ascii="Times New Roman" w:eastAsia="SimSun" w:hAnsi="Times New Roman" w:cs="Times New Roman"/>
          <w:kern w:val="1"/>
          <w:sz w:val="20"/>
          <w:szCs w:val="20"/>
          <w:lang w:eastAsia="zh-CN" w:bidi="hi-IN"/>
        </w:rPr>
        <w:t>mAs</w:t>
      </w:r>
      <w:proofErr w:type="spellEnd"/>
      <w:r w:rsidRPr="00391CD6">
        <w:rPr>
          <w:rFonts w:ascii="Times New Roman" w:eastAsia="SimSun" w:hAnsi="Times New Roman" w:cs="Times New Roman"/>
          <w:kern w:val="1"/>
          <w:sz w:val="20"/>
          <w:szCs w:val="20"/>
          <w:lang w:eastAsia="zh-CN" w:bidi="hi-IN"/>
        </w:rPr>
        <w:t xml:space="preserve"> w zależności od wagi pacjenta. Pragniemy poinformować, iż proponowane przez nas rozwiązanie wym</w:t>
      </w:r>
      <w:r w:rsidR="00752968" w:rsidRPr="00391CD6">
        <w:rPr>
          <w:rFonts w:ascii="Times New Roman" w:eastAsia="SimSun" w:hAnsi="Times New Roman" w:cs="Times New Roman"/>
          <w:kern w:val="1"/>
          <w:sz w:val="20"/>
          <w:szCs w:val="20"/>
          <w:lang w:eastAsia="zh-CN" w:bidi="hi-IN"/>
        </w:rPr>
        <w:t>a</w:t>
      </w:r>
      <w:r w:rsidRPr="00391CD6">
        <w:rPr>
          <w:rFonts w:ascii="Times New Roman" w:eastAsia="SimSun" w:hAnsi="Times New Roman" w:cs="Times New Roman"/>
          <w:kern w:val="1"/>
          <w:sz w:val="20"/>
          <w:szCs w:val="20"/>
          <w:lang w:eastAsia="zh-CN" w:bidi="hi-IN"/>
        </w:rPr>
        <w:t xml:space="preserve">ga wpisania przez użytkownika parametrów skanowania odpowiednich do sylwetki, wieku, wagi i wzrostu pacjenta, a system automatycznie zweryfikuje wszystkie parametry. Jeśli ustawienia parametrów są niezgodne z protokołem skanowania, system automatycznie przerwie weryfikację i wyświetli komunikat ostrzegawczy. W takim przypadku użytkownik powinien nanieść odpowiednie zmiany parametrów. Użytkownikowi proponuje się dobór parametrów odpowiednich dla dzieci i możliwość zmniejszenia dawkę promieniowania bez wpływu na jakość obrazu. Dodatkowo, proponowany przez nas system zapewnia następnie modulację dawki 3D na podstawie </w:t>
      </w:r>
      <w:proofErr w:type="spellStart"/>
      <w:r w:rsidRPr="00391CD6">
        <w:rPr>
          <w:rFonts w:ascii="Times New Roman" w:eastAsia="SimSun" w:hAnsi="Times New Roman" w:cs="Times New Roman"/>
          <w:kern w:val="1"/>
          <w:sz w:val="20"/>
          <w:szCs w:val="20"/>
          <w:lang w:eastAsia="zh-CN" w:bidi="hi-IN"/>
        </w:rPr>
        <w:t>scouta</w:t>
      </w:r>
      <w:proofErr w:type="spellEnd"/>
      <w:r w:rsidRPr="00391CD6">
        <w:rPr>
          <w:rFonts w:ascii="Times New Roman" w:eastAsia="SimSun" w:hAnsi="Times New Roman" w:cs="Times New Roman"/>
          <w:kern w:val="1"/>
          <w:sz w:val="20"/>
          <w:szCs w:val="20"/>
          <w:lang w:eastAsia="zh-CN" w:bidi="hi-IN"/>
        </w:rPr>
        <w:t xml:space="preserve"> poprzez automatyczny dobór </w:t>
      </w:r>
      <w:proofErr w:type="spellStart"/>
      <w:r w:rsidRPr="00391CD6">
        <w:rPr>
          <w:rFonts w:ascii="Times New Roman" w:eastAsia="SimSun" w:hAnsi="Times New Roman" w:cs="Times New Roman"/>
          <w:kern w:val="1"/>
          <w:sz w:val="20"/>
          <w:szCs w:val="20"/>
          <w:lang w:eastAsia="zh-CN" w:bidi="hi-IN"/>
        </w:rPr>
        <w:t>mA</w:t>
      </w:r>
      <w:proofErr w:type="spellEnd"/>
      <w:r w:rsidRPr="00391CD6">
        <w:rPr>
          <w:rFonts w:ascii="Times New Roman" w:eastAsia="SimSun" w:hAnsi="Times New Roman" w:cs="Times New Roman"/>
          <w:kern w:val="1"/>
          <w:sz w:val="20"/>
          <w:szCs w:val="20"/>
          <w:lang w:eastAsia="zh-CN" w:bidi="hi-IN"/>
        </w:rPr>
        <w:t>.</w:t>
      </w:r>
    </w:p>
    <w:p w14:paraId="56530B15"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Wobec powyższego, prosimy o dopuszczenie systemu z opisanym powyżej rozwiązaniem, które wiąże się wyłącznie z korzyściami dla użytkownika, a przede wszystkim – pacjentów, nie tylko pediatrycznych. </w:t>
      </w:r>
    </w:p>
    <w:p w14:paraId="4ADCFED8" w14:textId="2515ED14" w:rsidR="007B1F4C" w:rsidRPr="00391CD6" w:rsidRDefault="00752968"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proofErr w:type="spellStart"/>
      <w:r w:rsidRPr="00391CD6">
        <w:rPr>
          <w:rFonts w:ascii="Times New Roman" w:eastAsia="SimSun" w:hAnsi="Times New Roman" w:cs="Times New Roman"/>
          <w:b/>
          <w:kern w:val="1"/>
          <w:sz w:val="20"/>
          <w:szCs w:val="20"/>
          <w:lang w:eastAsia="zh-CN" w:bidi="hi-IN"/>
        </w:rPr>
        <w:t>Odp</w:t>
      </w:r>
      <w:proofErr w:type="spellEnd"/>
      <w:r w:rsidRPr="00391CD6">
        <w:rPr>
          <w:rFonts w:ascii="Times New Roman" w:eastAsia="SimSun" w:hAnsi="Times New Roman" w:cs="Times New Roman"/>
          <w:b/>
          <w:kern w:val="1"/>
          <w:sz w:val="20"/>
          <w:szCs w:val="20"/>
          <w:lang w:eastAsia="zh-CN" w:bidi="hi-IN"/>
        </w:rPr>
        <w:t>:</w:t>
      </w:r>
      <w:r w:rsidR="0052149A" w:rsidRPr="00391CD6">
        <w:rPr>
          <w:rFonts w:ascii="Times New Roman" w:eastAsia="SimSun" w:hAnsi="Times New Roman" w:cs="Times New Roman"/>
          <w:b/>
          <w:kern w:val="1"/>
          <w:sz w:val="20"/>
          <w:szCs w:val="20"/>
          <w:lang w:eastAsia="zh-CN" w:bidi="hi-IN"/>
        </w:rPr>
        <w:t xml:space="preserve"> Zamawiający pozostawia wymagania SIWZ bez zmian.</w:t>
      </w:r>
    </w:p>
    <w:p w14:paraId="579C74B7" w14:textId="77777777" w:rsidR="00752968" w:rsidRPr="00391CD6" w:rsidRDefault="00752968"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p>
    <w:p w14:paraId="201F028C" w14:textId="283686CB"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nr: 144</w:t>
      </w:r>
      <w:r w:rsidRPr="00391CD6">
        <w:rPr>
          <w:rFonts w:ascii="Times New Roman" w:eastAsia="SimSun" w:hAnsi="Times New Roman" w:cs="Times New Roman"/>
          <w:b/>
          <w:kern w:val="1"/>
          <w:sz w:val="20"/>
          <w:szCs w:val="20"/>
          <w:lang w:eastAsia="zh-CN" w:bidi="hi-IN"/>
        </w:rPr>
        <w:t xml:space="preserve">  </w:t>
      </w:r>
    </w:p>
    <w:p w14:paraId="60B184F5" w14:textId="09737CDE"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W punkcie 25., części A „PARAMETRY OGÓLNE” Załącznika nr.: 1.1 Zamawiający wymaga automatycznego dob</w:t>
      </w:r>
      <w:r w:rsidR="00F315AA" w:rsidRPr="00391CD6">
        <w:rPr>
          <w:rFonts w:ascii="Times New Roman" w:eastAsia="SimSun" w:hAnsi="Times New Roman" w:cs="Times New Roman"/>
          <w:kern w:val="1"/>
          <w:sz w:val="20"/>
          <w:szCs w:val="20"/>
          <w:lang w:eastAsia="zh-CN" w:bidi="hi-IN"/>
        </w:rPr>
        <w:t>o</w:t>
      </w:r>
      <w:r w:rsidRPr="00391CD6">
        <w:rPr>
          <w:rFonts w:ascii="Times New Roman" w:eastAsia="SimSun" w:hAnsi="Times New Roman" w:cs="Times New Roman"/>
          <w:kern w:val="1"/>
          <w:sz w:val="20"/>
          <w:szCs w:val="20"/>
          <w:lang w:eastAsia="zh-CN" w:bidi="hi-IN"/>
        </w:rPr>
        <w:t xml:space="preserve">ru napięcia anodowego w zależności od badanej anatomii i rodzaju badania. Pragniemy poinformować, iż w klasie urządzeń, jakie wymaga Zamawiający, nie posiadamy takiego rozwiązania. Wobec powyższego, zwracamy się z prośbą o modyfikację parametru i dopuszczenie systemu posiadającego wyłącznie dobór prądu </w:t>
      </w:r>
      <w:proofErr w:type="spellStart"/>
      <w:r w:rsidRPr="00391CD6">
        <w:rPr>
          <w:rFonts w:ascii="Times New Roman" w:eastAsia="SimSun" w:hAnsi="Times New Roman" w:cs="Times New Roman"/>
          <w:kern w:val="1"/>
          <w:sz w:val="20"/>
          <w:szCs w:val="20"/>
          <w:lang w:eastAsia="zh-CN" w:bidi="hi-IN"/>
        </w:rPr>
        <w:t>mA</w:t>
      </w:r>
      <w:proofErr w:type="spellEnd"/>
      <w:r w:rsidRPr="00391CD6">
        <w:rPr>
          <w:rFonts w:ascii="Times New Roman" w:eastAsia="SimSun" w:hAnsi="Times New Roman" w:cs="Times New Roman"/>
          <w:kern w:val="1"/>
          <w:sz w:val="20"/>
          <w:szCs w:val="20"/>
          <w:lang w:eastAsia="zh-CN" w:bidi="hi-IN"/>
        </w:rPr>
        <w:t xml:space="preserve"> na podstawie </w:t>
      </w:r>
      <w:proofErr w:type="spellStart"/>
      <w:r w:rsidRPr="00391CD6">
        <w:rPr>
          <w:rFonts w:ascii="Times New Roman" w:eastAsia="SimSun" w:hAnsi="Times New Roman" w:cs="Times New Roman"/>
          <w:kern w:val="1"/>
          <w:sz w:val="20"/>
          <w:szCs w:val="20"/>
          <w:lang w:eastAsia="zh-CN" w:bidi="hi-IN"/>
        </w:rPr>
        <w:t>scout’a</w:t>
      </w:r>
      <w:proofErr w:type="spellEnd"/>
      <w:r w:rsidRPr="00391CD6">
        <w:rPr>
          <w:rFonts w:ascii="Times New Roman" w:eastAsia="SimSun" w:hAnsi="Times New Roman" w:cs="Times New Roman"/>
          <w:kern w:val="1"/>
          <w:sz w:val="20"/>
          <w:szCs w:val="20"/>
          <w:lang w:eastAsia="zh-CN" w:bidi="hi-IN"/>
        </w:rPr>
        <w:t xml:space="preserve">. </w:t>
      </w:r>
    </w:p>
    <w:p w14:paraId="15468B84"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Dopuszczenie powyższego rozwiązania pozwoli nam na złożenie konkurencyjnej oferty bez ograniczenia zakresu klinicznego oferowanego urządzenia, gdyż system w każdym protokole proponuje użytkownikowi standardowe wartości napięcia oraz zapewnia modulację dawki na postawie </w:t>
      </w:r>
      <w:proofErr w:type="spellStart"/>
      <w:r w:rsidRPr="00391CD6">
        <w:rPr>
          <w:rFonts w:ascii="Times New Roman" w:eastAsia="SimSun" w:hAnsi="Times New Roman" w:cs="Times New Roman"/>
          <w:kern w:val="1"/>
          <w:sz w:val="20"/>
          <w:szCs w:val="20"/>
          <w:lang w:eastAsia="zh-CN" w:bidi="hi-IN"/>
        </w:rPr>
        <w:t>scout’a</w:t>
      </w:r>
      <w:proofErr w:type="spellEnd"/>
      <w:r w:rsidRPr="00391CD6">
        <w:rPr>
          <w:rFonts w:ascii="Times New Roman" w:eastAsia="SimSun" w:hAnsi="Times New Roman" w:cs="Times New Roman"/>
          <w:kern w:val="1"/>
          <w:sz w:val="20"/>
          <w:szCs w:val="20"/>
          <w:lang w:eastAsia="zh-CN" w:bidi="hi-IN"/>
        </w:rPr>
        <w:t>.</w:t>
      </w:r>
    </w:p>
    <w:p w14:paraId="4E62F8A1" w14:textId="7FAA92D8" w:rsidR="007B1F4C" w:rsidRPr="00391CD6" w:rsidRDefault="00752968" w:rsidP="0055573C">
      <w:pPr>
        <w:widowControl w:val="0"/>
        <w:suppressAutoHyphens/>
        <w:spacing w:after="0" w:line="240" w:lineRule="auto"/>
        <w:jc w:val="both"/>
        <w:rPr>
          <w:rFonts w:ascii="Times New Roman" w:eastAsia="SimSun" w:hAnsi="Times New Roman" w:cs="Times New Roman"/>
          <w:b/>
          <w:bCs/>
          <w:kern w:val="1"/>
          <w:sz w:val="20"/>
          <w:szCs w:val="20"/>
          <w:lang w:eastAsia="zh-CN" w:bidi="hi-IN"/>
        </w:rPr>
      </w:pPr>
      <w:proofErr w:type="spellStart"/>
      <w:r w:rsidRPr="00391CD6">
        <w:rPr>
          <w:rFonts w:ascii="Times New Roman" w:eastAsia="SimSun" w:hAnsi="Times New Roman" w:cs="Times New Roman"/>
          <w:b/>
          <w:bCs/>
          <w:kern w:val="1"/>
          <w:sz w:val="20"/>
          <w:szCs w:val="20"/>
          <w:lang w:eastAsia="zh-CN" w:bidi="hi-IN"/>
        </w:rPr>
        <w:t>Odp</w:t>
      </w:r>
      <w:proofErr w:type="spellEnd"/>
      <w:r w:rsidRPr="00391CD6">
        <w:rPr>
          <w:rFonts w:ascii="Times New Roman" w:eastAsia="SimSun" w:hAnsi="Times New Roman" w:cs="Times New Roman"/>
          <w:b/>
          <w:bCs/>
          <w:kern w:val="1"/>
          <w:sz w:val="20"/>
          <w:szCs w:val="20"/>
          <w:lang w:eastAsia="zh-CN" w:bidi="hi-IN"/>
        </w:rPr>
        <w:t>:</w:t>
      </w:r>
      <w:r w:rsidR="00F315AA" w:rsidRPr="00391CD6">
        <w:rPr>
          <w:rFonts w:ascii="Times New Roman" w:eastAsia="SimSun" w:hAnsi="Times New Roman" w:cs="Times New Roman"/>
          <w:b/>
          <w:kern w:val="1"/>
          <w:sz w:val="20"/>
          <w:szCs w:val="20"/>
          <w:lang w:eastAsia="zh-CN" w:bidi="hi-IN"/>
        </w:rPr>
        <w:t xml:space="preserve"> Zamawiający pozostawia wymagania SIWZ bez zmian.</w:t>
      </w:r>
    </w:p>
    <w:p w14:paraId="16ED506A" w14:textId="77777777" w:rsidR="00752968" w:rsidRPr="00391CD6" w:rsidRDefault="00752968" w:rsidP="0055573C">
      <w:pPr>
        <w:widowControl w:val="0"/>
        <w:suppressAutoHyphens/>
        <w:spacing w:after="0" w:line="240" w:lineRule="auto"/>
        <w:jc w:val="both"/>
        <w:rPr>
          <w:rFonts w:ascii="Times New Roman" w:eastAsia="SimSun" w:hAnsi="Times New Roman" w:cs="Times New Roman"/>
          <w:b/>
          <w:bCs/>
          <w:kern w:val="1"/>
          <w:sz w:val="20"/>
          <w:szCs w:val="20"/>
          <w:lang w:eastAsia="zh-CN" w:bidi="hi-IN"/>
        </w:rPr>
      </w:pPr>
    </w:p>
    <w:p w14:paraId="1BE675DE" w14:textId="2932AF20"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nr:145</w:t>
      </w:r>
    </w:p>
    <w:p w14:paraId="73448AE1"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W punkcie 32., części A „PARAMETRY OGÓLNE” Załącznika nr.: 1.1 Zamawiający premiuje technologię filtracji (filtr ze złota bądź cyny lub technologia oparta na oprogramowaniu) dedykowaną do eliminacji promieniowania o niższych od wykorzystywanych energiach do ograniczenia dawki promieniowania i optymalnej jakości obrazów. Czy Zamawiający zaliczy filtr typu „</w:t>
      </w:r>
      <w:proofErr w:type="spellStart"/>
      <w:r w:rsidRPr="00391CD6">
        <w:rPr>
          <w:rFonts w:ascii="Times New Roman" w:eastAsia="SimSun" w:hAnsi="Times New Roman" w:cs="Times New Roman"/>
          <w:kern w:val="1"/>
          <w:sz w:val="20"/>
          <w:szCs w:val="20"/>
          <w:lang w:eastAsia="zh-CN" w:bidi="hi-IN"/>
        </w:rPr>
        <w:t>Bowtie</w:t>
      </w:r>
      <w:proofErr w:type="spellEnd"/>
      <w:r w:rsidRPr="00391CD6">
        <w:rPr>
          <w:rFonts w:ascii="Times New Roman" w:eastAsia="SimSun" w:hAnsi="Times New Roman" w:cs="Times New Roman"/>
          <w:kern w:val="1"/>
          <w:sz w:val="20"/>
          <w:szCs w:val="20"/>
          <w:lang w:eastAsia="zh-CN" w:bidi="hi-IN"/>
        </w:rPr>
        <w:t>” wykonany ze stopu metali, eliminujący promieniowanie o niższych energiach jako parametr spełniający wymóg punktowany?</w:t>
      </w:r>
    </w:p>
    <w:p w14:paraId="2790D3A6" w14:textId="50E48DDE" w:rsidR="007B1F4C" w:rsidRPr="00391CD6" w:rsidRDefault="00752968" w:rsidP="0055573C">
      <w:pPr>
        <w:widowControl w:val="0"/>
        <w:suppressAutoHyphens/>
        <w:spacing w:after="0" w:line="240" w:lineRule="auto"/>
        <w:jc w:val="both"/>
        <w:rPr>
          <w:rFonts w:ascii="Times New Roman" w:eastAsia="SimSun" w:hAnsi="Times New Roman" w:cs="Times New Roman"/>
          <w:b/>
          <w:bCs/>
          <w:kern w:val="1"/>
          <w:sz w:val="20"/>
          <w:szCs w:val="20"/>
          <w:lang w:eastAsia="zh-CN" w:bidi="hi-IN"/>
        </w:rPr>
      </w:pPr>
      <w:proofErr w:type="spellStart"/>
      <w:r w:rsidRPr="00391CD6">
        <w:rPr>
          <w:rFonts w:ascii="Times New Roman" w:eastAsia="SimSun" w:hAnsi="Times New Roman" w:cs="Times New Roman"/>
          <w:b/>
          <w:bCs/>
          <w:kern w:val="1"/>
          <w:sz w:val="20"/>
          <w:szCs w:val="20"/>
          <w:lang w:eastAsia="zh-CN" w:bidi="hi-IN"/>
        </w:rPr>
        <w:t>Odp</w:t>
      </w:r>
      <w:proofErr w:type="spellEnd"/>
      <w:r w:rsidRPr="00391CD6">
        <w:rPr>
          <w:rFonts w:ascii="Times New Roman" w:eastAsia="SimSun" w:hAnsi="Times New Roman" w:cs="Times New Roman"/>
          <w:b/>
          <w:bCs/>
          <w:kern w:val="1"/>
          <w:sz w:val="20"/>
          <w:szCs w:val="20"/>
          <w:lang w:eastAsia="zh-CN" w:bidi="hi-IN"/>
        </w:rPr>
        <w:t>:</w:t>
      </w:r>
      <w:r w:rsidR="00F315AA" w:rsidRPr="00391CD6">
        <w:rPr>
          <w:rFonts w:ascii="Times New Roman" w:eastAsia="SimSun" w:hAnsi="Times New Roman" w:cs="Times New Roman"/>
          <w:b/>
          <w:kern w:val="1"/>
          <w:sz w:val="20"/>
          <w:szCs w:val="20"/>
          <w:lang w:eastAsia="zh-CN" w:bidi="hi-IN"/>
        </w:rPr>
        <w:t xml:space="preserve"> Zamawiający pozostawia wymagania SIWZ bez zmian.</w:t>
      </w:r>
    </w:p>
    <w:p w14:paraId="7A144F28"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p>
    <w:p w14:paraId="0D24DE52" w14:textId="72CBEA8F"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nr: 146</w:t>
      </w:r>
    </w:p>
    <w:p w14:paraId="5A719879"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W punkcie 35., części A „PARAMETRY OGÓLNE” Załącznika nr.: 1.1 Zamawiający wymaga dostawy systemu umożliwiającego wykonanie badania różnych obszarów anatomicznych (np. klatka piersiowa, jama brzuszna, kończyny dolne) ze zmiennymi wartościami parametrów skanowania spiralnego (</w:t>
      </w:r>
      <w:proofErr w:type="spellStart"/>
      <w:r w:rsidRPr="00391CD6">
        <w:rPr>
          <w:rFonts w:ascii="Times New Roman" w:eastAsia="SimSun" w:hAnsi="Times New Roman" w:cs="Times New Roman"/>
          <w:kern w:val="1"/>
          <w:sz w:val="20"/>
          <w:szCs w:val="20"/>
          <w:lang w:eastAsia="zh-CN" w:bidi="hi-IN"/>
        </w:rPr>
        <w:t>pitch</w:t>
      </w:r>
      <w:proofErr w:type="spellEnd"/>
      <w:r w:rsidRPr="00391CD6">
        <w:rPr>
          <w:rFonts w:ascii="Times New Roman" w:eastAsia="SimSun" w:hAnsi="Times New Roman" w:cs="Times New Roman"/>
          <w:kern w:val="1"/>
          <w:sz w:val="20"/>
          <w:szCs w:val="20"/>
          <w:lang w:eastAsia="zh-CN" w:bidi="hi-IN"/>
        </w:rPr>
        <w:t xml:space="preserve">, bramkowanie sygnałem EKG, modulacja dawki) w jednym planie, z jednego podania kontrastu-dla min.3 obszarów, bez zatrzymania procesu skanowania (oraz bez zatrzymywania stołu) pomiędzy poszczególnymi obszarami anatomicznymi. Pragniemy poinformować, iż w klasie urządzeń, jakie wymaga Zamawiający, nie posiadamy takiego rozwiązania. </w:t>
      </w:r>
    </w:p>
    <w:p w14:paraId="52F34BFF"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Wobec powyższego, prosimy o wykreślenie bądź zmianę powyższego zapisu na parametr punktowany, ponieważ jest to parametr </w:t>
      </w:r>
      <w:proofErr w:type="spellStart"/>
      <w:r w:rsidRPr="00391CD6">
        <w:rPr>
          <w:rFonts w:ascii="Times New Roman" w:eastAsia="SimSun" w:hAnsi="Times New Roman" w:cs="Times New Roman"/>
          <w:kern w:val="1"/>
          <w:sz w:val="20"/>
          <w:szCs w:val="20"/>
          <w:lang w:eastAsia="zh-CN" w:bidi="hi-IN"/>
        </w:rPr>
        <w:t>charakterystyczy</w:t>
      </w:r>
      <w:proofErr w:type="spellEnd"/>
      <w:r w:rsidRPr="00391CD6">
        <w:rPr>
          <w:rFonts w:ascii="Times New Roman" w:eastAsia="SimSun" w:hAnsi="Times New Roman" w:cs="Times New Roman"/>
          <w:kern w:val="1"/>
          <w:sz w:val="20"/>
          <w:szCs w:val="20"/>
          <w:lang w:eastAsia="zh-CN" w:bidi="hi-IN"/>
        </w:rPr>
        <w:t xml:space="preserve"> dla wyłącznie </w:t>
      </w:r>
      <w:r w:rsidRPr="00391CD6">
        <w:rPr>
          <w:rFonts w:ascii="Times New Roman" w:eastAsia="SimSun" w:hAnsi="Times New Roman" w:cs="Times New Roman"/>
          <w:b/>
          <w:bCs/>
          <w:kern w:val="1"/>
          <w:sz w:val="20"/>
          <w:szCs w:val="20"/>
          <w:u w:val="single"/>
          <w:lang w:eastAsia="zh-CN" w:bidi="hi-IN"/>
        </w:rPr>
        <w:t>jednego producenta</w:t>
      </w:r>
      <w:r w:rsidRPr="00391CD6">
        <w:rPr>
          <w:rFonts w:ascii="Times New Roman" w:eastAsia="SimSun" w:hAnsi="Times New Roman" w:cs="Times New Roman"/>
          <w:kern w:val="1"/>
          <w:sz w:val="20"/>
          <w:szCs w:val="20"/>
          <w:lang w:eastAsia="zh-CN" w:bidi="hi-IN"/>
        </w:rPr>
        <w:t>, co jest niezgodne z zasadami uczciwej konkurencji i nie pozwala nam na złożenie konkurencyjnej oferty.</w:t>
      </w:r>
    </w:p>
    <w:p w14:paraId="5AB76102" w14:textId="62683362" w:rsidR="007B1F4C" w:rsidRPr="00391CD6" w:rsidRDefault="003130CE" w:rsidP="0055573C">
      <w:pPr>
        <w:widowControl w:val="0"/>
        <w:suppressAutoHyphens/>
        <w:spacing w:after="0" w:line="240" w:lineRule="auto"/>
        <w:ind w:left="708" w:hanging="708"/>
        <w:jc w:val="both"/>
        <w:rPr>
          <w:rFonts w:ascii="Times New Roman" w:eastAsia="SimSun" w:hAnsi="Times New Roman" w:cs="Times New Roman"/>
          <w:b/>
          <w:bCs/>
          <w:kern w:val="1"/>
          <w:sz w:val="20"/>
          <w:szCs w:val="20"/>
          <w:lang w:eastAsia="zh-CN" w:bidi="hi-IN"/>
        </w:rPr>
      </w:pPr>
      <w:proofErr w:type="spellStart"/>
      <w:r w:rsidRPr="00391CD6">
        <w:rPr>
          <w:rFonts w:ascii="Times New Roman" w:eastAsia="SimSun" w:hAnsi="Times New Roman" w:cs="Times New Roman"/>
          <w:b/>
          <w:bCs/>
          <w:kern w:val="1"/>
          <w:sz w:val="20"/>
          <w:szCs w:val="20"/>
          <w:lang w:eastAsia="zh-CN" w:bidi="hi-IN"/>
        </w:rPr>
        <w:t>Odp</w:t>
      </w:r>
      <w:proofErr w:type="spellEnd"/>
      <w:r w:rsidRPr="00391CD6">
        <w:rPr>
          <w:rFonts w:ascii="Times New Roman" w:eastAsia="SimSun" w:hAnsi="Times New Roman" w:cs="Times New Roman"/>
          <w:b/>
          <w:bCs/>
          <w:kern w:val="1"/>
          <w:sz w:val="20"/>
          <w:szCs w:val="20"/>
          <w:lang w:eastAsia="zh-CN" w:bidi="hi-IN"/>
        </w:rPr>
        <w:t>:</w:t>
      </w:r>
      <w:r w:rsidR="00F315AA" w:rsidRPr="00391CD6">
        <w:rPr>
          <w:rFonts w:ascii="Times New Roman" w:eastAsia="SimSun" w:hAnsi="Times New Roman" w:cs="Times New Roman"/>
          <w:b/>
          <w:kern w:val="1"/>
          <w:sz w:val="20"/>
          <w:szCs w:val="20"/>
          <w:lang w:eastAsia="zh-CN" w:bidi="hi-IN"/>
        </w:rPr>
        <w:t xml:space="preserve"> Zamawiający </w:t>
      </w:r>
      <w:r w:rsidR="00720109" w:rsidRPr="00391CD6">
        <w:rPr>
          <w:rFonts w:ascii="Times New Roman" w:eastAsia="SimSun" w:hAnsi="Times New Roman" w:cs="Times New Roman"/>
          <w:b/>
          <w:kern w:val="1"/>
          <w:sz w:val="20"/>
          <w:szCs w:val="20"/>
          <w:lang w:eastAsia="zh-CN" w:bidi="hi-IN"/>
        </w:rPr>
        <w:t>dopuszcza system bez tej funkcjonalności, zgodnie z dokonaną modyfikacją</w:t>
      </w:r>
      <w:r w:rsidR="00F315AA" w:rsidRPr="00391CD6">
        <w:rPr>
          <w:rFonts w:ascii="Times New Roman" w:eastAsia="SimSun" w:hAnsi="Times New Roman" w:cs="Times New Roman"/>
          <w:b/>
          <w:kern w:val="1"/>
          <w:sz w:val="20"/>
          <w:szCs w:val="20"/>
          <w:lang w:eastAsia="zh-CN" w:bidi="hi-IN"/>
        </w:rPr>
        <w:t>.</w:t>
      </w:r>
    </w:p>
    <w:p w14:paraId="53755FFD" w14:textId="77777777" w:rsidR="003130CE" w:rsidRPr="00391CD6" w:rsidRDefault="003130CE" w:rsidP="0055573C">
      <w:pPr>
        <w:widowControl w:val="0"/>
        <w:suppressAutoHyphens/>
        <w:spacing w:after="0" w:line="240" w:lineRule="auto"/>
        <w:ind w:left="708" w:hanging="708"/>
        <w:jc w:val="both"/>
        <w:rPr>
          <w:rFonts w:ascii="Times New Roman" w:eastAsia="SimSun" w:hAnsi="Times New Roman" w:cs="Times New Roman"/>
          <w:b/>
          <w:bCs/>
          <w:kern w:val="1"/>
          <w:sz w:val="20"/>
          <w:szCs w:val="20"/>
          <w:lang w:eastAsia="zh-CN" w:bidi="hi-IN"/>
        </w:rPr>
      </w:pPr>
    </w:p>
    <w:p w14:paraId="5FD1D014" w14:textId="58F060C0"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 xml:space="preserve">nr: </w:t>
      </w:r>
      <w:r w:rsidRPr="00391CD6">
        <w:rPr>
          <w:rFonts w:ascii="Times New Roman" w:eastAsia="SimSun" w:hAnsi="Times New Roman" w:cs="Times New Roman"/>
          <w:b/>
          <w:kern w:val="1"/>
          <w:sz w:val="20"/>
          <w:szCs w:val="20"/>
          <w:lang w:eastAsia="zh-CN" w:bidi="hi-IN"/>
        </w:rPr>
        <w:t>14</w:t>
      </w:r>
      <w:r w:rsidR="000F4365" w:rsidRPr="00391CD6">
        <w:rPr>
          <w:rFonts w:ascii="Times New Roman" w:eastAsia="SimSun" w:hAnsi="Times New Roman" w:cs="Times New Roman"/>
          <w:b/>
          <w:kern w:val="1"/>
          <w:sz w:val="20"/>
          <w:szCs w:val="20"/>
          <w:lang w:eastAsia="zh-CN" w:bidi="hi-IN"/>
        </w:rPr>
        <w:t>7</w:t>
      </w:r>
    </w:p>
    <w:p w14:paraId="0F28686F"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Czy w punkcie 41 Zamawiający uzna jako spełnienie wymogu tomograf </w:t>
      </w:r>
      <w:proofErr w:type="spellStart"/>
      <w:r w:rsidRPr="00391CD6">
        <w:rPr>
          <w:rFonts w:ascii="Times New Roman" w:eastAsia="SimSun" w:hAnsi="Times New Roman" w:cs="Times New Roman"/>
          <w:kern w:val="1"/>
          <w:sz w:val="20"/>
          <w:szCs w:val="20"/>
          <w:lang w:eastAsia="zh-CN" w:bidi="hi-IN"/>
        </w:rPr>
        <w:t>komuterowy</w:t>
      </w:r>
      <w:proofErr w:type="spellEnd"/>
      <w:r w:rsidRPr="00391CD6">
        <w:rPr>
          <w:rFonts w:ascii="Times New Roman" w:eastAsia="SimSun" w:hAnsi="Times New Roman" w:cs="Times New Roman"/>
          <w:kern w:val="1"/>
          <w:sz w:val="20"/>
          <w:szCs w:val="20"/>
          <w:lang w:eastAsia="zh-CN" w:bidi="hi-IN"/>
        </w:rPr>
        <w:t xml:space="preserve"> posiadający iteracyjne algorytm rekonstrukcji, który pracuje na danych </w:t>
      </w:r>
      <w:proofErr w:type="spellStart"/>
      <w:r w:rsidRPr="00391CD6">
        <w:rPr>
          <w:rFonts w:ascii="Times New Roman" w:eastAsia="SimSun" w:hAnsi="Times New Roman" w:cs="Times New Roman"/>
          <w:kern w:val="1"/>
          <w:sz w:val="20"/>
          <w:szCs w:val="20"/>
          <w:lang w:eastAsia="zh-CN" w:bidi="hi-IN"/>
        </w:rPr>
        <w:t>DICOMowskich</w:t>
      </w:r>
      <w:proofErr w:type="spellEnd"/>
      <w:r w:rsidRPr="00391CD6">
        <w:rPr>
          <w:rFonts w:ascii="Times New Roman" w:eastAsia="SimSun" w:hAnsi="Times New Roman" w:cs="Times New Roman"/>
          <w:kern w:val="1"/>
          <w:sz w:val="20"/>
          <w:szCs w:val="20"/>
          <w:lang w:eastAsia="zh-CN" w:bidi="hi-IN"/>
        </w:rPr>
        <w:t>, a nie surowych (RAW)? Proponowane przez nas rozwiązanie charakteryzuje się o wiele lepszą szybkością działania, co stanowi ogromną wartość dla personelu pracującego na naszych systemach – lekarz radiolog otrzymuje obrazy do analizy w krótszym czasie, niż proponowane przez konkurencję algorytmy bazujące na danych surowych.</w:t>
      </w:r>
    </w:p>
    <w:p w14:paraId="1C3B23A6"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W związku z powyższym zwracamy się z prośbą o potwierdzenie spełnienia zapisu lub o zmianę na parametr punktowany. </w:t>
      </w:r>
    </w:p>
    <w:p w14:paraId="23D3490F" w14:textId="74700031" w:rsidR="007B1F4C" w:rsidRPr="00391CD6" w:rsidRDefault="003130CE"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391CD6">
        <w:rPr>
          <w:rFonts w:ascii="Times New Roman" w:eastAsia="Calibri" w:hAnsi="Times New Roman" w:cs="Times New Roman"/>
          <w:b/>
          <w:bCs/>
          <w:sz w:val="20"/>
          <w:szCs w:val="20"/>
        </w:rPr>
        <w:t>Odp</w:t>
      </w:r>
      <w:proofErr w:type="spellEnd"/>
      <w:r w:rsidRPr="00391CD6">
        <w:rPr>
          <w:rFonts w:ascii="Times New Roman" w:eastAsia="Calibri" w:hAnsi="Times New Roman" w:cs="Times New Roman"/>
          <w:b/>
          <w:bCs/>
          <w:sz w:val="20"/>
          <w:szCs w:val="20"/>
        </w:rPr>
        <w:t>:</w:t>
      </w:r>
      <w:r w:rsidR="00F315AA" w:rsidRPr="00391CD6">
        <w:rPr>
          <w:rFonts w:ascii="Times New Roman" w:eastAsia="SimSun" w:hAnsi="Times New Roman" w:cs="Times New Roman"/>
          <w:b/>
          <w:kern w:val="1"/>
          <w:sz w:val="20"/>
          <w:szCs w:val="20"/>
          <w:lang w:eastAsia="zh-CN" w:bidi="hi-IN"/>
        </w:rPr>
        <w:t xml:space="preserve"> Zamawiający pozostawia wymagania SIWZ bez zmian.</w:t>
      </w:r>
    </w:p>
    <w:p w14:paraId="3EB5B5B7" w14:textId="77777777" w:rsidR="003130CE" w:rsidRPr="00391CD6" w:rsidRDefault="003130CE" w:rsidP="0055573C">
      <w:pPr>
        <w:spacing w:after="200" w:line="276" w:lineRule="auto"/>
        <w:ind w:left="720" w:hanging="720"/>
        <w:contextualSpacing/>
        <w:jc w:val="both"/>
        <w:rPr>
          <w:rFonts w:ascii="Times New Roman" w:eastAsia="Calibri" w:hAnsi="Times New Roman" w:cs="Times New Roman"/>
          <w:b/>
          <w:bCs/>
          <w:sz w:val="20"/>
          <w:szCs w:val="20"/>
        </w:rPr>
      </w:pPr>
    </w:p>
    <w:p w14:paraId="7BA68F4D" w14:textId="67A576B1"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nr: 148</w:t>
      </w:r>
    </w:p>
    <w:p w14:paraId="3FD4686C"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Dot. p. 47, 48 części A „PARAMETRY OGÓLNE” Załącznika nr.: 1.1</w:t>
      </w:r>
    </w:p>
    <w:p w14:paraId="52B6BCFE"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Czy zamawiający dopuści dostawę systemu, którego producent dysponuje poniższymi danymi zmierzonymi przy </w:t>
      </w:r>
      <w:r w:rsidRPr="00391CD6">
        <w:rPr>
          <w:rFonts w:ascii="Times New Roman" w:eastAsia="SimSun" w:hAnsi="Times New Roman" w:cs="Times New Roman"/>
          <w:kern w:val="1"/>
          <w:sz w:val="20"/>
          <w:szCs w:val="20"/>
          <w:lang w:eastAsia="zh-CN" w:bidi="hi-IN"/>
        </w:rPr>
        <w:lastRenderedPageBreak/>
        <w:t xml:space="preserve">120 </w:t>
      </w:r>
      <w:proofErr w:type="spellStart"/>
      <w:r w:rsidRPr="00391CD6">
        <w:rPr>
          <w:rFonts w:ascii="Times New Roman" w:eastAsia="SimSun" w:hAnsi="Times New Roman" w:cs="Times New Roman"/>
          <w:kern w:val="1"/>
          <w:sz w:val="20"/>
          <w:szCs w:val="20"/>
          <w:lang w:eastAsia="zh-CN" w:bidi="hi-IN"/>
        </w:rPr>
        <w:t>kV</w:t>
      </w:r>
      <w:proofErr w:type="spellEnd"/>
      <w:r w:rsidRPr="00391CD6">
        <w:rPr>
          <w:rFonts w:ascii="Times New Roman" w:eastAsia="SimSun" w:hAnsi="Times New Roman" w:cs="Times New Roman"/>
          <w:kern w:val="1"/>
          <w:sz w:val="20"/>
          <w:szCs w:val="20"/>
          <w:lang w:eastAsia="zh-CN" w:bidi="hi-IN"/>
        </w:rPr>
        <w:t>,  fantom wodny o średnicy 18 cm, rot. 2s.</w:t>
      </w:r>
    </w:p>
    <w:p w14:paraId="477D3A3C"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val="en-US" w:eastAsia="zh-CN" w:bidi="hi-IN"/>
        </w:rPr>
      </w:pPr>
      <w:r w:rsidRPr="00391CD6">
        <w:rPr>
          <w:rFonts w:ascii="Times New Roman" w:eastAsia="SimSun" w:hAnsi="Times New Roman" w:cs="Times New Roman"/>
          <w:kern w:val="1"/>
          <w:sz w:val="20"/>
          <w:szCs w:val="20"/>
          <w:lang w:val="en-US" w:eastAsia="zh-CN" w:bidi="hi-IN"/>
        </w:rPr>
        <w:t>2mm@0.3%, 27mGy</w:t>
      </w:r>
    </w:p>
    <w:p w14:paraId="2A2FE119"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val="en-US" w:eastAsia="zh-CN" w:bidi="hi-IN"/>
        </w:rPr>
      </w:pPr>
      <w:r w:rsidRPr="00391CD6">
        <w:rPr>
          <w:rFonts w:ascii="Times New Roman" w:eastAsia="SimSun" w:hAnsi="Times New Roman" w:cs="Times New Roman"/>
          <w:kern w:val="1"/>
          <w:sz w:val="20"/>
          <w:szCs w:val="20"/>
          <w:lang w:val="en-US" w:eastAsia="zh-CN" w:bidi="hi-IN"/>
        </w:rPr>
        <w:t>3mm@0.3%, 16mGy</w:t>
      </w:r>
    </w:p>
    <w:p w14:paraId="09DB32A2"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val="en-US" w:eastAsia="zh-CN" w:bidi="hi-IN"/>
        </w:rPr>
      </w:pPr>
      <w:r w:rsidRPr="00391CD6">
        <w:rPr>
          <w:rFonts w:ascii="Times New Roman" w:eastAsia="SimSun" w:hAnsi="Times New Roman" w:cs="Times New Roman"/>
          <w:kern w:val="1"/>
          <w:sz w:val="20"/>
          <w:szCs w:val="20"/>
          <w:lang w:val="en-US" w:eastAsia="zh-CN" w:bidi="hi-IN"/>
        </w:rPr>
        <w:t>4mm@0.3%, 9.9mGy</w:t>
      </w:r>
    </w:p>
    <w:p w14:paraId="39322D52"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Zwracamy się z prośbą o potwierdzenie spełnienia zapisu.</w:t>
      </w:r>
    </w:p>
    <w:p w14:paraId="55016CAB" w14:textId="5BF02C1C" w:rsidR="007B1F4C" w:rsidRPr="00391CD6" w:rsidRDefault="0052149A" w:rsidP="0055573C">
      <w:pPr>
        <w:widowControl w:val="0"/>
        <w:suppressAutoHyphens/>
        <w:spacing w:after="0" w:line="240" w:lineRule="auto"/>
        <w:jc w:val="both"/>
        <w:rPr>
          <w:rFonts w:ascii="Times New Roman" w:eastAsia="SimSun" w:hAnsi="Times New Roman" w:cs="Times New Roman"/>
          <w:b/>
          <w:bCs/>
          <w:kern w:val="1"/>
          <w:sz w:val="20"/>
          <w:szCs w:val="20"/>
          <w:lang w:eastAsia="zh-CN" w:bidi="hi-IN"/>
        </w:rPr>
      </w:pPr>
      <w:proofErr w:type="spellStart"/>
      <w:r w:rsidRPr="00391CD6">
        <w:rPr>
          <w:rFonts w:ascii="Times New Roman" w:eastAsia="SimSun" w:hAnsi="Times New Roman" w:cs="Times New Roman"/>
          <w:b/>
          <w:bCs/>
          <w:kern w:val="1"/>
          <w:sz w:val="20"/>
          <w:szCs w:val="20"/>
          <w:lang w:eastAsia="zh-CN" w:bidi="hi-IN"/>
        </w:rPr>
        <w:t>Odp</w:t>
      </w:r>
      <w:proofErr w:type="spellEnd"/>
      <w:r w:rsidRPr="00391CD6">
        <w:rPr>
          <w:rFonts w:ascii="Times New Roman" w:eastAsia="SimSun" w:hAnsi="Times New Roman" w:cs="Times New Roman"/>
          <w:b/>
          <w:bCs/>
          <w:kern w:val="1"/>
          <w:sz w:val="20"/>
          <w:szCs w:val="20"/>
          <w:lang w:eastAsia="zh-CN" w:bidi="hi-IN"/>
        </w:rPr>
        <w:t>:</w:t>
      </w:r>
      <w:r w:rsidR="00720109" w:rsidRPr="00391CD6">
        <w:rPr>
          <w:rFonts w:ascii="Times New Roman" w:eastAsia="SimSun" w:hAnsi="Times New Roman" w:cs="Times New Roman"/>
          <w:b/>
          <w:bCs/>
          <w:kern w:val="1"/>
          <w:sz w:val="20"/>
          <w:szCs w:val="20"/>
          <w:lang w:eastAsia="zh-CN" w:bidi="hi-IN"/>
        </w:rPr>
        <w:t xml:space="preserve"> Zamawiający pozostawia wymagania SIWZ bez zmian.</w:t>
      </w:r>
    </w:p>
    <w:p w14:paraId="32B2B9B5"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p>
    <w:p w14:paraId="2EC6B78F" w14:textId="770441C2" w:rsidR="007B1F4C" w:rsidRPr="00391CD6" w:rsidRDefault="007B1F4C" w:rsidP="0055573C">
      <w:pPr>
        <w:pStyle w:val="Nagwek9"/>
        <w:rPr>
          <w:color w:val="auto"/>
        </w:rPr>
      </w:pPr>
      <w:r w:rsidRPr="00391CD6">
        <w:rPr>
          <w:color w:val="auto"/>
        </w:rPr>
        <w:t xml:space="preserve">Pytanie </w:t>
      </w:r>
      <w:r w:rsidR="000F4365" w:rsidRPr="00391CD6">
        <w:rPr>
          <w:color w:val="auto"/>
        </w:rPr>
        <w:t>nr: 149</w:t>
      </w:r>
    </w:p>
    <w:p w14:paraId="187CA38C" w14:textId="795B985F"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Czy Zamawiający w punkcie 49. części A „PARAMETRY OGÓLNE” Załącznika nr.: 1.1 dopuści dostawę tomografu nieposiadającego możliwości opóźnienia zaprogramowanego startu badania w np. przypadku pojawienia się błędnego odczytu wartości gęstości kontrastu w naczyniu, a następnie kontynuowania go bez ponownego wprowadzania zaplanowanego protokołu badania? Pragniemy poinformować, iż w klasie urządzeń, jakie wymaga Zamawiający, nie posiadamy takiego rozwiązania i związku z tym, zwracamy się z prośbą o potwierdzenie spełnienia zapisu lub o zmianę na parametr punktowany. </w:t>
      </w:r>
    </w:p>
    <w:p w14:paraId="49F1801A" w14:textId="07C443C7" w:rsidR="0052149A" w:rsidRPr="00391CD6" w:rsidRDefault="0052149A" w:rsidP="0055573C">
      <w:pPr>
        <w:widowControl w:val="0"/>
        <w:suppressAutoHyphens/>
        <w:spacing w:after="0" w:line="240" w:lineRule="auto"/>
        <w:jc w:val="both"/>
        <w:rPr>
          <w:rFonts w:ascii="Times New Roman" w:eastAsia="SimSun" w:hAnsi="Times New Roman" w:cs="Times New Roman"/>
          <w:b/>
          <w:bCs/>
          <w:kern w:val="1"/>
          <w:sz w:val="20"/>
          <w:szCs w:val="20"/>
          <w:lang w:eastAsia="zh-CN" w:bidi="hi-IN"/>
        </w:rPr>
      </w:pPr>
      <w:proofErr w:type="spellStart"/>
      <w:r w:rsidRPr="00391CD6">
        <w:rPr>
          <w:rFonts w:ascii="Times New Roman" w:eastAsia="SimSun" w:hAnsi="Times New Roman" w:cs="Times New Roman"/>
          <w:b/>
          <w:bCs/>
          <w:kern w:val="1"/>
          <w:sz w:val="20"/>
          <w:szCs w:val="20"/>
          <w:lang w:eastAsia="zh-CN" w:bidi="hi-IN"/>
        </w:rPr>
        <w:t>Odp</w:t>
      </w:r>
      <w:proofErr w:type="spellEnd"/>
      <w:r w:rsidRPr="00391CD6">
        <w:rPr>
          <w:rFonts w:ascii="Times New Roman" w:eastAsia="SimSun" w:hAnsi="Times New Roman" w:cs="Times New Roman"/>
          <w:b/>
          <w:bCs/>
          <w:kern w:val="1"/>
          <w:sz w:val="20"/>
          <w:szCs w:val="20"/>
          <w:lang w:eastAsia="zh-CN" w:bidi="hi-IN"/>
        </w:rPr>
        <w:t xml:space="preserve">: </w:t>
      </w:r>
      <w:r w:rsidR="00F315AA" w:rsidRPr="00391CD6">
        <w:rPr>
          <w:rFonts w:ascii="Times New Roman" w:eastAsia="SimSun" w:hAnsi="Times New Roman" w:cs="Times New Roman"/>
          <w:b/>
          <w:kern w:val="1"/>
          <w:sz w:val="20"/>
          <w:szCs w:val="20"/>
          <w:lang w:eastAsia="zh-CN" w:bidi="hi-IN"/>
        </w:rPr>
        <w:t>Zamawiający pozostawia wymagania SIWZ bez zmian.</w:t>
      </w:r>
    </w:p>
    <w:p w14:paraId="009AE6FD" w14:textId="77777777" w:rsidR="007B1F4C" w:rsidRPr="00391CD6" w:rsidRDefault="007B1F4C" w:rsidP="0055573C">
      <w:pPr>
        <w:widowControl w:val="0"/>
        <w:suppressAutoHyphens/>
        <w:spacing w:after="0" w:line="240" w:lineRule="auto"/>
        <w:ind w:left="360"/>
        <w:jc w:val="both"/>
        <w:rPr>
          <w:rFonts w:ascii="Times New Roman" w:eastAsia="SimSun" w:hAnsi="Times New Roman" w:cs="Times New Roman"/>
          <w:kern w:val="1"/>
          <w:sz w:val="20"/>
          <w:szCs w:val="20"/>
          <w:lang w:eastAsia="zh-CN" w:bidi="hi-IN"/>
        </w:rPr>
      </w:pPr>
    </w:p>
    <w:p w14:paraId="519C2311" w14:textId="7C872DBC"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 xml:space="preserve">nr: </w:t>
      </w:r>
      <w:r w:rsidRPr="00391CD6">
        <w:rPr>
          <w:rFonts w:ascii="Times New Roman" w:eastAsia="SimSun" w:hAnsi="Times New Roman" w:cs="Times New Roman"/>
          <w:b/>
          <w:kern w:val="1"/>
          <w:sz w:val="20"/>
          <w:szCs w:val="20"/>
          <w:lang w:eastAsia="zh-CN" w:bidi="hi-IN"/>
        </w:rPr>
        <w:t>1</w:t>
      </w:r>
      <w:r w:rsidR="000F4365" w:rsidRPr="00391CD6">
        <w:rPr>
          <w:rFonts w:ascii="Times New Roman" w:eastAsia="SimSun" w:hAnsi="Times New Roman" w:cs="Times New Roman"/>
          <w:b/>
          <w:kern w:val="1"/>
          <w:sz w:val="20"/>
          <w:szCs w:val="20"/>
          <w:lang w:eastAsia="zh-CN" w:bidi="hi-IN"/>
        </w:rPr>
        <w:t>50</w:t>
      </w:r>
    </w:p>
    <w:p w14:paraId="32CFD635"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W punkcie 55., części B „KONSOLA OPERATORSKA” Załącznika nr.: 1.1 Zamawiający wymaga dwumonitorowego stanowiska operatorskiego z kolorowymi monitorami o przekątnej kolorowych monitorów z aktywną matrycą ciekłokrystaliczną typu Flat nie mniejszą niż 19”. Pragniemy poinformować, że w klasie urządzeń jakie wymaga Zamawiający, nie posiadamy takiego rozwiązania. </w:t>
      </w:r>
    </w:p>
    <w:p w14:paraId="6A597250"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Wobec powyższego, zwracamy się z prośbą o modyfikację parametru i dopuszczenie systemu z jednym, większym monitorem 24”. Dopuszczenie powyższego rozwiązania pozwoli nam na złożenie konkurencyjnej oferty. </w:t>
      </w:r>
    </w:p>
    <w:p w14:paraId="048356B6" w14:textId="58DFE492" w:rsidR="007B1F4C" w:rsidRPr="00391CD6" w:rsidRDefault="0052149A" w:rsidP="0055573C">
      <w:pPr>
        <w:spacing w:after="0" w:line="276" w:lineRule="auto"/>
        <w:ind w:left="720" w:hanging="720"/>
        <w:contextualSpacing/>
        <w:jc w:val="both"/>
        <w:rPr>
          <w:rFonts w:ascii="Times New Roman" w:eastAsia="Calibri" w:hAnsi="Times New Roman" w:cs="Times New Roman"/>
          <w:b/>
          <w:bCs/>
          <w:sz w:val="20"/>
          <w:szCs w:val="20"/>
        </w:rPr>
      </w:pPr>
      <w:proofErr w:type="spellStart"/>
      <w:r w:rsidRPr="00391CD6">
        <w:rPr>
          <w:rFonts w:ascii="Times New Roman" w:eastAsia="Calibri" w:hAnsi="Times New Roman" w:cs="Times New Roman"/>
          <w:b/>
          <w:bCs/>
          <w:sz w:val="20"/>
          <w:szCs w:val="20"/>
        </w:rPr>
        <w:t>Odp</w:t>
      </w:r>
      <w:proofErr w:type="spellEnd"/>
      <w:r w:rsidRPr="00391CD6">
        <w:rPr>
          <w:rFonts w:ascii="Times New Roman" w:eastAsia="Calibri" w:hAnsi="Times New Roman" w:cs="Times New Roman"/>
          <w:b/>
          <w:bCs/>
          <w:sz w:val="20"/>
          <w:szCs w:val="20"/>
        </w:rPr>
        <w:t>:</w:t>
      </w:r>
      <w:r w:rsidR="00F315AA" w:rsidRPr="00391CD6">
        <w:rPr>
          <w:rFonts w:ascii="Times New Roman" w:eastAsia="Calibri" w:hAnsi="Times New Roman" w:cs="Times New Roman"/>
          <w:b/>
          <w:bCs/>
          <w:sz w:val="20"/>
          <w:szCs w:val="20"/>
        </w:rPr>
        <w:t xml:space="preserve"> </w:t>
      </w:r>
      <w:r w:rsidR="00391CD6" w:rsidRPr="00391CD6">
        <w:rPr>
          <w:rFonts w:ascii="Times New Roman" w:eastAsia="SimSun" w:hAnsi="Times New Roman" w:cs="Times New Roman"/>
          <w:b/>
          <w:kern w:val="1"/>
          <w:sz w:val="20"/>
          <w:szCs w:val="20"/>
          <w:lang w:eastAsia="zh-CN" w:bidi="hi-IN"/>
        </w:rPr>
        <w:t>Zgodnie z dokonaną modyfikacją.</w:t>
      </w:r>
    </w:p>
    <w:p w14:paraId="00819063" w14:textId="77777777" w:rsidR="0052149A" w:rsidRPr="00391CD6" w:rsidRDefault="0052149A"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p>
    <w:p w14:paraId="3DA229F5" w14:textId="542091AE"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Pytanie</w:t>
      </w:r>
      <w:r w:rsidR="000F4365" w:rsidRPr="00391CD6">
        <w:rPr>
          <w:rFonts w:ascii="Times New Roman" w:eastAsia="SimSun" w:hAnsi="Times New Roman" w:cs="Times New Roman"/>
          <w:b/>
          <w:kern w:val="1"/>
          <w:sz w:val="20"/>
          <w:szCs w:val="20"/>
          <w:lang w:eastAsia="zh-CN" w:bidi="hi-IN"/>
        </w:rPr>
        <w:t xml:space="preserve"> nr:151 </w:t>
      </w:r>
    </w:p>
    <w:p w14:paraId="0996231F"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Czy Zamawiający i w punkcie 60. części B „KONSOLA OPERATORSKA” Załącznika nr.: 1.1 dopuści dostawę systemu, który nie posiada oprogramowania umożliwiającego wykonywanie badań metodą </w:t>
      </w:r>
      <w:proofErr w:type="spellStart"/>
      <w:r w:rsidRPr="00391CD6">
        <w:rPr>
          <w:rFonts w:ascii="Times New Roman" w:eastAsia="SimSun" w:hAnsi="Times New Roman" w:cs="Times New Roman"/>
          <w:kern w:val="1"/>
          <w:sz w:val="20"/>
          <w:szCs w:val="20"/>
          <w:lang w:eastAsia="zh-CN" w:bidi="hi-IN"/>
        </w:rPr>
        <w:t>subtrakcyjną</w:t>
      </w:r>
      <w:proofErr w:type="spellEnd"/>
      <w:r w:rsidRPr="00391CD6">
        <w:rPr>
          <w:rFonts w:ascii="Times New Roman" w:eastAsia="SimSun" w:hAnsi="Times New Roman" w:cs="Times New Roman"/>
          <w:kern w:val="1"/>
          <w:sz w:val="20"/>
          <w:szCs w:val="20"/>
          <w:lang w:eastAsia="zh-CN" w:bidi="hi-IN"/>
        </w:rPr>
        <w:t xml:space="preserve"> ani techniką </w:t>
      </w:r>
      <w:proofErr w:type="spellStart"/>
      <w:r w:rsidRPr="00391CD6">
        <w:rPr>
          <w:rFonts w:ascii="Times New Roman" w:eastAsia="SimSun" w:hAnsi="Times New Roman" w:cs="Times New Roman"/>
          <w:kern w:val="1"/>
          <w:sz w:val="20"/>
          <w:szCs w:val="20"/>
          <w:lang w:eastAsia="zh-CN" w:bidi="hi-IN"/>
        </w:rPr>
        <w:t>dwuenergetyczną</w:t>
      </w:r>
      <w:proofErr w:type="spellEnd"/>
      <w:r w:rsidRPr="00391CD6">
        <w:rPr>
          <w:rFonts w:ascii="Times New Roman" w:eastAsia="SimSun" w:hAnsi="Times New Roman" w:cs="Times New Roman"/>
          <w:kern w:val="1"/>
          <w:sz w:val="20"/>
          <w:szCs w:val="20"/>
          <w:lang w:eastAsia="zh-CN" w:bidi="hi-IN"/>
        </w:rPr>
        <w:t xml:space="preserve"> w obszarze płuc? Pragniemy poinformować, iż w klasie urządzeń, jakie wymaga Zamawiający, nie posiadamy takiego rozwiązania i związku z tym, zwracamy się z prośbą o zmianę na parametr punktowany.</w:t>
      </w:r>
    </w:p>
    <w:p w14:paraId="5FCE0CAA" w14:textId="1683032F" w:rsidR="007B1F4C" w:rsidRPr="00391CD6" w:rsidRDefault="0052149A" w:rsidP="0055573C">
      <w:pPr>
        <w:widowControl w:val="0"/>
        <w:suppressAutoHyphens/>
        <w:spacing w:after="0" w:line="240" w:lineRule="auto"/>
        <w:jc w:val="both"/>
        <w:rPr>
          <w:rFonts w:ascii="Times New Roman" w:eastAsia="SimSun" w:hAnsi="Times New Roman" w:cs="Times New Roman"/>
          <w:b/>
          <w:bCs/>
          <w:kern w:val="1"/>
          <w:sz w:val="20"/>
          <w:szCs w:val="20"/>
          <w:lang w:eastAsia="zh-CN" w:bidi="hi-IN"/>
        </w:rPr>
      </w:pPr>
      <w:proofErr w:type="spellStart"/>
      <w:r w:rsidRPr="00391CD6">
        <w:rPr>
          <w:rFonts w:ascii="Times New Roman" w:eastAsia="SimSun" w:hAnsi="Times New Roman" w:cs="Times New Roman"/>
          <w:b/>
          <w:bCs/>
          <w:kern w:val="1"/>
          <w:sz w:val="20"/>
          <w:szCs w:val="20"/>
          <w:lang w:eastAsia="zh-CN" w:bidi="hi-IN"/>
        </w:rPr>
        <w:t>Odp</w:t>
      </w:r>
      <w:proofErr w:type="spellEnd"/>
      <w:r w:rsidRPr="00391CD6">
        <w:rPr>
          <w:rFonts w:ascii="Times New Roman" w:eastAsia="SimSun" w:hAnsi="Times New Roman" w:cs="Times New Roman"/>
          <w:b/>
          <w:bCs/>
          <w:kern w:val="1"/>
          <w:sz w:val="20"/>
          <w:szCs w:val="20"/>
          <w:lang w:eastAsia="zh-CN" w:bidi="hi-IN"/>
        </w:rPr>
        <w:t>: Nie dopuści.</w:t>
      </w:r>
    </w:p>
    <w:p w14:paraId="3B1DE25D" w14:textId="77777777" w:rsidR="0052149A" w:rsidRPr="00391CD6" w:rsidRDefault="0052149A" w:rsidP="0055573C">
      <w:pPr>
        <w:widowControl w:val="0"/>
        <w:suppressAutoHyphens/>
        <w:spacing w:after="0" w:line="240" w:lineRule="auto"/>
        <w:jc w:val="both"/>
        <w:rPr>
          <w:rFonts w:ascii="Times New Roman" w:eastAsia="SimSun" w:hAnsi="Times New Roman" w:cs="Times New Roman"/>
          <w:b/>
          <w:bCs/>
          <w:kern w:val="1"/>
          <w:sz w:val="20"/>
          <w:szCs w:val="20"/>
          <w:lang w:eastAsia="zh-CN" w:bidi="hi-IN"/>
        </w:rPr>
      </w:pPr>
    </w:p>
    <w:p w14:paraId="75F97BC0" w14:textId="0481DDC9"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 xml:space="preserve">nr:152 </w:t>
      </w:r>
    </w:p>
    <w:p w14:paraId="7F0D59F9"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Dot. pkt. 62. części B „KONSOLA OPERATORSKA” Załącznika nr.: 1.1</w:t>
      </w:r>
    </w:p>
    <w:p w14:paraId="3E41B4F2"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 xml:space="preserve">Zwracamy się z prośbą o zmianę powyższego parametru wymaganego na parametr punktowany. </w:t>
      </w:r>
    </w:p>
    <w:p w14:paraId="79C77BC1"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Zmiana powyższego zapisu pozwoli nam na złożenie konkurencyjnej oferty i nie ograniczy zasad uczciwej konkurencji.</w:t>
      </w:r>
    </w:p>
    <w:p w14:paraId="74E3A521" w14:textId="6A608EC3" w:rsidR="007B1F4C" w:rsidRPr="00391CD6"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391CD6">
        <w:rPr>
          <w:rFonts w:ascii="Times New Roman" w:eastAsia="Calibri" w:hAnsi="Times New Roman" w:cs="Times New Roman"/>
          <w:b/>
          <w:bCs/>
          <w:sz w:val="20"/>
          <w:szCs w:val="20"/>
        </w:rPr>
        <w:t>Odp</w:t>
      </w:r>
      <w:proofErr w:type="spellEnd"/>
      <w:r w:rsidRPr="00391CD6">
        <w:rPr>
          <w:rFonts w:ascii="Times New Roman" w:eastAsia="Calibri" w:hAnsi="Times New Roman" w:cs="Times New Roman"/>
          <w:b/>
          <w:bCs/>
          <w:sz w:val="20"/>
          <w:szCs w:val="20"/>
        </w:rPr>
        <w:t xml:space="preserve">: </w:t>
      </w:r>
      <w:r w:rsidR="00F315AA" w:rsidRPr="00391CD6">
        <w:rPr>
          <w:rFonts w:ascii="Times New Roman" w:eastAsia="SimSun" w:hAnsi="Times New Roman" w:cs="Times New Roman"/>
          <w:b/>
          <w:kern w:val="1"/>
          <w:sz w:val="20"/>
          <w:szCs w:val="20"/>
          <w:lang w:eastAsia="zh-CN" w:bidi="hi-IN"/>
        </w:rPr>
        <w:t>Zamawiający pozostawia wymagania SIWZ bez zmian.</w:t>
      </w:r>
    </w:p>
    <w:p w14:paraId="4672FC37" w14:textId="77777777" w:rsidR="0052149A" w:rsidRPr="00391CD6"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
    <w:p w14:paraId="0AB13BF8" w14:textId="44429522"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nr:153</w:t>
      </w:r>
    </w:p>
    <w:p w14:paraId="4C564A65"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Dot. pkt. 66. części B „KONSOLA OPERATORSKA” Załącznika nr.: 1.1</w:t>
      </w:r>
    </w:p>
    <w:p w14:paraId="2570F277"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Zwracamy się z prośbą o zmianę powyższego parametru wymaganego na parametr punktowany. Opisana metoda badania jest wykorzystywana niezmiernie rzadko w związku z tym zwracamy się z prośbą do Zamawiającego o dopuszczenie lub o zmianę zapisu na parametr punktowany.</w:t>
      </w:r>
    </w:p>
    <w:p w14:paraId="791276AD"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Zmiana powyższego zapisu pozwoli nam na złożenie konkurencyjnej oferty i nie ograniczy zasad uczciwej konkurencji.</w:t>
      </w:r>
    </w:p>
    <w:p w14:paraId="22EE9FC2" w14:textId="1551B917" w:rsidR="0052149A" w:rsidRPr="00391CD6"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391CD6">
        <w:rPr>
          <w:rFonts w:ascii="Times New Roman" w:eastAsia="Calibri" w:hAnsi="Times New Roman" w:cs="Times New Roman"/>
          <w:b/>
          <w:bCs/>
          <w:sz w:val="20"/>
          <w:szCs w:val="20"/>
        </w:rPr>
        <w:t>Odp</w:t>
      </w:r>
      <w:proofErr w:type="spellEnd"/>
      <w:r w:rsidRPr="00391CD6">
        <w:rPr>
          <w:rFonts w:ascii="Times New Roman" w:eastAsia="Calibri" w:hAnsi="Times New Roman" w:cs="Times New Roman"/>
          <w:b/>
          <w:bCs/>
          <w:sz w:val="20"/>
          <w:szCs w:val="20"/>
        </w:rPr>
        <w:t xml:space="preserve">: </w:t>
      </w:r>
      <w:r w:rsidR="00F315AA" w:rsidRPr="00391CD6">
        <w:rPr>
          <w:rFonts w:ascii="Times New Roman" w:eastAsia="SimSun" w:hAnsi="Times New Roman" w:cs="Times New Roman"/>
          <w:b/>
          <w:kern w:val="1"/>
          <w:sz w:val="20"/>
          <w:szCs w:val="20"/>
          <w:lang w:eastAsia="zh-CN" w:bidi="hi-IN"/>
        </w:rPr>
        <w:t>Zamawiający pozostawia wymagania SIWZ bez zmian.</w:t>
      </w:r>
    </w:p>
    <w:p w14:paraId="545FB492" w14:textId="77777777" w:rsidR="007B1F4C" w:rsidRPr="00391CD6" w:rsidRDefault="007B1F4C" w:rsidP="0055573C">
      <w:pPr>
        <w:spacing w:after="200" w:line="276" w:lineRule="auto"/>
        <w:ind w:left="720" w:hanging="720"/>
        <w:contextualSpacing/>
        <w:jc w:val="both"/>
        <w:rPr>
          <w:rFonts w:ascii="Times New Roman" w:eastAsia="Calibri" w:hAnsi="Times New Roman" w:cs="Times New Roman"/>
          <w:sz w:val="20"/>
          <w:szCs w:val="20"/>
        </w:rPr>
      </w:pPr>
    </w:p>
    <w:p w14:paraId="769F2A44" w14:textId="1952F5D3" w:rsidR="007B1F4C" w:rsidRPr="00391CD6"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391CD6">
        <w:rPr>
          <w:rFonts w:ascii="Times New Roman" w:eastAsia="SimSun" w:hAnsi="Times New Roman" w:cs="Times New Roman"/>
          <w:b/>
          <w:kern w:val="1"/>
          <w:sz w:val="20"/>
          <w:szCs w:val="20"/>
          <w:lang w:eastAsia="zh-CN" w:bidi="hi-IN"/>
        </w:rPr>
        <w:t xml:space="preserve">Pytanie </w:t>
      </w:r>
      <w:r w:rsidR="000F4365" w:rsidRPr="00391CD6">
        <w:rPr>
          <w:rFonts w:ascii="Times New Roman" w:eastAsia="SimSun" w:hAnsi="Times New Roman" w:cs="Times New Roman"/>
          <w:b/>
          <w:kern w:val="1"/>
          <w:sz w:val="20"/>
          <w:szCs w:val="20"/>
          <w:lang w:eastAsia="zh-CN" w:bidi="hi-IN"/>
        </w:rPr>
        <w:t>nr:154</w:t>
      </w:r>
    </w:p>
    <w:p w14:paraId="53255BC0"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W punkcie 72., części B „KONSOLA OPERATORSKA” Załącznika nr.: 1.1 Zamawiający wymaga „możliwości wykonywania badań kardiologicznych  w sposób automatyczny pomimo wystąpienia arytmii w trakcie badania. Tomograf, po detekcji arytmii, automatycznie (bez ingerencji personelu) kontynuuje wykonanie badania poprzez zmianę trybu pracy z prospektywnego na retrospektywny i gwarantuje uzyskanie diagnostycznego badania (potwierdzone w oficjalnych materiałach producenta)”. Opisana funkcjonalność może stanowić wyłącznie niebezpieczeństwo dla pacjenta, a czołowi producenci tomografów komputerowych posiadają opcję wstrzyknięć testowych. Wobec powyższego, prosimy o wykreślenie bądź zmianę powyższego zapisu.</w:t>
      </w:r>
    </w:p>
    <w:p w14:paraId="3773ABB8" w14:textId="7874E5CF" w:rsidR="0052149A" w:rsidRPr="00391CD6" w:rsidRDefault="0052149A" w:rsidP="0055573C">
      <w:pPr>
        <w:spacing w:after="200" w:line="276" w:lineRule="auto"/>
        <w:ind w:left="426" w:hanging="426"/>
        <w:contextualSpacing/>
        <w:jc w:val="both"/>
        <w:rPr>
          <w:rFonts w:ascii="Times New Roman" w:eastAsia="Calibri" w:hAnsi="Times New Roman" w:cs="Times New Roman"/>
          <w:b/>
          <w:bCs/>
          <w:sz w:val="20"/>
          <w:szCs w:val="20"/>
        </w:rPr>
      </w:pPr>
      <w:proofErr w:type="spellStart"/>
      <w:r w:rsidRPr="00391CD6">
        <w:rPr>
          <w:rFonts w:ascii="Times New Roman" w:eastAsia="Calibri" w:hAnsi="Times New Roman" w:cs="Times New Roman"/>
          <w:b/>
          <w:bCs/>
          <w:sz w:val="20"/>
          <w:szCs w:val="20"/>
        </w:rPr>
        <w:t>Odp</w:t>
      </w:r>
      <w:proofErr w:type="spellEnd"/>
      <w:r w:rsidRPr="00391CD6">
        <w:rPr>
          <w:rFonts w:ascii="Times New Roman" w:eastAsia="Calibri" w:hAnsi="Times New Roman" w:cs="Times New Roman"/>
          <w:b/>
          <w:bCs/>
          <w:sz w:val="20"/>
          <w:szCs w:val="20"/>
        </w:rPr>
        <w:t xml:space="preserve">: </w:t>
      </w:r>
      <w:r w:rsidR="00F315AA" w:rsidRPr="00391CD6">
        <w:rPr>
          <w:rFonts w:ascii="Times New Roman" w:eastAsia="SimSun" w:hAnsi="Times New Roman" w:cs="Times New Roman"/>
          <w:b/>
          <w:kern w:val="1"/>
          <w:sz w:val="20"/>
          <w:szCs w:val="20"/>
          <w:lang w:eastAsia="zh-CN" w:bidi="hi-IN"/>
        </w:rPr>
        <w:t xml:space="preserve">Zamawiający </w:t>
      </w:r>
      <w:r w:rsidR="00391CD6" w:rsidRPr="00391CD6">
        <w:rPr>
          <w:rFonts w:ascii="Times New Roman" w:eastAsia="SimSun" w:hAnsi="Times New Roman" w:cs="Times New Roman"/>
          <w:b/>
          <w:kern w:val="1"/>
          <w:sz w:val="20"/>
          <w:szCs w:val="20"/>
          <w:lang w:eastAsia="zh-CN" w:bidi="hi-IN"/>
        </w:rPr>
        <w:t>dopuszcza do zaoferowania system bez powyższej funkcjonalności zgodnie z dokonaną modyfikacją.</w:t>
      </w:r>
      <w:r w:rsidR="00A22C5B">
        <w:rPr>
          <w:rFonts w:ascii="Times New Roman" w:eastAsia="SimSun" w:hAnsi="Times New Roman" w:cs="Times New Roman"/>
          <w:b/>
          <w:kern w:val="1"/>
          <w:sz w:val="20"/>
          <w:szCs w:val="20"/>
          <w:lang w:eastAsia="zh-CN" w:bidi="hi-IN"/>
        </w:rPr>
        <w:t xml:space="preserve"> Parametr punktowany.</w:t>
      </w:r>
    </w:p>
    <w:p w14:paraId="5B3DC810"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p>
    <w:p w14:paraId="2E55BF42" w14:textId="6B8F8E4E" w:rsidR="007B1F4C" w:rsidRPr="00391CD6" w:rsidRDefault="007B1F4C" w:rsidP="0055573C">
      <w:pPr>
        <w:pStyle w:val="Nagwek3"/>
        <w:widowControl w:val="0"/>
        <w:suppressAutoHyphens/>
        <w:spacing w:after="0" w:line="240" w:lineRule="auto"/>
        <w:rPr>
          <w:rFonts w:eastAsia="SimSun"/>
          <w:bCs w:val="0"/>
          <w:kern w:val="1"/>
          <w:lang w:eastAsia="zh-CN" w:bidi="hi-IN"/>
        </w:rPr>
      </w:pPr>
      <w:r w:rsidRPr="00391CD6">
        <w:rPr>
          <w:rFonts w:eastAsia="SimSun"/>
          <w:bCs w:val="0"/>
          <w:kern w:val="1"/>
          <w:lang w:eastAsia="zh-CN" w:bidi="hi-IN"/>
        </w:rPr>
        <w:lastRenderedPageBreak/>
        <w:t xml:space="preserve">Pytanie </w:t>
      </w:r>
      <w:r w:rsidR="000F4365" w:rsidRPr="00391CD6">
        <w:rPr>
          <w:rFonts w:eastAsia="SimSun"/>
          <w:bCs w:val="0"/>
          <w:kern w:val="1"/>
          <w:lang w:eastAsia="zh-CN" w:bidi="hi-IN"/>
        </w:rPr>
        <w:t>nr:155</w:t>
      </w:r>
    </w:p>
    <w:p w14:paraId="2A972191" w14:textId="77777777" w:rsidR="007B1F4C" w:rsidRPr="00391CD6"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391CD6">
        <w:rPr>
          <w:rFonts w:ascii="Times New Roman" w:eastAsia="SimSun" w:hAnsi="Times New Roman" w:cs="Times New Roman"/>
          <w:kern w:val="1"/>
          <w:sz w:val="20"/>
          <w:szCs w:val="20"/>
          <w:lang w:eastAsia="zh-CN" w:bidi="hi-IN"/>
        </w:rPr>
        <w:t>W punkcie 85., części B „KONSOLA OPERATORSKA” Załącznika nr.: 1.1 Zamawiający wymaga dostawy Oprogramowania do automatycznego wyliczania, po zakończeniu badania, dawki płodu lub zarodka w przypadku badania kobiety w ciąży zgodnie z Rozporządzeniem Ministra Zdrowia z dnia 18 lutego 2011 r. w sprawie bezpiecznego stosowania promieniowania jonizującego dla wszystkich rodzajów ekspozycji medycznej (Dz. U. Nr51 Poz. 265). Pragniemy poinformować, iż nie posiadamy powyższego rozwiązania i związku z tym, zwracamy się z prośbą o zmianę na parametr punktowany.</w:t>
      </w:r>
    </w:p>
    <w:p w14:paraId="7ACD0D74" w14:textId="2FF311B7" w:rsidR="00B413D9" w:rsidRPr="00B413D9" w:rsidRDefault="0052149A" w:rsidP="0055573C">
      <w:pPr>
        <w:pStyle w:val="Akapitzlist"/>
        <w:shd w:val="clear" w:color="auto" w:fill="FFFFFF"/>
        <w:spacing w:after="120"/>
        <w:ind w:left="426" w:hanging="426"/>
        <w:jc w:val="both"/>
        <w:rPr>
          <w:rFonts w:ascii="Times New Roman" w:hAnsi="Times New Roman"/>
          <w:b/>
          <w:bCs/>
          <w:color w:val="222222"/>
          <w:sz w:val="20"/>
          <w:szCs w:val="20"/>
          <w:shd w:val="clear" w:color="auto" w:fill="FFFFFF"/>
        </w:rPr>
      </w:pPr>
      <w:proofErr w:type="spellStart"/>
      <w:r w:rsidRPr="00391CD6">
        <w:rPr>
          <w:rFonts w:ascii="Times New Roman" w:hAnsi="Times New Roman"/>
          <w:b/>
          <w:bCs/>
          <w:sz w:val="20"/>
          <w:szCs w:val="20"/>
        </w:rPr>
        <w:t>Odp</w:t>
      </w:r>
      <w:proofErr w:type="spellEnd"/>
      <w:r w:rsidRPr="00391CD6">
        <w:rPr>
          <w:rFonts w:ascii="Times New Roman" w:hAnsi="Times New Roman"/>
          <w:b/>
          <w:bCs/>
          <w:sz w:val="20"/>
          <w:szCs w:val="20"/>
        </w:rPr>
        <w:t xml:space="preserve">: </w:t>
      </w:r>
      <w:r w:rsidR="00391CD6" w:rsidRPr="00391CD6">
        <w:rPr>
          <w:rFonts w:ascii="Times New Roman" w:hAnsi="Times New Roman"/>
          <w:b/>
          <w:bCs/>
          <w:sz w:val="20"/>
          <w:szCs w:val="20"/>
          <w:shd w:val="clear" w:color="auto" w:fill="FFFFFF"/>
        </w:rPr>
        <w:t xml:space="preserve">Parametr </w:t>
      </w:r>
      <w:r w:rsidR="00391CD6">
        <w:rPr>
          <w:rFonts w:ascii="Times New Roman" w:hAnsi="Times New Roman"/>
          <w:b/>
          <w:bCs/>
          <w:color w:val="222222"/>
          <w:sz w:val="20"/>
          <w:szCs w:val="20"/>
          <w:shd w:val="clear" w:color="auto" w:fill="FFFFFF"/>
        </w:rPr>
        <w:t>punktowany.</w:t>
      </w:r>
    </w:p>
    <w:p w14:paraId="360249B7" w14:textId="022F4CFE" w:rsidR="007B1F4C" w:rsidRPr="00A22C5B" w:rsidRDefault="007B1F4C" w:rsidP="0055573C">
      <w:pPr>
        <w:pStyle w:val="Nagwek3"/>
        <w:widowControl w:val="0"/>
        <w:suppressAutoHyphens/>
        <w:spacing w:after="0" w:line="240" w:lineRule="auto"/>
        <w:rPr>
          <w:rFonts w:eastAsia="SimSun"/>
          <w:bCs w:val="0"/>
          <w:kern w:val="1"/>
          <w:lang w:eastAsia="zh-CN" w:bidi="hi-IN"/>
        </w:rPr>
      </w:pPr>
      <w:r w:rsidRPr="00A22C5B">
        <w:rPr>
          <w:rFonts w:eastAsia="SimSun"/>
          <w:bCs w:val="0"/>
          <w:kern w:val="1"/>
          <w:lang w:eastAsia="zh-CN" w:bidi="hi-IN"/>
        </w:rPr>
        <w:t xml:space="preserve">Pytanie </w:t>
      </w:r>
      <w:r w:rsidR="00BD4103" w:rsidRPr="00A22C5B">
        <w:rPr>
          <w:rFonts w:eastAsia="SimSun"/>
          <w:bCs w:val="0"/>
          <w:kern w:val="1"/>
          <w:lang w:eastAsia="zh-CN" w:bidi="hi-IN"/>
        </w:rPr>
        <w:t>nr:156</w:t>
      </w:r>
    </w:p>
    <w:p w14:paraId="10D2B106" w14:textId="77777777" w:rsidR="007B1F4C" w:rsidRPr="00A22C5B"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22C5B">
        <w:rPr>
          <w:rFonts w:ascii="Times New Roman" w:eastAsia="SimSun" w:hAnsi="Times New Roman" w:cs="Times New Roman"/>
          <w:kern w:val="1"/>
          <w:sz w:val="20"/>
          <w:szCs w:val="20"/>
          <w:lang w:eastAsia="zh-CN" w:bidi="hi-IN"/>
        </w:rPr>
        <w:t>Dot. pkt. 1-4., części C „KONSOLE DIAGNOSTYCZNE” Załącznika nr.: 1.1</w:t>
      </w:r>
    </w:p>
    <w:p w14:paraId="7DDDE7DA" w14:textId="77777777" w:rsidR="007B1F4C" w:rsidRPr="00A22C5B"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22C5B">
        <w:rPr>
          <w:rFonts w:ascii="Times New Roman" w:eastAsia="SimSun" w:hAnsi="Times New Roman" w:cs="Times New Roman"/>
          <w:kern w:val="1"/>
          <w:sz w:val="20"/>
          <w:szCs w:val="20"/>
          <w:lang w:eastAsia="zh-CN" w:bidi="hi-IN"/>
        </w:rPr>
        <w:t>Czy Zamawiający dopuści dostawę samodzielnych stacji diagnostycznych typu stand-</w:t>
      </w:r>
      <w:proofErr w:type="spellStart"/>
      <w:r w:rsidRPr="00A22C5B">
        <w:rPr>
          <w:rFonts w:ascii="Times New Roman" w:eastAsia="SimSun" w:hAnsi="Times New Roman" w:cs="Times New Roman"/>
          <w:kern w:val="1"/>
          <w:sz w:val="20"/>
          <w:szCs w:val="20"/>
          <w:lang w:eastAsia="zh-CN" w:bidi="hi-IN"/>
        </w:rPr>
        <w:t>alone</w:t>
      </w:r>
      <w:proofErr w:type="spellEnd"/>
      <w:r w:rsidRPr="00A22C5B">
        <w:rPr>
          <w:rFonts w:ascii="Times New Roman" w:eastAsia="SimSun" w:hAnsi="Times New Roman" w:cs="Times New Roman"/>
          <w:kern w:val="1"/>
          <w:sz w:val="20"/>
          <w:szCs w:val="20"/>
          <w:lang w:eastAsia="zh-CN" w:bidi="hi-IN"/>
        </w:rPr>
        <w:t xml:space="preserve">, bez dostępu do serwera aplikacyjnego z licencjami pływającymi? W ramach tego zapewniamy dostawę większej ilości samodzielnych stanowisk, np. 3. </w:t>
      </w:r>
    </w:p>
    <w:p w14:paraId="45148AA2" w14:textId="6BA96A89" w:rsidR="007B1F4C" w:rsidRPr="00A22C5B"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22C5B">
        <w:rPr>
          <w:rFonts w:ascii="Times New Roman" w:eastAsia="SimSun" w:hAnsi="Times New Roman" w:cs="Times New Roman"/>
          <w:kern w:val="1"/>
          <w:sz w:val="20"/>
          <w:szCs w:val="20"/>
          <w:lang w:eastAsia="zh-CN" w:bidi="hi-IN"/>
        </w:rPr>
        <w:t xml:space="preserve">W związku z powyższym, zwracamy się z prośbą o dopuszczenie takiego rozwiązania lub zmiany zapisu w punktach 1-4 jako parametr punktowany. </w:t>
      </w:r>
    </w:p>
    <w:p w14:paraId="5D6907CD" w14:textId="0E401368" w:rsidR="0052149A" w:rsidRPr="00A22C5B"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A22C5B">
        <w:rPr>
          <w:rFonts w:ascii="Times New Roman" w:eastAsia="Calibri" w:hAnsi="Times New Roman" w:cs="Times New Roman"/>
          <w:b/>
          <w:bCs/>
          <w:sz w:val="20"/>
          <w:szCs w:val="20"/>
        </w:rPr>
        <w:t>Odp</w:t>
      </w:r>
      <w:proofErr w:type="spellEnd"/>
      <w:r w:rsidRPr="00A22C5B">
        <w:rPr>
          <w:rFonts w:ascii="Times New Roman" w:eastAsia="Calibri" w:hAnsi="Times New Roman" w:cs="Times New Roman"/>
          <w:b/>
          <w:bCs/>
          <w:sz w:val="20"/>
          <w:szCs w:val="20"/>
        </w:rPr>
        <w:t xml:space="preserve">: </w:t>
      </w:r>
      <w:r w:rsidR="00F315AA" w:rsidRPr="00A22C5B">
        <w:rPr>
          <w:rFonts w:ascii="Times New Roman" w:eastAsia="SimSun" w:hAnsi="Times New Roman" w:cs="Times New Roman"/>
          <w:b/>
          <w:kern w:val="1"/>
          <w:sz w:val="20"/>
          <w:szCs w:val="20"/>
          <w:lang w:eastAsia="zh-CN" w:bidi="hi-IN"/>
        </w:rPr>
        <w:t>Zamawiający pozostawia wymagania SIWZ bez zmian.</w:t>
      </w:r>
    </w:p>
    <w:p w14:paraId="40174D2E" w14:textId="77777777" w:rsidR="007B1F4C" w:rsidRPr="00A22C5B"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p>
    <w:p w14:paraId="59E57F8A" w14:textId="6A5245E8" w:rsidR="007B1F4C" w:rsidRPr="00A22C5B"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A22C5B">
        <w:rPr>
          <w:rFonts w:ascii="Times New Roman" w:eastAsia="SimSun" w:hAnsi="Times New Roman" w:cs="Times New Roman"/>
          <w:b/>
          <w:kern w:val="1"/>
          <w:sz w:val="20"/>
          <w:szCs w:val="20"/>
          <w:lang w:eastAsia="zh-CN" w:bidi="hi-IN"/>
        </w:rPr>
        <w:t xml:space="preserve">Pytanie </w:t>
      </w:r>
      <w:r w:rsidR="00BD4103" w:rsidRPr="00A22C5B">
        <w:rPr>
          <w:rFonts w:ascii="Times New Roman" w:eastAsia="SimSun" w:hAnsi="Times New Roman" w:cs="Times New Roman"/>
          <w:b/>
          <w:kern w:val="1"/>
          <w:sz w:val="20"/>
          <w:szCs w:val="20"/>
          <w:lang w:eastAsia="zh-CN" w:bidi="hi-IN"/>
        </w:rPr>
        <w:t>nr:157</w:t>
      </w:r>
    </w:p>
    <w:p w14:paraId="545AAD72" w14:textId="77777777" w:rsidR="007B1F4C" w:rsidRPr="00A22C5B"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22C5B">
        <w:rPr>
          <w:rFonts w:ascii="Times New Roman" w:eastAsia="SimSun" w:hAnsi="Times New Roman" w:cs="Times New Roman"/>
          <w:kern w:val="1"/>
          <w:sz w:val="20"/>
          <w:szCs w:val="20"/>
          <w:lang w:eastAsia="zh-CN" w:bidi="hi-IN"/>
        </w:rPr>
        <w:t>Czy Zamawiający w punkcie 15., części C „KONSOLE DIAGNOSTYCZNE” Załącznika nr.: 1.1 dopuści dostawę systemu bez wymaganej funkcjonalności? Pragniemy poinformować, iż nie posiadamy powyższego rozwiązania i związku z tym, zwracamy się z prośbą o zmianę na parametr punktowany.</w:t>
      </w:r>
    </w:p>
    <w:p w14:paraId="39C66D99" w14:textId="4B3544A3" w:rsidR="0052149A" w:rsidRPr="00A22C5B"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A22C5B">
        <w:rPr>
          <w:rFonts w:ascii="Times New Roman" w:eastAsia="Calibri" w:hAnsi="Times New Roman" w:cs="Times New Roman"/>
          <w:b/>
          <w:bCs/>
          <w:sz w:val="20"/>
          <w:szCs w:val="20"/>
        </w:rPr>
        <w:t>Odp</w:t>
      </w:r>
      <w:proofErr w:type="spellEnd"/>
      <w:r w:rsidRPr="00A22C5B">
        <w:rPr>
          <w:rFonts w:ascii="Times New Roman" w:eastAsia="Calibri" w:hAnsi="Times New Roman" w:cs="Times New Roman"/>
          <w:b/>
          <w:bCs/>
          <w:sz w:val="20"/>
          <w:szCs w:val="20"/>
        </w:rPr>
        <w:t xml:space="preserve">: </w:t>
      </w:r>
      <w:r w:rsidR="00F315AA" w:rsidRPr="00A22C5B">
        <w:rPr>
          <w:rFonts w:ascii="Times New Roman" w:eastAsia="SimSun" w:hAnsi="Times New Roman" w:cs="Times New Roman"/>
          <w:b/>
          <w:kern w:val="1"/>
          <w:sz w:val="20"/>
          <w:szCs w:val="20"/>
          <w:lang w:eastAsia="zh-CN" w:bidi="hi-IN"/>
        </w:rPr>
        <w:t>Zamawiający pozostawia wymagania SIWZ bez zmian.</w:t>
      </w:r>
    </w:p>
    <w:p w14:paraId="35BCBFDD" w14:textId="77777777" w:rsidR="007B1F4C" w:rsidRPr="00A22C5B" w:rsidRDefault="007B1F4C" w:rsidP="0055573C">
      <w:pPr>
        <w:spacing w:after="200" w:line="276" w:lineRule="auto"/>
        <w:ind w:left="720" w:hanging="720"/>
        <w:contextualSpacing/>
        <w:jc w:val="both"/>
        <w:rPr>
          <w:rFonts w:ascii="Times New Roman" w:eastAsia="Calibri" w:hAnsi="Times New Roman" w:cs="Times New Roman"/>
          <w:sz w:val="20"/>
          <w:szCs w:val="20"/>
        </w:rPr>
      </w:pPr>
    </w:p>
    <w:p w14:paraId="55967127" w14:textId="0C676598" w:rsidR="007B1F4C" w:rsidRPr="00A22C5B"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A22C5B">
        <w:rPr>
          <w:rFonts w:ascii="Times New Roman" w:eastAsia="SimSun" w:hAnsi="Times New Roman" w:cs="Times New Roman"/>
          <w:b/>
          <w:kern w:val="1"/>
          <w:sz w:val="20"/>
          <w:szCs w:val="20"/>
          <w:lang w:eastAsia="zh-CN" w:bidi="hi-IN"/>
        </w:rPr>
        <w:t xml:space="preserve">Pytanie </w:t>
      </w:r>
      <w:r w:rsidR="00BD4103" w:rsidRPr="00A22C5B">
        <w:rPr>
          <w:rFonts w:ascii="Times New Roman" w:eastAsia="SimSun" w:hAnsi="Times New Roman" w:cs="Times New Roman"/>
          <w:b/>
          <w:kern w:val="1"/>
          <w:sz w:val="20"/>
          <w:szCs w:val="20"/>
          <w:lang w:eastAsia="zh-CN" w:bidi="hi-IN"/>
        </w:rPr>
        <w:t>nr:158</w:t>
      </w:r>
    </w:p>
    <w:p w14:paraId="077FD62A" w14:textId="77777777" w:rsidR="007B1F4C" w:rsidRPr="00A22C5B"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22C5B">
        <w:rPr>
          <w:rFonts w:ascii="Times New Roman" w:eastAsia="SimSun" w:hAnsi="Times New Roman" w:cs="Times New Roman"/>
          <w:kern w:val="1"/>
          <w:sz w:val="20"/>
          <w:szCs w:val="20"/>
          <w:lang w:eastAsia="zh-CN" w:bidi="hi-IN"/>
        </w:rPr>
        <w:t xml:space="preserve">Czy Zamawiający w punkcie 20., części C „KONSOLE DIAGNOSTYCZNE” Załącznika nr.: 1.1 dopuści dostawę systemu posiadającego oprogramowanie do badań perfuzyjnych mózgu umożliwiające ocenę ilościową i jakościową (mapy barwne) co najmniej następujących parametrów: </w:t>
      </w:r>
      <w:proofErr w:type="spellStart"/>
      <w:r w:rsidRPr="00A22C5B">
        <w:rPr>
          <w:rFonts w:ascii="Times New Roman" w:eastAsia="SimSun" w:hAnsi="Times New Roman" w:cs="Times New Roman"/>
          <w:kern w:val="1"/>
          <w:sz w:val="20"/>
          <w:szCs w:val="20"/>
          <w:lang w:eastAsia="zh-CN" w:bidi="hi-IN"/>
        </w:rPr>
        <w:t>rBF</w:t>
      </w:r>
      <w:proofErr w:type="spellEnd"/>
      <w:r w:rsidRPr="00A22C5B">
        <w:rPr>
          <w:rFonts w:ascii="Times New Roman" w:eastAsia="SimSun" w:hAnsi="Times New Roman" w:cs="Times New Roman"/>
          <w:kern w:val="1"/>
          <w:sz w:val="20"/>
          <w:szCs w:val="20"/>
          <w:lang w:eastAsia="zh-CN" w:bidi="hi-IN"/>
        </w:rPr>
        <w:t xml:space="preserve"> (miejscowy przepływ krwi), </w:t>
      </w:r>
      <w:proofErr w:type="spellStart"/>
      <w:r w:rsidRPr="00A22C5B">
        <w:rPr>
          <w:rFonts w:ascii="Times New Roman" w:eastAsia="SimSun" w:hAnsi="Times New Roman" w:cs="Times New Roman"/>
          <w:kern w:val="1"/>
          <w:sz w:val="20"/>
          <w:szCs w:val="20"/>
          <w:lang w:eastAsia="zh-CN" w:bidi="hi-IN"/>
        </w:rPr>
        <w:t>rBV</w:t>
      </w:r>
      <w:proofErr w:type="spellEnd"/>
      <w:r w:rsidRPr="00A22C5B">
        <w:rPr>
          <w:rFonts w:ascii="Times New Roman" w:eastAsia="SimSun" w:hAnsi="Times New Roman" w:cs="Times New Roman"/>
          <w:kern w:val="1"/>
          <w:sz w:val="20"/>
          <w:szCs w:val="20"/>
          <w:lang w:eastAsia="zh-CN" w:bidi="hi-IN"/>
        </w:rPr>
        <w:t xml:space="preserve"> (miejscowa objętość krwi), TTP (czas do szczytu) i MTT (średni czas przejścia) ale nie posiadający pakietu do oceny perfuzji mózgu różnicującego obszary o zwiększonej objętości krwi i obszary o zmniejszonym przepływie krwi oraz prezentującego te obszary w formie kolorowych map sumacyjnych (dwubarwna prezentacja obszarów </w:t>
      </w:r>
      <w:proofErr w:type="spellStart"/>
      <w:r w:rsidRPr="00A22C5B">
        <w:rPr>
          <w:rFonts w:ascii="Times New Roman" w:eastAsia="SimSun" w:hAnsi="Times New Roman" w:cs="Times New Roman"/>
          <w:kern w:val="1"/>
          <w:sz w:val="20"/>
          <w:szCs w:val="20"/>
          <w:lang w:eastAsia="zh-CN" w:bidi="hi-IN"/>
        </w:rPr>
        <w:t>penumbry</w:t>
      </w:r>
      <w:proofErr w:type="spellEnd"/>
      <w:r w:rsidRPr="00A22C5B">
        <w:rPr>
          <w:rFonts w:ascii="Times New Roman" w:eastAsia="SimSun" w:hAnsi="Times New Roman" w:cs="Times New Roman"/>
          <w:kern w:val="1"/>
          <w:sz w:val="20"/>
          <w:szCs w:val="20"/>
          <w:lang w:eastAsia="zh-CN" w:bidi="hi-IN"/>
        </w:rPr>
        <w:t xml:space="preserve"> i zawału) w celu pomocy w odróżnianiu żywej i martwej tkanki w obszarze udaru? </w:t>
      </w:r>
    </w:p>
    <w:p w14:paraId="4E47B970" w14:textId="77777777" w:rsidR="007B1F4C" w:rsidRPr="00A22C5B"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22C5B">
        <w:rPr>
          <w:rFonts w:ascii="Times New Roman" w:eastAsia="SimSun" w:hAnsi="Times New Roman" w:cs="Times New Roman"/>
          <w:kern w:val="1"/>
          <w:sz w:val="20"/>
          <w:szCs w:val="20"/>
          <w:lang w:eastAsia="zh-CN" w:bidi="hi-IN"/>
        </w:rPr>
        <w:t>Zwracamy się z prośbą o dopuszczenie lub o zmianę zapisu na parametr punktowany.</w:t>
      </w:r>
    </w:p>
    <w:p w14:paraId="631786D3" w14:textId="55970279" w:rsidR="0052149A" w:rsidRPr="00A22C5B"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A22C5B">
        <w:rPr>
          <w:rFonts w:ascii="Times New Roman" w:eastAsia="Calibri" w:hAnsi="Times New Roman" w:cs="Times New Roman"/>
          <w:b/>
          <w:bCs/>
          <w:sz w:val="20"/>
          <w:szCs w:val="20"/>
        </w:rPr>
        <w:t>Odp</w:t>
      </w:r>
      <w:proofErr w:type="spellEnd"/>
      <w:r w:rsidRPr="00A22C5B">
        <w:rPr>
          <w:rFonts w:ascii="Times New Roman" w:eastAsia="Calibri" w:hAnsi="Times New Roman" w:cs="Times New Roman"/>
          <w:b/>
          <w:bCs/>
          <w:sz w:val="20"/>
          <w:szCs w:val="20"/>
        </w:rPr>
        <w:t xml:space="preserve">: </w:t>
      </w:r>
      <w:r w:rsidR="00F315AA" w:rsidRPr="00A22C5B">
        <w:rPr>
          <w:rFonts w:ascii="Times New Roman" w:eastAsia="SimSun" w:hAnsi="Times New Roman" w:cs="Times New Roman"/>
          <w:b/>
          <w:kern w:val="1"/>
          <w:sz w:val="20"/>
          <w:szCs w:val="20"/>
          <w:lang w:eastAsia="zh-CN" w:bidi="hi-IN"/>
        </w:rPr>
        <w:t>Zamawiający pozostawia wymagania SIWZ bez zmian.</w:t>
      </w:r>
    </w:p>
    <w:p w14:paraId="30A1CFA9" w14:textId="77777777" w:rsidR="007B1F4C" w:rsidRPr="0052149A" w:rsidRDefault="007B1F4C" w:rsidP="0055573C">
      <w:pPr>
        <w:spacing w:after="200" w:line="276" w:lineRule="auto"/>
        <w:ind w:left="720" w:hanging="720"/>
        <w:contextualSpacing/>
        <w:jc w:val="both"/>
        <w:rPr>
          <w:rFonts w:ascii="Times New Roman" w:eastAsia="Calibri" w:hAnsi="Times New Roman" w:cs="Times New Roman"/>
          <w:color w:val="FF0000"/>
          <w:sz w:val="20"/>
          <w:szCs w:val="20"/>
        </w:rPr>
      </w:pPr>
    </w:p>
    <w:p w14:paraId="36DD025A" w14:textId="378EC728" w:rsidR="007B1F4C" w:rsidRPr="00F315AA"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F315AA">
        <w:rPr>
          <w:rFonts w:ascii="Times New Roman" w:eastAsia="SimSun" w:hAnsi="Times New Roman" w:cs="Times New Roman"/>
          <w:b/>
          <w:kern w:val="1"/>
          <w:sz w:val="20"/>
          <w:szCs w:val="20"/>
          <w:lang w:eastAsia="zh-CN" w:bidi="hi-IN"/>
        </w:rPr>
        <w:t>Pytanie</w:t>
      </w:r>
      <w:r w:rsidR="00BD4103" w:rsidRPr="00F315AA">
        <w:rPr>
          <w:rFonts w:ascii="Times New Roman" w:eastAsia="SimSun" w:hAnsi="Times New Roman" w:cs="Times New Roman"/>
          <w:b/>
          <w:kern w:val="1"/>
          <w:sz w:val="20"/>
          <w:szCs w:val="20"/>
          <w:lang w:eastAsia="zh-CN" w:bidi="hi-IN"/>
        </w:rPr>
        <w:t xml:space="preserve"> nr</w:t>
      </w:r>
      <w:r w:rsidR="00404A0A" w:rsidRPr="00F315AA">
        <w:rPr>
          <w:rFonts w:ascii="Times New Roman" w:eastAsia="SimSun" w:hAnsi="Times New Roman" w:cs="Times New Roman"/>
          <w:b/>
          <w:kern w:val="1"/>
          <w:sz w:val="20"/>
          <w:szCs w:val="20"/>
          <w:lang w:eastAsia="zh-CN" w:bidi="hi-IN"/>
        </w:rPr>
        <w:t>:159</w:t>
      </w:r>
    </w:p>
    <w:p w14:paraId="57B003F2" w14:textId="77777777" w:rsidR="007B1F4C" w:rsidRPr="00F315AA"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F315AA">
        <w:rPr>
          <w:rFonts w:ascii="Times New Roman" w:eastAsia="SimSun" w:hAnsi="Times New Roman" w:cs="Times New Roman"/>
          <w:kern w:val="1"/>
          <w:sz w:val="20"/>
          <w:szCs w:val="20"/>
          <w:lang w:eastAsia="zh-CN" w:bidi="hi-IN"/>
        </w:rPr>
        <w:t xml:space="preserve">Czy Zamawiający w punkcie 26., części C „KONSOLE DIAGNOSTYCZNE” Załącznika nr.: 1.1 dopuści system posiadający Specjalistyczne oprogramowanie umożliwiające automatyczna segmentację płuc i dróg powietrznych (automatyczne pomiary: powierzchni, średnicy światła i objętości dróg powietrznych oraz tchawicy), ale nie posiadający oceny 4D zmian w drogach powietrznych dla całego cyklu oddechowego? Oprogramowanie do analizy płucnej w naszym aparacie jest bardzo zaawansowane i daje wiele możliwości (m.in. analiza rozedmy, </w:t>
      </w:r>
      <w:proofErr w:type="spellStart"/>
      <w:r w:rsidRPr="00F315AA">
        <w:rPr>
          <w:rFonts w:ascii="Times New Roman" w:eastAsia="SimSun" w:hAnsi="Times New Roman" w:cs="Times New Roman"/>
          <w:kern w:val="1"/>
          <w:sz w:val="20"/>
          <w:szCs w:val="20"/>
          <w:lang w:eastAsia="zh-CN" w:bidi="hi-IN"/>
        </w:rPr>
        <w:t>POChP</w:t>
      </w:r>
      <w:proofErr w:type="spellEnd"/>
      <w:r w:rsidRPr="00F315AA">
        <w:rPr>
          <w:rFonts w:ascii="Times New Roman" w:eastAsia="SimSun" w:hAnsi="Times New Roman" w:cs="Times New Roman"/>
          <w:kern w:val="1"/>
          <w:sz w:val="20"/>
          <w:szCs w:val="20"/>
          <w:lang w:eastAsia="zh-CN" w:bidi="hi-IN"/>
        </w:rPr>
        <w:t xml:space="preserve">). </w:t>
      </w:r>
    </w:p>
    <w:p w14:paraId="16943F2C" w14:textId="77777777" w:rsidR="007B1F4C" w:rsidRPr="00F315AA"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F315AA">
        <w:rPr>
          <w:rFonts w:ascii="Times New Roman" w:eastAsia="SimSun" w:hAnsi="Times New Roman" w:cs="Times New Roman"/>
          <w:kern w:val="1"/>
          <w:sz w:val="20"/>
          <w:szCs w:val="20"/>
          <w:lang w:eastAsia="zh-CN" w:bidi="hi-IN"/>
        </w:rPr>
        <w:t>Zwracamy się z prośbą o dopuszczenie lub o zmianę zapisu na parametr punktowany.</w:t>
      </w:r>
    </w:p>
    <w:p w14:paraId="1ADDB211" w14:textId="37E5D882" w:rsidR="0052149A" w:rsidRPr="00F315AA"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F315AA">
        <w:rPr>
          <w:rFonts w:ascii="Times New Roman" w:eastAsia="Calibri" w:hAnsi="Times New Roman" w:cs="Times New Roman"/>
          <w:b/>
          <w:bCs/>
          <w:sz w:val="20"/>
          <w:szCs w:val="20"/>
        </w:rPr>
        <w:t>Odp</w:t>
      </w:r>
      <w:proofErr w:type="spellEnd"/>
      <w:r w:rsidRPr="00F315AA">
        <w:rPr>
          <w:rFonts w:ascii="Times New Roman" w:eastAsia="Calibri" w:hAnsi="Times New Roman" w:cs="Times New Roman"/>
          <w:b/>
          <w:bCs/>
          <w:sz w:val="20"/>
          <w:szCs w:val="20"/>
        </w:rPr>
        <w:t xml:space="preserve">: </w:t>
      </w:r>
      <w:r w:rsidR="00F315AA" w:rsidRPr="00F315AA">
        <w:rPr>
          <w:rFonts w:ascii="Times New Roman" w:eastAsia="SimSun" w:hAnsi="Times New Roman" w:cs="Times New Roman"/>
          <w:b/>
          <w:kern w:val="1"/>
          <w:sz w:val="20"/>
          <w:szCs w:val="20"/>
          <w:lang w:eastAsia="zh-CN" w:bidi="hi-IN"/>
        </w:rPr>
        <w:t>Zamawiający dokonał zmiany parametru określonego w pkt C.26.</w:t>
      </w:r>
    </w:p>
    <w:p w14:paraId="50482FCF" w14:textId="77777777" w:rsidR="007B1F4C" w:rsidRPr="0052149A" w:rsidRDefault="007B1F4C" w:rsidP="0055573C">
      <w:pPr>
        <w:spacing w:after="0" w:line="276" w:lineRule="auto"/>
        <w:ind w:left="720" w:hanging="720"/>
        <w:contextualSpacing/>
        <w:jc w:val="both"/>
        <w:rPr>
          <w:rFonts w:ascii="Times New Roman" w:eastAsia="Calibri" w:hAnsi="Times New Roman" w:cs="Times New Roman"/>
          <w:color w:val="FF0000"/>
          <w:sz w:val="20"/>
          <w:szCs w:val="20"/>
        </w:rPr>
      </w:pPr>
    </w:p>
    <w:p w14:paraId="61CB978D" w14:textId="4F8D69CA" w:rsidR="007B1F4C" w:rsidRPr="00F315AA" w:rsidRDefault="007B1F4C" w:rsidP="0055573C">
      <w:pPr>
        <w:pStyle w:val="Nagwek3"/>
        <w:widowControl w:val="0"/>
        <w:suppressAutoHyphens/>
        <w:spacing w:after="0" w:line="240" w:lineRule="auto"/>
        <w:rPr>
          <w:rFonts w:eastAsia="SimSun"/>
          <w:bCs w:val="0"/>
          <w:kern w:val="1"/>
          <w:lang w:eastAsia="zh-CN" w:bidi="hi-IN"/>
        </w:rPr>
      </w:pPr>
      <w:r w:rsidRPr="00F315AA">
        <w:rPr>
          <w:rFonts w:eastAsia="SimSun"/>
          <w:bCs w:val="0"/>
          <w:kern w:val="1"/>
          <w:lang w:eastAsia="zh-CN" w:bidi="hi-IN"/>
        </w:rPr>
        <w:t xml:space="preserve">Pytanie </w:t>
      </w:r>
      <w:r w:rsidR="00404A0A" w:rsidRPr="00F315AA">
        <w:rPr>
          <w:rFonts w:eastAsia="SimSun"/>
          <w:bCs w:val="0"/>
          <w:kern w:val="1"/>
          <w:lang w:eastAsia="zh-CN" w:bidi="hi-IN"/>
        </w:rPr>
        <w:t>nr:160</w:t>
      </w:r>
    </w:p>
    <w:p w14:paraId="5A81F7A1" w14:textId="77777777" w:rsidR="007B1F4C" w:rsidRPr="00F315AA"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F315AA">
        <w:rPr>
          <w:rFonts w:ascii="Times New Roman" w:eastAsia="SimSun" w:hAnsi="Times New Roman" w:cs="Times New Roman"/>
          <w:kern w:val="1"/>
          <w:sz w:val="20"/>
          <w:szCs w:val="20"/>
          <w:lang w:eastAsia="zh-CN" w:bidi="hi-IN"/>
        </w:rPr>
        <w:t xml:space="preserve">Czy Zamawiający w punkcie 27., części C „KONSOLE DIAGNOSTYCZNE” Załącznika nr.: 1.1 dopuści rozwiązanie polegające na </w:t>
      </w:r>
      <w:proofErr w:type="spellStart"/>
      <w:r w:rsidRPr="00F315AA">
        <w:rPr>
          <w:rFonts w:ascii="Times New Roman" w:eastAsia="SimSun" w:hAnsi="Times New Roman" w:cs="Times New Roman"/>
          <w:kern w:val="1"/>
          <w:sz w:val="20"/>
          <w:szCs w:val="20"/>
          <w:lang w:eastAsia="zh-CN" w:bidi="hi-IN"/>
        </w:rPr>
        <w:t>odszumianiu</w:t>
      </w:r>
      <w:proofErr w:type="spellEnd"/>
      <w:r w:rsidRPr="00F315AA">
        <w:rPr>
          <w:rFonts w:ascii="Times New Roman" w:eastAsia="SimSun" w:hAnsi="Times New Roman" w:cs="Times New Roman"/>
          <w:kern w:val="1"/>
          <w:sz w:val="20"/>
          <w:szCs w:val="20"/>
          <w:lang w:eastAsia="zh-CN" w:bidi="hi-IN"/>
        </w:rPr>
        <w:t xml:space="preserve"> sygnału elektrycznego poprzez detektor, poprzez skrócenie drogi transmisji sygnału elektrycznego (skrócenie drogi = zmniejszenie wpływu zakłóceń). Takie rozwiązanie jest nie tylko lepsze, niż opisane przez Zamawiającego, ale wyklucza również ryzyko błędnej diagnozy wynikającej z metody </w:t>
      </w:r>
      <w:proofErr w:type="spellStart"/>
      <w:r w:rsidRPr="00F315AA">
        <w:rPr>
          <w:rFonts w:ascii="Times New Roman" w:eastAsia="SimSun" w:hAnsi="Times New Roman" w:cs="Times New Roman"/>
          <w:kern w:val="1"/>
          <w:sz w:val="20"/>
          <w:szCs w:val="20"/>
          <w:lang w:eastAsia="zh-CN" w:bidi="hi-IN"/>
        </w:rPr>
        <w:t>odszumiania</w:t>
      </w:r>
      <w:proofErr w:type="spellEnd"/>
      <w:r w:rsidRPr="00F315AA">
        <w:rPr>
          <w:rFonts w:ascii="Times New Roman" w:eastAsia="SimSun" w:hAnsi="Times New Roman" w:cs="Times New Roman"/>
          <w:kern w:val="1"/>
          <w:sz w:val="20"/>
          <w:szCs w:val="20"/>
          <w:lang w:eastAsia="zh-CN" w:bidi="hi-IN"/>
        </w:rPr>
        <w:t xml:space="preserve"> </w:t>
      </w:r>
      <w:proofErr w:type="spellStart"/>
      <w:r w:rsidRPr="00F315AA">
        <w:rPr>
          <w:rFonts w:ascii="Times New Roman" w:eastAsia="SimSun" w:hAnsi="Times New Roman" w:cs="Times New Roman"/>
          <w:kern w:val="1"/>
          <w:sz w:val="20"/>
          <w:szCs w:val="20"/>
          <w:lang w:eastAsia="zh-CN" w:bidi="hi-IN"/>
        </w:rPr>
        <w:t>pixeli</w:t>
      </w:r>
      <w:proofErr w:type="spellEnd"/>
      <w:r w:rsidRPr="00F315AA">
        <w:rPr>
          <w:rFonts w:ascii="Times New Roman" w:eastAsia="SimSun" w:hAnsi="Times New Roman" w:cs="Times New Roman"/>
          <w:kern w:val="1"/>
          <w:sz w:val="20"/>
          <w:szCs w:val="20"/>
          <w:lang w:eastAsia="zh-CN" w:bidi="hi-IN"/>
        </w:rPr>
        <w:t xml:space="preserve"> poprzez stosowaną najczęściej metodę uśredniania ich wartości. Ponadto, oferujemy matrycę rekonstrukcyjną i prezentacyjną 1024x1024, a nasz system wykazuje konkurencyjną na rynku izotropową rozdzielczość przestrzenną: 0,25mm. W związku z powyższym, żaden algorytm uśredniający wartości </w:t>
      </w:r>
      <w:proofErr w:type="spellStart"/>
      <w:r w:rsidRPr="00F315AA">
        <w:rPr>
          <w:rFonts w:ascii="Times New Roman" w:eastAsia="SimSun" w:hAnsi="Times New Roman" w:cs="Times New Roman"/>
          <w:kern w:val="1"/>
          <w:sz w:val="20"/>
          <w:szCs w:val="20"/>
          <w:lang w:eastAsia="zh-CN" w:bidi="hi-IN"/>
        </w:rPr>
        <w:t>pixeli</w:t>
      </w:r>
      <w:proofErr w:type="spellEnd"/>
      <w:r w:rsidRPr="00F315AA">
        <w:rPr>
          <w:rFonts w:ascii="Times New Roman" w:eastAsia="SimSun" w:hAnsi="Times New Roman" w:cs="Times New Roman"/>
          <w:kern w:val="1"/>
          <w:sz w:val="20"/>
          <w:szCs w:val="20"/>
          <w:lang w:eastAsia="zh-CN" w:bidi="hi-IN"/>
        </w:rPr>
        <w:t xml:space="preserve"> nie może równać się z rozwiązaniem zapewnianym przez nasz system.</w:t>
      </w:r>
    </w:p>
    <w:p w14:paraId="4705BB8C" w14:textId="77777777" w:rsidR="007B1F4C" w:rsidRPr="00F315AA"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F315AA">
        <w:rPr>
          <w:rFonts w:ascii="Times New Roman" w:eastAsia="SimSun" w:hAnsi="Times New Roman" w:cs="Times New Roman"/>
          <w:kern w:val="1"/>
          <w:sz w:val="20"/>
          <w:szCs w:val="20"/>
          <w:lang w:eastAsia="zh-CN" w:bidi="hi-IN"/>
        </w:rPr>
        <w:t>Zwracamy się z prośbą o dopuszczenie lub o zmianę zapisu na parametr punktowany.</w:t>
      </w:r>
    </w:p>
    <w:p w14:paraId="4604FEA2" w14:textId="36425301" w:rsidR="0052149A" w:rsidRPr="00F315AA"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F315AA">
        <w:rPr>
          <w:rFonts w:ascii="Times New Roman" w:eastAsia="Calibri" w:hAnsi="Times New Roman" w:cs="Times New Roman"/>
          <w:b/>
          <w:bCs/>
          <w:sz w:val="20"/>
          <w:szCs w:val="20"/>
        </w:rPr>
        <w:t>Odp</w:t>
      </w:r>
      <w:proofErr w:type="spellEnd"/>
      <w:r w:rsidRPr="00F315AA">
        <w:rPr>
          <w:rFonts w:ascii="Times New Roman" w:eastAsia="Calibri" w:hAnsi="Times New Roman" w:cs="Times New Roman"/>
          <w:b/>
          <w:bCs/>
          <w:sz w:val="20"/>
          <w:szCs w:val="20"/>
        </w:rPr>
        <w:t xml:space="preserve">: </w:t>
      </w:r>
      <w:r w:rsidR="00F315AA" w:rsidRPr="00F315AA">
        <w:rPr>
          <w:rFonts w:ascii="Times New Roman" w:eastAsia="Calibri" w:hAnsi="Times New Roman" w:cs="Times New Roman"/>
          <w:b/>
          <w:bCs/>
          <w:sz w:val="20"/>
          <w:szCs w:val="20"/>
        </w:rPr>
        <w:t>Zmiana – parametr punktowany.</w:t>
      </w:r>
    </w:p>
    <w:p w14:paraId="41F8BE74" w14:textId="77777777" w:rsidR="007B1F4C" w:rsidRPr="0052149A" w:rsidRDefault="007B1F4C" w:rsidP="0055573C">
      <w:pPr>
        <w:widowControl w:val="0"/>
        <w:suppressAutoHyphens/>
        <w:spacing w:after="0" w:line="240" w:lineRule="auto"/>
        <w:jc w:val="both"/>
        <w:rPr>
          <w:rFonts w:ascii="Times New Roman" w:eastAsia="SimSun" w:hAnsi="Times New Roman" w:cs="Times New Roman"/>
          <w:color w:val="FF0000"/>
          <w:kern w:val="1"/>
          <w:sz w:val="20"/>
          <w:szCs w:val="20"/>
          <w:lang w:eastAsia="zh-CN" w:bidi="hi-IN"/>
        </w:rPr>
      </w:pPr>
    </w:p>
    <w:p w14:paraId="7EAF44C0" w14:textId="05F77810" w:rsidR="007B1F4C" w:rsidRPr="00AA585D" w:rsidRDefault="007B1F4C" w:rsidP="0055573C">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AA585D">
        <w:rPr>
          <w:rFonts w:ascii="Times New Roman" w:eastAsia="SimSun" w:hAnsi="Times New Roman" w:cs="Times New Roman"/>
          <w:b/>
          <w:kern w:val="1"/>
          <w:sz w:val="20"/>
          <w:szCs w:val="20"/>
          <w:lang w:eastAsia="zh-CN" w:bidi="hi-IN"/>
        </w:rPr>
        <w:t xml:space="preserve">Pytanie </w:t>
      </w:r>
      <w:r w:rsidR="00404A0A" w:rsidRPr="00AA585D">
        <w:rPr>
          <w:rFonts w:ascii="Times New Roman" w:eastAsia="SimSun" w:hAnsi="Times New Roman" w:cs="Times New Roman"/>
          <w:b/>
          <w:kern w:val="1"/>
          <w:sz w:val="20"/>
          <w:szCs w:val="20"/>
          <w:lang w:eastAsia="zh-CN" w:bidi="hi-IN"/>
        </w:rPr>
        <w:t>nr:161</w:t>
      </w:r>
    </w:p>
    <w:p w14:paraId="4297F7FA" w14:textId="77777777" w:rsidR="007B1F4C" w:rsidRPr="00AA585D"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A585D">
        <w:rPr>
          <w:rFonts w:ascii="Times New Roman" w:eastAsia="SimSun" w:hAnsi="Times New Roman" w:cs="Times New Roman"/>
          <w:kern w:val="1"/>
          <w:sz w:val="20"/>
          <w:szCs w:val="20"/>
          <w:lang w:eastAsia="zh-CN" w:bidi="hi-IN"/>
        </w:rPr>
        <w:t xml:space="preserve">Czy Zamawiający dopuści w punkcie 30.,  ., części C „KONSOLE DIAGNOSTYCZNE” Załącznika nr.: 1.1 dopuści system posiadający opisane oprogramowanie tylko dla wizualizacji serca? </w:t>
      </w:r>
    </w:p>
    <w:p w14:paraId="5B1114E0" w14:textId="77777777" w:rsidR="007B1F4C" w:rsidRPr="00AA585D"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r w:rsidRPr="00AA585D">
        <w:rPr>
          <w:rFonts w:ascii="Times New Roman" w:eastAsia="SimSun" w:hAnsi="Times New Roman" w:cs="Times New Roman"/>
          <w:kern w:val="1"/>
          <w:sz w:val="20"/>
          <w:szCs w:val="20"/>
          <w:lang w:eastAsia="zh-CN" w:bidi="hi-IN"/>
        </w:rPr>
        <w:t xml:space="preserve">Prosimy o potwierdzenie lub zmianę zapisu na parametr punktowany. </w:t>
      </w:r>
    </w:p>
    <w:p w14:paraId="48A95921" w14:textId="79817F35" w:rsidR="0052149A" w:rsidRPr="00AA585D" w:rsidRDefault="0052149A" w:rsidP="0055573C">
      <w:pPr>
        <w:spacing w:after="200" w:line="276" w:lineRule="auto"/>
        <w:ind w:left="720" w:hanging="720"/>
        <w:contextualSpacing/>
        <w:jc w:val="both"/>
        <w:rPr>
          <w:rFonts w:ascii="Times New Roman" w:eastAsia="Calibri" w:hAnsi="Times New Roman" w:cs="Times New Roman"/>
          <w:b/>
          <w:bCs/>
          <w:sz w:val="20"/>
          <w:szCs w:val="20"/>
        </w:rPr>
      </w:pPr>
      <w:proofErr w:type="spellStart"/>
      <w:r w:rsidRPr="00AA585D">
        <w:rPr>
          <w:rFonts w:ascii="Times New Roman" w:eastAsia="Calibri" w:hAnsi="Times New Roman" w:cs="Times New Roman"/>
          <w:b/>
          <w:bCs/>
          <w:sz w:val="20"/>
          <w:szCs w:val="20"/>
        </w:rPr>
        <w:lastRenderedPageBreak/>
        <w:t>Odp</w:t>
      </w:r>
      <w:proofErr w:type="spellEnd"/>
      <w:r w:rsidRPr="00AA585D">
        <w:rPr>
          <w:rFonts w:ascii="Times New Roman" w:eastAsia="Calibri" w:hAnsi="Times New Roman" w:cs="Times New Roman"/>
          <w:b/>
          <w:bCs/>
          <w:sz w:val="20"/>
          <w:szCs w:val="20"/>
        </w:rPr>
        <w:t xml:space="preserve">: </w:t>
      </w:r>
      <w:r w:rsidR="00A22C5B">
        <w:rPr>
          <w:rFonts w:ascii="Times New Roman" w:eastAsia="Calibri" w:hAnsi="Times New Roman" w:cs="Times New Roman"/>
          <w:b/>
          <w:bCs/>
          <w:sz w:val="20"/>
          <w:szCs w:val="20"/>
        </w:rPr>
        <w:t>Zamawiający pozostawia wymagania SIWZ bez zmian.</w:t>
      </w:r>
    </w:p>
    <w:p w14:paraId="395AB429" w14:textId="77777777" w:rsidR="007B1F4C" w:rsidRPr="00AA585D" w:rsidRDefault="007B1F4C" w:rsidP="0055573C">
      <w:pPr>
        <w:widowControl w:val="0"/>
        <w:suppressAutoHyphens/>
        <w:spacing w:after="0" w:line="240" w:lineRule="auto"/>
        <w:jc w:val="both"/>
        <w:rPr>
          <w:rFonts w:ascii="Times New Roman" w:eastAsia="SimSun" w:hAnsi="Times New Roman" w:cs="Times New Roman"/>
          <w:kern w:val="1"/>
          <w:sz w:val="20"/>
          <w:szCs w:val="20"/>
          <w:lang w:eastAsia="zh-CN" w:bidi="hi-IN"/>
        </w:rPr>
      </w:pPr>
    </w:p>
    <w:p w14:paraId="767577EF" w14:textId="2C846959" w:rsidR="005963B1" w:rsidRPr="00AA585D" w:rsidRDefault="005963B1" w:rsidP="0055573C">
      <w:pPr>
        <w:pStyle w:val="Nagwek3"/>
      </w:pPr>
      <w:bookmarkStart w:id="11" w:name="_Hlk50558173"/>
      <w:r w:rsidRPr="00AA585D">
        <w:t>Pytanie nr</w:t>
      </w:r>
      <w:r w:rsidR="00404A0A" w:rsidRPr="00AA585D">
        <w:t xml:space="preserve">:162 </w:t>
      </w:r>
    </w:p>
    <w:p w14:paraId="1386FBC5" w14:textId="77777777" w:rsidR="005963B1" w:rsidRPr="00AA585D" w:rsidRDefault="005963B1" w:rsidP="0055573C">
      <w:pPr>
        <w:spacing w:after="0"/>
        <w:jc w:val="both"/>
        <w:rPr>
          <w:rFonts w:ascii="Times New Roman" w:eastAsia="Calibri" w:hAnsi="Times New Roman" w:cs="Times New Roman"/>
          <w:b/>
          <w:bCs/>
          <w:sz w:val="20"/>
          <w:szCs w:val="20"/>
          <w:u w:val="single"/>
        </w:rPr>
      </w:pPr>
      <w:r w:rsidRPr="00AA585D">
        <w:rPr>
          <w:rFonts w:ascii="Times New Roman" w:eastAsia="Calibri" w:hAnsi="Times New Roman" w:cs="Times New Roman"/>
          <w:b/>
          <w:bCs/>
          <w:sz w:val="20"/>
          <w:szCs w:val="20"/>
          <w:u w:val="single"/>
        </w:rPr>
        <w:t>Dot. Załącznika nr 1.1, pkt. C.4 (KONSOLE DIAGNOSTYCZNE)</w:t>
      </w:r>
    </w:p>
    <w:p w14:paraId="3C75766E" w14:textId="77777777" w:rsidR="005963B1" w:rsidRPr="00AA585D" w:rsidRDefault="005963B1" w:rsidP="0055573C">
      <w:pPr>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W punkcie tym Zamawiający premiuje:</w:t>
      </w:r>
    </w:p>
    <w:tbl>
      <w:tblPr>
        <w:tblW w:w="8987"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3827"/>
        <w:gridCol w:w="1276"/>
        <w:gridCol w:w="1701"/>
        <w:gridCol w:w="1559"/>
      </w:tblGrid>
      <w:tr w:rsidR="005963B1" w:rsidRPr="00AA585D" w14:paraId="7E9A8280" w14:textId="77777777" w:rsidTr="00A6703D">
        <w:trPr>
          <w:trHeight w:val="1464"/>
        </w:trPr>
        <w:tc>
          <w:tcPr>
            <w:tcW w:w="624" w:type="dxa"/>
            <w:tcBorders>
              <w:top w:val="single" w:sz="6" w:space="0" w:color="000000"/>
              <w:left w:val="double" w:sz="6" w:space="0" w:color="000000"/>
              <w:bottom w:val="single" w:sz="6" w:space="0" w:color="000000"/>
            </w:tcBorders>
            <w:shd w:val="clear" w:color="auto" w:fill="auto"/>
            <w:vAlign w:val="center"/>
          </w:tcPr>
          <w:p w14:paraId="014D26D7" w14:textId="77777777" w:rsidR="005963B1" w:rsidRPr="00AA585D" w:rsidRDefault="005963B1" w:rsidP="0055573C">
            <w:pPr>
              <w:tabs>
                <w:tab w:val="left" w:pos="360"/>
              </w:tabs>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C.4</w:t>
            </w:r>
          </w:p>
        </w:tc>
        <w:tc>
          <w:tcPr>
            <w:tcW w:w="3827" w:type="dxa"/>
            <w:tcBorders>
              <w:top w:val="single" w:sz="6" w:space="0" w:color="000000"/>
              <w:left w:val="single" w:sz="6" w:space="0" w:color="000000"/>
              <w:bottom w:val="single" w:sz="6" w:space="0" w:color="000000"/>
            </w:tcBorders>
            <w:shd w:val="clear" w:color="auto" w:fill="auto"/>
            <w:vAlign w:val="center"/>
          </w:tcPr>
          <w:p w14:paraId="07D7C786" w14:textId="77777777" w:rsidR="005963B1" w:rsidRPr="00AA585D" w:rsidRDefault="005963B1" w:rsidP="0055573C">
            <w:pPr>
              <w:snapToGrid w:val="0"/>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Dostarczenie serwera aplikacji w formie fizycznej maszyny umożliwiająca instalację w szafie RAC nie większa niż 2U posiadające redundantne zasilanie oraz zabezpieczone przestrzeni poprzez wbudowana macierz w konfiguracji RAID.</w:t>
            </w:r>
          </w:p>
          <w:p w14:paraId="7C0E02BE" w14:textId="77777777" w:rsidR="005963B1" w:rsidRPr="00AA585D" w:rsidRDefault="005963B1" w:rsidP="0055573C">
            <w:pPr>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 xml:space="preserve">Serwer musi być wyposażony w min. 2 interfejsy SFP+ 10GB wraz z wkładkami oraz dwa </w:t>
            </w:r>
            <w:proofErr w:type="spellStart"/>
            <w:r w:rsidRPr="00AA585D">
              <w:rPr>
                <w:rFonts w:ascii="Times New Roman" w:eastAsia="Calibri" w:hAnsi="Times New Roman" w:cs="Times New Roman"/>
                <w:sz w:val="20"/>
                <w:szCs w:val="20"/>
              </w:rPr>
              <w:t>patchcordy</w:t>
            </w:r>
            <w:proofErr w:type="spellEnd"/>
            <w:r w:rsidRPr="00AA585D">
              <w:rPr>
                <w:rFonts w:ascii="Times New Roman" w:eastAsia="Calibri" w:hAnsi="Times New Roman" w:cs="Times New Roman"/>
                <w:sz w:val="20"/>
                <w:szCs w:val="20"/>
              </w:rPr>
              <w:t xml:space="preserve"> </w:t>
            </w:r>
            <w:proofErr w:type="spellStart"/>
            <w:r w:rsidRPr="00AA585D">
              <w:rPr>
                <w:rFonts w:ascii="Times New Roman" w:eastAsia="Calibri" w:hAnsi="Times New Roman" w:cs="Times New Roman"/>
                <w:sz w:val="20"/>
                <w:szCs w:val="20"/>
              </w:rPr>
              <w:t>lc-lc</w:t>
            </w:r>
            <w:proofErr w:type="spellEnd"/>
            <w:r w:rsidRPr="00AA585D">
              <w:rPr>
                <w:rFonts w:ascii="Times New Roman" w:eastAsia="Calibri" w:hAnsi="Times New Roman" w:cs="Times New Roman"/>
                <w:sz w:val="20"/>
                <w:szCs w:val="20"/>
              </w:rPr>
              <w:t xml:space="preserve"> o min. długości 10 metrów.</w:t>
            </w:r>
          </w:p>
        </w:tc>
        <w:tc>
          <w:tcPr>
            <w:tcW w:w="1276" w:type="dxa"/>
            <w:tcBorders>
              <w:top w:val="single" w:sz="6" w:space="0" w:color="000000"/>
              <w:left w:val="single" w:sz="6" w:space="0" w:color="000000"/>
              <w:bottom w:val="single" w:sz="6" w:space="0" w:color="000000"/>
            </w:tcBorders>
            <w:shd w:val="clear" w:color="auto" w:fill="auto"/>
            <w:vAlign w:val="center"/>
          </w:tcPr>
          <w:p w14:paraId="408C3F07" w14:textId="77777777" w:rsidR="005963B1" w:rsidRPr="00AA585D" w:rsidRDefault="005963B1" w:rsidP="0055573C">
            <w:pPr>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TAK</w:t>
            </w:r>
          </w:p>
        </w:tc>
        <w:tc>
          <w:tcPr>
            <w:tcW w:w="1701" w:type="dxa"/>
            <w:tcBorders>
              <w:top w:val="single" w:sz="6" w:space="0" w:color="000000"/>
              <w:left w:val="single" w:sz="6" w:space="0" w:color="000000"/>
              <w:bottom w:val="single" w:sz="6" w:space="0" w:color="000000"/>
            </w:tcBorders>
            <w:shd w:val="clear" w:color="auto" w:fill="auto"/>
          </w:tcPr>
          <w:p w14:paraId="5F5AC57C" w14:textId="77777777" w:rsidR="005963B1" w:rsidRPr="00AA585D" w:rsidRDefault="005963B1" w:rsidP="0055573C">
            <w:pPr>
              <w:spacing w:after="0"/>
              <w:jc w:val="both"/>
              <w:rPr>
                <w:rFonts w:ascii="Times New Roman" w:eastAsia="Calibri"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570D00" w14:textId="77777777" w:rsidR="005963B1" w:rsidRPr="00AA585D" w:rsidRDefault="005963B1" w:rsidP="0055573C">
            <w:pPr>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Bez punktacji</w:t>
            </w:r>
          </w:p>
        </w:tc>
      </w:tr>
    </w:tbl>
    <w:p w14:paraId="088D6FF9" w14:textId="77777777" w:rsidR="005963B1" w:rsidRPr="00AA585D" w:rsidRDefault="005963B1" w:rsidP="0055573C">
      <w:pPr>
        <w:spacing w:after="0"/>
        <w:jc w:val="both"/>
        <w:rPr>
          <w:rFonts w:ascii="Times New Roman" w:eastAsia="Calibri" w:hAnsi="Times New Roman" w:cs="Times New Roman"/>
          <w:sz w:val="20"/>
          <w:szCs w:val="20"/>
        </w:rPr>
      </w:pPr>
    </w:p>
    <w:p w14:paraId="350D6685" w14:textId="77777777" w:rsidR="005963B1" w:rsidRPr="00AA585D" w:rsidRDefault="005963B1" w:rsidP="0055573C">
      <w:pPr>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 xml:space="preserve">Tak sformułowany parametr uniemożliwia nam złożenie, ważnej i niepodlegającej odrzuceniu oferty. </w:t>
      </w:r>
    </w:p>
    <w:p w14:paraId="5E22C598" w14:textId="77777777" w:rsidR="005963B1" w:rsidRPr="00AA585D" w:rsidRDefault="005963B1" w:rsidP="0055573C">
      <w:pPr>
        <w:spacing w:after="0"/>
        <w:jc w:val="both"/>
        <w:rPr>
          <w:rFonts w:ascii="Times New Roman" w:eastAsia="Calibri" w:hAnsi="Times New Roman" w:cs="Times New Roman"/>
          <w:sz w:val="20"/>
          <w:szCs w:val="20"/>
        </w:rPr>
      </w:pPr>
      <w:r w:rsidRPr="00AA585D">
        <w:rPr>
          <w:rFonts w:ascii="Times New Roman" w:eastAsia="Calibri" w:hAnsi="Times New Roman" w:cs="Times New Roman"/>
          <w:sz w:val="20"/>
          <w:szCs w:val="20"/>
        </w:rPr>
        <w:t>Żaden z dostarczanych przez nas serwerów nie jest wyposażony w interfejs(y) SFP+</w:t>
      </w:r>
    </w:p>
    <w:p w14:paraId="77034AC8" w14:textId="77777777" w:rsidR="005963B1" w:rsidRPr="00AA585D" w:rsidRDefault="005963B1" w:rsidP="0055573C">
      <w:pPr>
        <w:spacing w:after="0"/>
        <w:jc w:val="both"/>
        <w:rPr>
          <w:rFonts w:ascii="Times New Roman" w:hAnsi="Times New Roman" w:cs="Times New Roman"/>
          <w:sz w:val="20"/>
          <w:szCs w:val="20"/>
        </w:rPr>
      </w:pPr>
      <w:r w:rsidRPr="00AA585D">
        <w:rPr>
          <w:rFonts w:ascii="Times New Roman" w:hAnsi="Times New Roman" w:cs="Times New Roman"/>
          <w:sz w:val="20"/>
          <w:szCs w:val="20"/>
        </w:rPr>
        <w:t xml:space="preserve">Pragniemy zauważyć, że rozwiązania </w:t>
      </w:r>
      <w:proofErr w:type="spellStart"/>
      <w:r w:rsidRPr="00AA585D">
        <w:rPr>
          <w:rFonts w:ascii="Times New Roman" w:hAnsi="Times New Roman" w:cs="Times New Roman"/>
          <w:sz w:val="20"/>
          <w:szCs w:val="20"/>
        </w:rPr>
        <w:t>postprocessingowe</w:t>
      </w:r>
      <w:proofErr w:type="spellEnd"/>
      <w:r w:rsidRPr="00AA585D">
        <w:rPr>
          <w:rFonts w:ascii="Times New Roman" w:hAnsi="Times New Roman" w:cs="Times New Roman"/>
          <w:sz w:val="20"/>
          <w:szCs w:val="20"/>
        </w:rPr>
        <w:t xml:space="preserve"> działające w oparciu o technologię klient-serwer oferowane na rynku przez czołowych producentów różnią się, a parametry serwerów dobierane przez producentów z uwzględnieniem wymogów oprogramowania, możliwości aplikacji, ilości użytkowników korzystających jednocześnie z aplikacji</w:t>
      </w:r>
    </w:p>
    <w:p w14:paraId="5458D071" w14:textId="77777777" w:rsidR="005963B1" w:rsidRPr="00A22C5B" w:rsidRDefault="005963B1" w:rsidP="0055573C">
      <w:pPr>
        <w:spacing w:after="0"/>
        <w:jc w:val="both"/>
        <w:rPr>
          <w:rFonts w:ascii="Times New Roman" w:hAnsi="Times New Roman" w:cs="Times New Roman"/>
          <w:sz w:val="20"/>
          <w:szCs w:val="20"/>
        </w:rPr>
      </w:pPr>
      <w:r w:rsidRPr="00AA585D">
        <w:rPr>
          <w:rFonts w:ascii="Times New Roman" w:hAnsi="Times New Roman" w:cs="Times New Roman"/>
          <w:sz w:val="20"/>
          <w:szCs w:val="20"/>
        </w:rPr>
        <w:t xml:space="preserve">Sprzęt komputerowy spełnia jedynie funkcje nośnika oprogramowania, producent oprogramowania decyduje o doborze parametrów i konfiguracji sprzętu i bierze na siebie odpowiedzialność za takie dopasowanie „sprzętu” do wymagań oprogramowania, które zapewni wysoką jakość obrazowania, płynność pracy i umożliwi szybką i trafną </w:t>
      </w:r>
      <w:r w:rsidRPr="00A22C5B">
        <w:rPr>
          <w:rFonts w:ascii="Times New Roman" w:hAnsi="Times New Roman" w:cs="Times New Roman"/>
          <w:sz w:val="20"/>
          <w:szCs w:val="20"/>
        </w:rPr>
        <w:t xml:space="preserve">diagnozę pracującym na niej diagnostom. </w:t>
      </w:r>
    </w:p>
    <w:p w14:paraId="6E416D91" w14:textId="77777777" w:rsidR="005963B1" w:rsidRPr="00A22C5B" w:rsidRDefault="005963B1" w:rsidP="0055573C">
      <w:pPr>
        <w:spacing w:after="0"/>
        <w:jc w:val="both"/>
        <w:rPr>
          <w:rFonts w:ascii="Times New Roman" w:hAnsi="Times New Roman" w:cs="Times New Roman"/>
          <w:sz w:val="20"/>
          <w:szCs w:val="20"/>
        </w:rPr>
      </w:pPr>
    </w:p>
    <w:p w14:paraId="5F1550CE" w14:textId="77777777" w:rsidR="005963B1" w:rsidRPr="00A22C5B" w:rsidRDefault="005963B1" w:rsidP="0055573C">
      <w:pPr>
        <w:spacing w:after="0"/>
        <w:jc w:val="both"/>
        <w:rPr>
          <w:rFonts w:ascii="Times New Roman" w:hAnsi="Times New Roman" w:cs="Times New Roman"/>
          <w:sz w:val="20"/>
          <w:szCs w:val="20"/>
        </w:rPr>
      </w:pPr>
      <w:r w:rsidRPr="00A22C5B">
        <w:rPr>
          <w:rFonts w:ascii="Times New Roman" w:hAnsi="Times New Roman" w:cs="Times New Roman"/>
          <w:sz w:val="20"/>
          <w:szCs w:val="20"/>
        </w:rPr>
        <w:t>Dostawa serwera innego niż dedykowany przez producenta oprogramowania  lub zmiana zalecanej konfiguracji może być niemożliwa ze względów proceduralnych, certyfikacyjnych – producent dostarcza całe rozwiązanie (oprogramowanie wraz z dedykowanym do niego sprzętem), zaś zainstalowanie oprogramowania na serwerze innym, niż dedykowany przez producenta może wiązać się z utratą gwarancji.</w:t>
      </w:r>
    </w:p>
    <w:p w14:paraId="4FC9D5DD" w14:textId="77777777" w:rsidR="005963B1" w:rsidRPr="00A22C5B" w:rsidRDefault="005963B1" w:rsidP="0055573C">
      <w:pPr>
        <w:spacing w:after="0"/>
        <w:jc w:val="both"/>
        <w:rPr>
          <w:rFonts w:ascii="Times New Roman" w:hAnsi="Times New Roman" w:cs="Times New Roman"/>
          <w:sz w:val="20"/>
          <w:szCs w:val="20"/>
        </w:rPr>
      </w:pPr>
      <w:r w:rsidRPr="00A22C5B">
        <w:rPr>
          <w:rFonts w:ascii="Times New Roman" w:hAnsi="Times New Roman" w:cs="Times New Roman"/>
          <w:sz w:val="20"/>
          <w:szCs w:val="20"/>
        </w:rPr>
        <w:t xml:space="preserve">W związku z powyższym tak szczegółowy opis przedmiotu zamówienia w tym zakresie nie ma żadnego uzasadnienia klinicznego czy użytkowego i może stanowić czynnik ograniczający uczciwą konkurencję. </w:t>
      </w:r>
    </w:p>
    <w:p w14:paraId="0D1E4FC3" w14:textId="77777777" w:rsidR="005963B1" w:rsidRPr="00A22C5B" w:rsidRDefault="005963B1" w:rsidP="0055573C">
      <w:pPr>
        <w:spacing w:after="0"/>
        <w:jc w:val="both"/>
        <w:rPr>
          <w:rFonts w:ascii="Times New Roman" w:hAnsi="Times New Roman" w:cs="Times New Roman"/>
          <w:sz w:val="20"/>
          <w:szCs w:val="20"/>
        </w:rPr>
      </w:pPr>
    </w:p>
    <w:p w14:paraId="5EE6A276" w14:textId="77777777" w:rsidR="005963B1" w:rsidRPr="00A22C5B" w:rsidRDefault="005963B1" w:rsidP="0055573C">
      <w:pPr>
        <w:spacing w:after="0"/>
        <w:jc w:val="both"/>
        <w:rPr>
          <w:rFonts w:ascii="Times New Roman" w:hAnsi="Times New Roman" w:cs="Times New Roman"/>
          <w:sz w:val="20"/>
          <w:szCs w:val="20"/>
        </w:rPr>
      </w:pPr>
      <w:r w:rsidRPr="00A22C5B">
        <w:rPr>
          <w:rFonts w:ascii="Times New Roman" w:hAnsi="Times New Roman" w:cs="Times New Roman"/>
          <w:sz w:val="20"/>
          <w:szCs w:val="20"/>
        </w:rPr>
        <w:t>Czy wobec powyższego Zamawiający dopuści do zaoferowania rozwiązanie oparte o serwer(y) aplikacji zgodne z wymogami i dedykowane producenta oprogramowania wyposażone w interfejsy 8x1GBit, bez złącza SFP+? Jeśli tak, czy Zamawiający zrezygnuje z wymogu interfejsu SFP+ również dla konsol diagnostycznych (pkt. C.5)  komunikujących się z serwerem aplikacji?</w:t>
      </w:r>
    </w:p>
    <w:p w14:paraId="07C66025" w14:textId="20179EB7" w:rsidR="00AA585D" w:rsidRPr="00A22C5B" w:rsidRDefault="00732081" w:rsidP="0055573C">
      <w:pPr>
        <w:spacing w:after="0" w:line="240" w:lineRule="auto"/>
        <w:jc w:val="both"/>
        <w:rPr>
          <w:rFonts w:ascii="Times New Roman" w:eastAsia="Times New Roman" w:hAnsi="Times New Roman" w:cs="Times New Roman"/>
          <w:b/>
          <w:bCs/>
          <w:sz w:val="20"/>
          <w:szCs w:val="20"/>
          <w:lang w:eastAsia="pl-PL"/>
        </w:rPr>
      </w:pPr>
      <w:proofErr w:type="spellStart"/>
      <w:r w:rsidRPr="00A22C5B">
        <w:rPr>
          <w:rFonts w:ascii="Times New Roman" w:eastAsia="Calibri" w:hAnsi="Times New Roman" w:cs="Times New Roman"/>
          <w:b/>
          <w:bCs/>
          <w:sz w:val="20"/>
          <w:szCs w:val="20"/>
        </w:rPr>
        <w:t>Odp</w:t>
      </w:r>
      <w:proofErr w:type="spellEnd"/>
      <w:r w:rsidRPr="00A22C5B">
        <w:rPr>
          <w:rFonts w:ascii="Times New Roman" w:eastAsia="Calibri" w:hAnsi="Times New Roman" w:cs="Times New Roman"/>
          <w:b/>
          <w:bCs/>
          <w:sz w:val="20"/>
          <w:szCs w:val="20"/>
        </w:rPr>
        <w:t>:</w:t>
      </w:r>
      <w:r w:rsidR="00AA585D" w:rsidRPr="00A22C5B">
        <w:t xml:space="preserve"> </w:t>
      </w:r>
      <w:r w:rsidR="00AA585D" w:rsidRPr="00A22C5B">
        <w:rPr>
          <w:rFonts w:ascii="Times New Roman" w:eastAsia="Times New Roman" w:hAnsi="Times New Roman" w:cs="Times New Roman"/>
          <w:b/>
          <w:bCs/>
          <w:sz w:val="20"/>
          <w:szCs w:val="20"/>
          <w:lang w:eastAsia="pl-PL"/>
        </w:rPr>
        <w:t xml:space="preserve">Zamawiający </w:t>
      </w:r>
      <w:r w:rsidR="00A22C5B" w:rsidRPr="00A22C5B">
        <w:rPr>
          <w:rFonts w:ascii="Times New Roman" w:eastAsia="Times New Roman" w:hAnsi="Times New Roman" w:cs="Times New Roman"/>
          <w:b/>
          <w:bCs/>
          <w:sz w:val="20"/>
          <w:szCs w:val="20"/>
          <w:lang w:eastAsia="pl-PL"/>
        </w:rPr>
        <w:t>dopuszcza</w:t>
      </w:r>
      <w:r w:rsidR="00AA585D" w:rsidRPr="00A22C5B">
        <w:rPr>
          <w:rFonts w:ascii="Times New Roman" w:eastAsia="Times New Roman" w:hAnsi="Times New Roman" w:cs="Times New Roman"/>
          <w:b/>
          <w:bCs/>
          <w:sz w:val="20"/>
          <w:szCs w:val="20"/>
          <w:lang w:eastAsia="pl-PL"/>
        </w:rPr>
        <w:t xml:space="preserve"> rozwiązanie oparte o serwer(y) aplikacji zgodne z wymogami i dedykowane producenta oprogramowania wyposażone w interfejsy 8x1GBit, bez złącza SFP+ pod warunkiem dostarczenia do posiadanego przez Zamawiającego </w:t>
      </w:r>
      <w:proofErr w:type="spellStart"/>
      <w:r w:rsidR="00AA585D" w:rsidRPr="00A22C5B">
        <w:rPr>
          <w:rFonts w:ascii="Times New Roman" w:eastAsia="Times New Roman" w:hAnsi="Times New Roman" w:cs="Times New Roman"/>
          <w:b/>
          <w:bCs/>
          <w:sz w:val="20"/>
          <w:szCs w:val="20"/>
          <w:lang w:eastAsia="pl-PL"/>
        </w:rPr>
        <w:t>switcha</w:t>
      </w:r>
      <w:proofErr w:type="spellEnd"/>
      <w:r w:rsidR="00AA585D" w:rsidRPr="00A22C5B">
        <w:rPr>
          <w:rFonts w:ascii="Times New Roman" w:eastAsia="Times New Roman" w:hAnsi="Times New Roman" w:cs="Times New Roman"/>
          <w:b/>
          <w:bCs/>
          <w:sz w:val="20"/>
          <w:szCs w:val="20"/>
          <w:lang w:eastAsia="pl-PL"/>
        </w:rPr>
        <w:t xml:space="preserve"> HPE 5710 48SFP+ 6QS+/2QS28  4 sztuk  </w:t>
      </w:r>
      <w:proofErr w:type="spellStart"/>
      <w:r w:rsidR="00AA585D" w:rsidRPr="00A22C5B">
        <w:rPr>
          <w:rFonts w:ascii="Times New Roman" w:eastAsia="Times New Roman" w:hAnsi="Times New Roman" w:cs="Times New Roman"/>
          <w:b/>
          <w:bCs/>
          <w:sz w:val="20"/>
          <w:szCs w:val="20"/>
          <w:lang w:eastAsia="pl-PL"/>
        </w:rPr>
        <w:t>Transceiver</w:t>
      </w:r>
      <w:proofErr w:type="spellEnd"/>
      <w:r w:rsidR="00AA585D" w:rsidRPr="00A22C5B">
        <w:rPr>
          <w:rFonts w:ascii="Times New Roman" w:eastAsia="Times New Roman" w:hAnsi="Times New Roman" w:cs="Times New Roman"/>
          <w:b/>
          <w:bCs/>
          <w:sz w:val="20"/>
          <w:szCs w:val="20"/>
          <w:lang w:eastAsia="pl-PL"/>
        </w:rPr>
        <w:t xml:space="preserve"> Module  SFP+ RJ-45   . Pozostałe parametry serwera aplikacji bez zmian.</w:t>
      </w:r>
    </w:p>
    <w:p w14:paraId="60633339" w14:textId="77777777" w:rsidR="00AA585D" w:rsidRPr="00A22C5B" w:rsidRDefault="00AA585D" w:rsidP="0055573C">
      <w:pPr>
        <w:spacing w:after="0" w:line="240" w:lineRule="auto"/>
        <w:jc w:val="both"/>
        <w:rPr>
          <w:rFonts w:ascii="Times New Roman" w:eastAsia="Times New Roman" w:hAnsi="Times New Roman" w:cs="Times New Roman"/>
          <w:b/>
          <w:bCs/>
          <w:sz w:val="20"/>
          <w:szCs w:val="20"/>
          <w:lang w:eastAsia="pl-PL"/>
        </w:rPr>
      </w:pPr>
      <w:r w:rsidRPr="00A22C5B">
        <w:rPr>
          <w:rFonts w:ascii="Times New Roman" w:eastAsia="Times New Roman" w:hAnsi="Times New Roman" w:cs="Times New Roman"/>
          <w:b/>
          <w:bCs/>
          <w:sz w:val="20"/>
          <w:szCs w:val="20"/>
          <w:lang w:eastAsia="pl-PL"/>
        </w:rPr>
        <w:t xml:space="preserve"> Zamawiający zrezygnuje z wymogu interfejsu SFP+ również dla konsol diagnostycznych (pkt. C.5)  komunikujących się z serwerem aplikacji? – TAK </w:t>
      </w:r>
    </w:p>
    <w:p w14:paraId="50F372AA" w14:textId="58B0EBFF" w:rsidR="005963B1" w:rsidRPr="00A22C5B" w:rsidRDefault="005963B1" w:rsidP="0055573C">
      <w:pPr>
        <w:spacing w:after="0"/>
        <w:jc w:val="both"/>
        <w:rPr>
          <w:rFonts w:ascii="Times New Roman" w:eastAsia="Calibri" w:hAnsi="Times New Roman" w:cs="Times New Roman"/>
          <w:b/>
          <w:bCs/>
          <w:sz w:val="20"/>
          <w:szCs w:val="20"/>
        </w:rPr>
      </w:pPr>
    </w:p>
    <w:p w14:paraId="2682CFE2" w14:textId="032AED1D" w:rsidR="005963B1" w:rsidRPr="00A22C5B" w:rsidRDefault="005963B1" w:rsidP="0055573C">
      <w:pPr>
        <w:pStyle w:val="Nagwek3"/>
      </w:pPr>
      <w:r w:rsidRPr="00A22C5B">
        <w:t>Pytanie n</w:t>
      </w:r>
      <w:r w:rsidR="00404A0A" w:rsidRPr="00A22C5B">
        <w:t>r: 163</w:t>
      </w:r>
    </w:p>
    <w:p w14:paraId="036DC8B4" w14:textId="77777777" w:rsidR="005963B1" w:rsidRPr="00A22C5B" w:rsidRDefault="005963B1" w:rsidP="0055573C">
      <w:pPr>
        <w:jc w:val="both"/>
        <w:rPr>
          <w:rFonts w:ascii="Times New Roman" w:eastAsia="Calibri" w:hAnsi="Times New Roman" w:cs="Times New Roman"/>
          <w:b/>
          <w:bCs/>
          <w:sz w:val="20"/>
          <w:szCs w:val="20"/>
          <w:u w:val="single"/>
        </w:rPr>
      </w:pPr>
      <w:bookmarkStart w:id="12" w:name="_Hlk58842415"/>
      <w:bookmarkEnd w:id="11"/>
      <w:r w:rsidRPr="00A22C5B">
        <w:rPr>
          <w:rFonts w:ascii="Times New Roman" w:eastAsia="Calibri" w:hAnsi="Times New Roman" w:cs="Times New Roman"/>
          <w:b/>
          <w:bCs/>
          <w:sz w:val="20"/>
          <w:szCs w:val="20"/>
          <w:u w:val="single"/>
        </w:rPr>
        <w:t>Dot. Załącznika nr 1.1, pkt. A.2 (PARAMETRY OGÓLNE)  w odniesieniu do pkt. A. 3 i A.37</w:t>
      </w:r>
    </w:p>
    <w:p w14:paraId="25B94C54"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W punkcie tym Zamawiający wymaga i premiuje:</w:t>
      </w:r>
    </w:p>
    <w:tbl>
      <w:tblPr>
        <w:tblW w:w="8987"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3827"/>
        <w:gridCol w:w="1276"/>
        <w:gridCol w:w="1701"/>
        <w:gridCol w:w="1559"/>
      </w:tblGrid>
      <w:tr w:rsidR="005963B1" w:rsidRPr="00A22C5B" w14:paraId="662986E0" w14:textId="77777777" w:rsidTr="00A6703D">
        <w:tc>
          <w:tcPr>
            <w:tcW w:w="624" w:type="dxa"/>
            <w:tcBorders>
              <w:top w:val="single" w:sz="6" w:space="0" w:color="000000"/>
              <w:left w:val="double" w:sz="6" w:space="0" w:color="000000"/>
              <w:bottom w:val="single" w:sz="6" w:space="0" w:color="000000"/>
            </w:tcBorders>
            <w:shd w:val="clear" w:color="auto" w:fill="auto"/>
            <w:vAlign w:val="center"/>
          </w:tcPr>
          <w:bookmarkEnd w:id="12"/>
          <w:p w14:paraId="50B1E910" w14:textId="77777777" w:rsidR="005963B1" w:rsidRPr="00A22C5B" w:rsidRDefault="005963B1" w:rsidP="0055573C">
            <w:pPr>
              <w:tabs>
                <w:tab w:val="left" w:pos="360"/>
              </w:tabs>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A.2</w:t>
            </w:r>
          </w:p>
        </w:tc>
        <w:tc>
          <w:tcPr>
            <w:tcW w:w="3827" w:type="dxa"/>
            <w:tcBorders>
              <w:top w:val="single" w:sz="6" w:space="0" w:color="000000"/>
              <w:left w:val="single" w:sz="6" w:space="0" w:color="000000"/>
              <w:bottom w:val="single" w:sz="6" w:space="0" w:color="000000"/>
            </w:tcBorders>
            <w:shd w:val="clear" w:color="auto" w:fill="auto"/>
            <w:vAlign w:val="center"/>
          </w:tcPr>
          <w:p w14:paraId="5446EDA4"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xml:space="preserve">Tomograf komputerowy wyposażony w minimum jeden detektor posiadający min. 64 rzędy detektora w osi Z, </w:t>
            </w:r>
          </w:p>
          <w:p w14:paraId="40179CD2" w14:textId="77777777" w:rsidR="005963B1" w:rsidRPr="00A22C5B" w:rsidRDefault="005963B1" w:rsidP="0055573C">
            <w:pPr>
              <w:jc w:val="both"/>
              <w:rPr>
                <w:rFonts w:ascii="Times New Roman" w:eastAsia="Calibri" w:hAnsi="Times New Roman" w:cs="Times New Roman"/>
                <w:sz w:val="20"/>
                <w:szCs w:val="20"/>
              </w:rPr>
            </w:pPr>
          </w:p>
        </w:tc>
        <w:tc>
          <w:tcPr>
            <w:tcW w:w="1276" w:type="dxa"/>
            <w:tcBorders>
              <w:top w:val="single" w:sz="6" w:space="0" w:color="000000"/>
              <w:left w:val="single" w:sz="6" w:space="0" w:color="000000"/>
              <w:bottom w:val="single" w:sz="6" w:space="0" w:color="000000"/>
            </w:tcBorders>
            <w:shd w:val="clear" w:color="auto" w:fill="auto"/>
            <w:vAlign w:val="center"/>
          </w:tcPr>
          <w:p w14:paraId="64E801DF"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Tak</w:t>
            </w:r>
          </w:p>
          <w:p w14:paraId="339CC332"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podać ilość detektorów</w:t>
            </w:r>
          </w:p>
        </w:tc>
        <w:tc>
          <w:tcPr>
            <w:tcW w:w="1701" w:type="dxa"/>
            <w:tcBorders>
              <w:top w:val="single" w:sz="6" w:space="0" w:color="000000"/>
              <w:left w:val="single" w:sz="6" w:space="0" w:color="000000"/>
              <w:bottom w:val="single" w:sz="6" w:space="0" w:color="000000"/>
              <w:right w:val="single" w:sz="4" w:space="0" w:color="auto"/>
            </w:tcBorders>
            <w:shd w:val="clear" w:color="auto" w:fill="auto"/>
          </w:tcPr>
          <w:p w14:paraId="1FF92052" w14:textId="77777777" w:rsidR="005963B1" w:rsidRPr="00A22C5B" w:rsidRDefault="005963B1" w:rsidP="0055573C">
            <w:pPr>
              <w:jc w:val="both"/>
              <w:rPr>
                <w:rFonts w:ascii="Times New Roman" w:eastAsia="Calibri" w:hAnsi="Times New Roman" w:cs="Times New Roman"/>
                <w:sz w:val="20"/>
                <w:szCs w:val="20"/>
              </w:rPr>
            </w:pPr>
          </w:p>
        </w:tc>
        <w:tc>
          <w:tcPr>
            <w:tcW w:w="1559" w:type="dxa"/>
            <w:tcBorders>
              <w:top w:val="single" w:sz="6" w:space="0" w:color="000000"/>
              <w:left w:val="single" w:sz="4" w:space="0" w:color="auto"/>
              <w:bottom w:val="single" w:sz="6" w:space="0" w:color="000000"/>
              <w:right w:val="single" w:sz="4" w:space="0" w:color="auto"/>
            </w:tcBorders>
            <w:shd w:val="clear" w:color="auto" w:fill="auto"/>
            <w:vAlign w:val="center"/>
          </w:tcPr>
          <w:p w14:paraId="3359A462" w14:textId="77777777" w:rsidR="005963B1" w:rsidRPr="00A22C5B" w:rsidRDefault="005963B1" w:rsidP="0055573C">
            <w:pPr>
              <w:jc w:val="both"/>
              <w:rPr>
                <w:rFonts w:ascii="Times New Roman" w:eastAsia="Calibri" w:hAnsi="Times New Roman" w:cs="Times New Roman"/>
                <w:sz w:val="20"/>
                <w:szCs w:val="20"/>
              </w:rPr>
            </w:pPr>
            <w:bookmarkStart w:id="13" w:name="_Hlk58842290"/>
            <w:r w:rsidRPr="00A22C5B">
              <w:rPr>
                <w:rFonts w:ascii="Times New Roman" w:eastAsia="Calibri" w:hAnsi="Times New Roman" w:cs="Times New Roman"/>
                <w:sz w:val="20"/>
                <w:szCs w:val="20"/>
              </w:rPr>
              <w:t>1 - detektor – 0 pkt</w:t>
            </w:r>
          </w:p>
          <w:p w14:paraId="11041F18"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2 – detektory – 10 pkt</w:t>
            </w:r>
            <w:bookmarkEnd w:id="13"/>
          </w:p>
        </w:tc>
      </w:tr>
      <w:tr w:rsidR="005963B1" w:rsidRPr="00A22C5B" w14:paraId="1DBD600C" w14:textId="77777777" w:rsidTr="00A6703D">
        <w:tc>
          <w:tcPr>
            <w:tcW w:w="624" w:type="dxa"/>
            <w:tcBorders>
              <w:top w:val="single" w:sz="6" w:space="0" w:color="000000"/>
              <w:left w:val="double" w:sz="6" w:space="0" w:color="000000"/>
              <w:bottom w:val="single" w:sz="6" w:space="0" w:color="000000"/>
            </w:tcBorders>
            <w:shd w:val="clear" w:color="auto" w:fill="auto"/>
            <w:vAlign w:val="center"/>
          </w:tcPr>
          <w:p w14:paraId="62283130" w14:textId="77777777" w:rsidR="005963B1" w:rsidRPr="00A22C5B" w:rsidRDefault="005963B1" w:rsidP="0055573C">
            <w:pPr>
              <w:tabs>
                <w:tab w:val="left" w:pos="360"/>
              </w:tabs>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A.3</w:t>
            </w:r>
          </w:p>
        </w:tc>
        <w:tc>
          <w:tcPr>
            <w:tcW w:w="3827" w:type="dxa"/>
            <w:tcBorders>
              <w:top w:val="single" w:sz="6" w:space="0" w:color="000000"/>
              <w:left w:val="single" w:sz="6" w:space="0" w:color="000000"/>
              <w:bottom w:val="single" w:sz="6" w:space="0" w:color="000000"/>
            </w:tcBorders>
            <w:shd w:val="clear" w:color="auto" w:fill="auto"/>
            <w:vAlign w:val="center"/>
          </w:tcPr>
          <w:p w14:paraId="3AF3FB45"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xml:space="preserve">Tomograf komputerowy całego ciała, umożliwiający uzyskanie min. 128 warstw </w:t>
            </w:r>
            <w:proofErr w:type="spellStart"/>
            <w:r w:rsidRPr="00A22C5B">
              <w:rPr>
                <w:rFonts w:ascii="Times New Roman" w:eastAsia="Calibri" w:hAnsi="Times New Roman" w:cs="Times New Roman"/>
                <w:sz w:val="20"/>
                <w:szCs w:val="20"/>
              </w:rPr>
              <w:lastRenderedPageBreak/>
              <w:t>submilimetrowych</w:t>
            </w:r>
            <w:proofErr w:type="spellEnd"/>
            <w:r w:rsidRPr="00A22C5B">
              <w:rPr>
                <w:rFonts w:ascii="Times New Roman" w:eastAsia="Calibri" w:hAnsi="Times New Roman" w:cs="Times New Roman"/>
                <w:sz w:val="20"/>
                <w:szCs w:val="20"/>
              </w:rPr>
              <w:t xml:space="preserve"> nienakładających się, przylegających badanego obszaru w czasie jednego pełnego obrotu układu lampa-detektor, </w:t>
            </w:r>
          </w:p>
        </w:tc>
        <w:tc>
          <w:tcPr>
            <w:tcW w:w="1276" w:type="dxa"/>
            <w:tcBorders>
              <w:top w:val="single" w:sz="6" w:space="0" w:color="000000"/>
              <w:left w:val="single" w:sz="6" w:space="0" w:color="000000"/>
              <w:bottom w:val="single" w:sz="6" w:space="0" w:color="000000"/>
            </w:tcBorders>
            <w:shd w:val="clear" w:color="auto" w:fill="auto"/>
            <w:vAlign w:val="center"/>
          </w:tcPr>
          <w:p w14:paraId="3CFB5112"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lastRenderedPageBreak/>
              <w:t>Tak</w:t>
            </w:r>
          </w:p>
          <w:p w14:paraId="1061F290"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lastRenderedPageBreak/>
              <w:t>podać ilość warstw</w:t>
            </w:r>
          </w:p>
        </w:tc>
        <w:tc>
          <w:tcPr>
            <w:tcW w:w="1701" w:type="dxa"/>
            <w:tcBorders>
              <w:top w:val="single" w:sz="6" w:space="0" w:color="000000"/>
              <w:left w:val="single" w:sz="6" w:space="0" w:color="000000"/>
              <w:bottom w:val="single" w:sz="6" w:space="0" w:color="000000"/>
              <w:right w:val="single" w:sz="4" w:space="0" w:color="auto"/>
            </w:tcBorders>
            <w:shd w:val="clear" w:color="auto" w:fill="auto"/>
          </w:tcPr>
          <w:p w14:paraId="18A33BAE" w14:textId="77777777" w:rsidR="005963B1" w:rsidRPr="00A22C5B" w:rsidRDefault="005963B1" w:rsidP="0055573C">
            <w:pPr>
              <w:jc w:val="both"/>
              <w:rPr>
                <w:rFonts w:ascii="Times New Roman" w:eastAsia="Calibri" w:hAnsi="Times New Roman" w:cs="Times New Roman"/>
                <w:sz w:val="20"/>
                <w:szCs w:val="20"/>
              </w:rPr>
            </w:pPr>
          </w:p>
        </w:tc>
        <w:tc>
          <w:tcPr>
            <w:tcW w:w="1559" w:type="dxa"/>
            <w:tcBorders>
              <w:top w:val="single" w:sz="6" w:space="0" w:color="000000"/>
              <w:left w:val="single" w:sz="4" w:space="0" w:color="auto"/>
              <w:bottom w:val="single" w:sz="6" w:space="0" w:color="000000"/>
              <w:right w:val="single" w:sz="4" w:space="0" w:color="auto"/>
            </w:tcBorders>
            <w:shd w:val="clear" w:color="auto" w:fill="auto"/>
            <w:vAlign w:val="center"/>
          </w:tcPr>
          <w:p w14:paraId="493552FC"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Bez punktacji</w:t>
            </w:r>
          </w:p>
        </w:tc>
      </w:tr>
      <w:tr w:rsidR="005963B1" w:rsidRPr="00A22C5B" w14:paraId="4D9F9310" w14:textId="77777777" w:rsidTr="00A6703D">
        <w:tc>
          <w:tcPr>
            <w:tcW w:w="624" w:type="dxa"/>
            <w:tcBorders>
              <w:top w:val="single" w:sz="6" w:space="0" w:color="000000"/>
              <w:left w:val="double" w:sz="6" w:space="0" w:color="000000"/>
              <w:bottom w:val="single" w:sz="6" w:space="0" w:color="000000"/>
            </w:tcBorders>
            <w:shd w:val="clear" w:color="auto" w:fill="auto"/>
            <w:vAlign w:val="center"/>
          </w:tcPr>
          <w:p w14:paraId="051A5F51" w14:textId="77777777" w:rsidR="005963B1" w:rsidRPr="00A22C5B" w:rsidRDefault="005963B1" w:rsidP="0055573C">
            <w:pPr>
              <w:tabs>
                <w:tab w:val="left" w:pos="360"/>
              </w:tabs>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A.37</w:t>
            </w:r>
          </w:p>
        </w:tc>
        <w:tc>
          <w:tcPr>
            <w:tcW w:w="3827" w:type="dxa"/>
            <w:tcBorders>
              <w:top w:val="single" w:sz="6" w:space="0" w:color="000000"/>
              <w:left w:val="single" w:sz="6" w:space="0" w:color="000000"/>
              <w:bottom w:val="single" w:sz="6" w:space="0" w:color="000000"/>
            </w:tcBorders>
            <w:shd w:val="clear" w:color="auto" w:fill="auto"/>
            <w:vAlign w:val="center"/>
          </w:tcPr>
          <w:p w14:paraId="5FC74751"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xml:space="preserve">Pokrycie anatomiczne detektora w osi z </w:t>
            </w:r>
          </w:p>
          <w:p w14:paraId="7B07E4A9"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xml:space="preserve">W przypadku zaoferowania systemu dwudetektorowego szerokość w osi Z </w:t>
            </w:r>
          </w:p>
          <w:p w14:paraId="78DC195B"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detektora obejmującego min. 50 cm w pełni diagnostycznego pola skanowania SFOV. [mm]</w:t>
            </w:r>
          </w:p>
        </w:tc>
        <w:tc>
          <w:tcPr>
            <w:tcW w:w="1276" w:type="dxa"/>
            <w:tcBorders>
              <w:top w:val="single" w:sz="6" w:space="0" w:color="000000"/>
              <w:left w:val="single" w:sz="6" w:space="0" w:color="000000"/>
              <w:bottom w:val="single" w:sz="6" w:space="0" w:color="000000"/>
            </w:tcBorders>
            <w:shd w:val="clear" w:color="auto" w:fill="auto"/>
            <w:vAlign w:val="center"/>
          </w:tcPr>
          <w:p w14:paraId="2EC5C2E7"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38 mm</w:t>
            </w:r>
          </w:p>
        </w:tc>
        <w:tc>
          <w:tcPr>
            <w:tcW w:w="1701" w:type="dxa"/>
            <w:tcBorders>
              <w:top w:val="single" w:sz="6" w:space="0" w:color="000000"/>
              <w:left w:val="single" w:sz="6" w:space="0" w:color="000000"/>
              <w:bottom w:val="single" w:sz="6" w:space="0" w:color="000000"/>
            </w:tcBorders>
            <w:shd w:val="clear" w:color="auto" w:fill="auto"/>
          </w:tcPr>
          <w:p w14:paraId="73D2E1B8" w14:textId="77777777" w:rsidR="005963B1" w:rsidRPr="00A22C5B" w:rsidRDefault="005963B1" w:rsidP="0055573C">
            <w:pPr>
              <w:jc w:val="both"/>
              <w:rPr>
                <w:rFonts w:ascii="Times New Roman" w:eastAsia="Calibri" w:hAnsi="Times New Roman" w:cs="Times New Roman"/>
                <w:sz w:val="20"/>
                <w:szCs w:val="20"/>
              </w:rPr>
            </w:pPr>
          </w:p>
        </w:tc>
        <w:tc>
          <w:tcPr>
            <w:tcW w:w="155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C2A4CD2"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graniczna – 0 pkt</w:t>
            </w:r>
          </w:p>
          <w:p w14:paraId="7DD21397"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największa  - 10 pkt</w:t>
            </w:r>
          </w:p>
          <w:p w14:paraId="7F467912"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pozostałe proporcjonalnie wg. wzoru nr 2</w:t>
            </w:r>
          </w:p>
        </w:tc>
      </w:tr>
    </w:tbl>
    <w:p w14:paraId="7DD99976" w14:textId="77777777" w:rsidR="005963B1" w:rsidRPr="00A22C5B" w:rsidRDefault="005963B1" w:rsidP="0055573C">
      <w:pPr>
        <w:jc w:val="both"/>
        <w:rPr>
          <w:rFonts w:ascii="Times New Roman" w:hAnsi="Times New Roman" w:cs="Times New Roman"/>
          <w:b/>
          <w:iCs/>
          <w:sz w:val="20"/>
          <w:szCs w:val="20"/>
        </w:rPr>
      </w:pPr>
    </w:p>
    <w:p w14:paraId="1FE13D1A" w14:textId="77777777" w:rsidR="005963B1" w:rsidRPr="00A22C5B" w:rsidRDefault="005963B1" w:rsidP="0055573C">
      <w:pPr>
        <w:jc w:val="both"/>
        <w:rPr>
          <w:rFonts w:ascii="Times New Roman" w:hAnsi="Times New Roman" w:cs="Times New Roman"/>
          <w:b/>
          <w:iCs/>
          <w:sz w:val="20"/>
          <w:szCs w:val="20"/>
        </w:rPr>
      </w:pPr>
      <w:r w:rsidRPr="00A22C5B">
        <w:rPr>
          <w:rFonts w:ascii="Times New Roman" w:hAnsi="Times New Roman" w:cs="Times New Roman"/>
          <w:b/>
          <w:iCs/>
          <w:sz w:val="20"/>
          <w:szCs w:val="20"/>
        </w:rPr>
        <w:t xml:space="preserve">Pragniemy zauważyć, że ilość rzędów detektora jest jednym z najistotniejszych parametrów tomografu komputerowego, przekładających się na jego możliwości diagnostyczne i użytkowe. </w:t>
      </w:r>
    </w:p>
    <w:p w14:paraId="1EF1E464" w14:textId="77777777" w:rsidR="005963B1" w:rsidRPr="00A22C5B" w:rsidRDefault="005963B1" w:rsidP="0055573C">
      <w:pPr>
        <w:autoSpaceDE w:val="0"/>
        <w:autoSpaceDN w:val="0"/>
        <w:adjustRightInd w:val="0"/>
        <w:jc w:val="both"/>
        <w:rPr>
          <w:rFonts w:ascii="Times New Roman" w:hAnsi="Times New Roman" w:cs="Times New Roman"/>
          <w:bCs/>
          <w:sz w:val="20"/>
          <w:szCs w:val="20"/>
        </w:rPr>
      </w:pPr>
      <w:r w:rsidRPr="00A22C5B">
        <w:rPr>
          <w:rFonts w:ascii="Times New Roman" w:hAnsi="Times New Roman" w:cs="Times New Roman"/>
          <w:bCs/>
          <w:sz w:val="20"/>
          <w:szCs w:val="20"/>
        </w:rPr>
        <w:t xml:space="preserve">Pragniemy zauważyć, że liczba rzędów detektora jest bardzo istotnym parametrem zarówno pod względem użytkowym jak i diagnostycznym. Wyższa liczba fizycznie obecnych rzędów detektora, oznacza większą szerokość zespołu aktywnych detektorów w osi z, czyli większy zakres anatomicznego pokrycia detektora w trakcie jednego obrotu układu lampa detektor (parametr oceniany w pkt. A.37)  oraz większą liczbę warstw akwizycyjnych uzyskiwanych w jednym obrocie układu lampa detektor. </w:t>
      </w:r>
    </w:p>
    <w:p w14:paraId="40D390EB" w14:textId="77777777" w:rsidR="005963B1" w:rsidRPr="00A22C5B" w:rsidRDefault="005963B1" w:rsidP="0055573C">
      <w:pPr>
        <w:autoSpaceDE w:val="0"/>
        <w:autoSpaceDN w:val="0"/>
        <w:adjustRightInd w:val="0"/>
        <w:jc w:val="both"/>
        <w:rPr>
          <w:rFonts w:ascii="Times New Roman" w:hAnsi="Times New Roman" w:cs="Times New Roman"/>
          <w:bCs/>
          <w:sz w:val="20"/>
          <w:szCs w:val="20"/>
        </w:rPr>
      </w:pPr>
      <w:r w:rsidRPr="00A22C5B">
        <w:rPr>
          <w:rFonts w:ascii="Times New Roman" w:hAnsi="Times New Roman" w:cs="Times New Roman"/>
          <w:bCs/>
          <w:sz w:val="20"/>
          <w:szCs w:val="20"/>
        </w:rPr>
        <w:t>Im wyższa liczba warstw akwizycyjnych tym lepsza rozdzielczość przestrzenna, czyli możliwość rozróżniania dwóch obiektów znajdujących się blisko siebie. Innymi słowy: lepsza jakość i wartość diagnostyczna uzyskiwanych obrazów. Wysoka rozdzielczość przestrzenna jest niezbędna między innymi do prawidłowej wizualizacji naczyń, zmian nowotworowych (np. guzków płuc), czy w badaniach kardiologicznych</w:t>
      </w:r>
    </w:p>
    <w:p w14:paraId="0F6B50E1" w14:textId="77777777" w:rsidR="005963B1" w:rsidRPr="00A22C5B" w:rsidRDefault="005963B1" w:rsidP="0055573C">
      <w:pPr>
        <w:autoSpaceDE w:val="0"/>
        <w:autoSpaceDN w:val="0"/>
        <w:adjustRightInd w:val="0"/>
        <w:jc w:val="both"/>
        <w:rPr>
          <w:rFonts w:ascii="Times New Roman" w:hAnsi="Times New Roman" w:cs="Times New Roman"/>
          <w:bCs/>
          <w:sz w:val="20"/>
          <w:szCs w:val="20"/>
        </w:rPr>
      </w:pPr>
      <w:r w:rsidRPr="00A22C5B">
        <w:rPr>
          <w:rFonts w:ascii="Times New Roman" w:hAnsi="Times New Roman" w:cs="Times New Roman"/>
          <w:bCs/>
          <w:sz w:val="20"/>
          <w:szCs w:val="20"/>
        </w:rPr>
        <w:t>W pkt. A.1 Zamawiający premiuje tylko jedną z metod zwiększenia rozdzielczości obrazu tj. poprzez tzw. badania dwuźródłowe, realizowane z wykorzystaniem dwóch lamp i dwóch detektorów.</w:t>
      </w:r>
    </w:p>
    <w:p w14:paraId="230A827C" w14:textId="77777777" w:rsidR="005963B1" w:rsidRPr="00A22C5B" w:rsidRDefault="005963B1" w:rsidP="0055573C">
      <w:pPr>
        <w:autoSpaceDE w:val="0"/>
        <w:autoSpaceDN w:val="0"/>
        <w:adjustRightInd w:val="0"/>
        <w:jc w:val="both"/>
        <w:rPr>
          <w:rFonts w:ascii="Times New Roman" w:hAnsi="Times New Roman" w:cs="Times New Roman"/>
          <w:bCs/>
          <w:sz w:val="20"/>
          <w:szCs w:val="20"/>
        </w:rPr>
      </w:pPr>
      <w:r w:rsidRPr="00A22C5B">
        <w:rPr>
          <w:rFonts w:ascii="Times New Roman" w:hAnsi="Times New Roman" w:cs="Times New Roman"/>
          <w:bCs/>
          <w:sz w:val="20"/>
          <w:szCs w:val="20"/>
        </w:rPr>
        <w:t>Metoda ta niesie za sobą jednak pewne ograniczenia. Obecnie oferowane tomografy dwuźródłowe wymagają bardzo wysokich mocy podłączeniowych, nawet rzędu 360kVA, a więc 2 lub 3 razy więcej niż jednoźródłowy tomograf w segmencie systemów min. 64 rzędowych. To oznacza znacznie wyższe koszty eksploatacji, które Zamawiający będzie musiał ponosić, bez względu na okres gwarancji zakupionego tomografu.</w:t>
      </w:r>
    </w:p>
    <w:p w14:paraId="653C921B" w14:textId="77777777" w:rsidR="005963B1" w:rsidRPr="00A22C5B" w:rsidRDefault="005963B1" w:rsidP="0055573C">
      <w:pPr>
        <w:autoSpaceDE w:val="0"/>
        <w:autoSpaceDN w:val="0"/>
        <w:adjustRightInd w:val="0"/>
        <w:jc w:val="both"/>
        <w:rPr>
          <w:rFonts w:ascii="Times New Roman" w:hAnsi="Times New Roman" w:cs="Times New Roman"/>
          <w:bCs/>
          <w:sz w:val="20"/>
          <w:szCs w:val="20"/>
        </w:rPr>
      </w:pPr>
      <w:r w:rsidRPr="00A22C5B">
        <w:rPr>
          <w:rFonts w:ascii="Times New Roman" w:hAnsi="Times New Roman" w:cs="Times New Roman"/>
          <w:bCs/>
          <w:sz w:val="20"/>
          <w:szCs w:val="20"/>
        </w:rPr>
        <w:t xml:space="preserve">Ponadto należy zauważyć, że w oferowanych obecnie systemach dwuźródłowych, wykorzystywane w akwizycji detektory posiadają różne pola widzenia. Maksymalne oferowane wartości przez detektory to 50 cm oraz 35,6 cm (lub 33 cm, w zależności od modelu aparatu). To oznacza, że nie ma możliwości wykorzystania pełnego 50 cm pola widzenia w trybie akwizycji z wykorzystaniem pełnego 50 cm pola widzenia. Pragniemy zauważyć, że pole widzenia wynoszące ok. 36 cm będzie nadawało się wyłącznie do skanowania pacjentów małych rozmiarów. Tymczasem, z opisu przedmiotu zamówienia wynika, że </w:t>
      </w:r>
    </w:p>
    <w:p w14:paraId="5FBE0573" w14:textId="77777777" w:rsidR="005963B1" w:rsidRPr="00A22C5B" w:rsidRDefault="005963B1" w:rsidP="0055573C">
      <w:pPr>
        <w:autoSpaceDE w:val="0"/>
        <w:autoSpaceDN w:val="0"/>
        <w:adjustRightInd w:val="0"/>
        <w:jc w:val="both"/>
        <w:rPr>
          <w:rFonts w:ascii="Times New Roman" w:hAnsi="Times New Roman" w:cs="Times New Roman"/>
          <w:bCs/>
          <w:sz w:val="20"/>
          <w:szCs w:val="20"/>
        </w:rPr>
      </w:pPr>
      <w:r w:rsidRPr="00A22C5B">
        <w:rPr>
          <w:rFonts w:ascii="Times New Roman" w:hAnsi="Times New Roman" w:cs="Times New Roman"/>
          <w:bCs/>
          <w:sz w:val="20"/>
          <w:szCs w:val="20"/>
        </w:rPr>
        <w:t xml:space="preserve">Zamawiający bierze pod uwagę diagnostykę pełnej populacji pacjentów, w tym pacjentów </w:t>
      </w:r>
      <w:proofErr w:type="spellStart"/>
      <w:r w:rsidRPr="00A22C5B">
        <w:rPr>
          <w:rFonts w:ascii="Times New Roman" w:hAnsi="Times New Roman" w:cs="Times New Roman"/>
          <w:bCs/>
          <w:sz w:val="20"/>
          <w:szCs w:val="20"/>
        </w:rPr>
        <w:t>bariatrycznych</w:t>
      </w:r>
      <w:proofErr w:type="spellEnd"/>
      <w:r w:rsidRPr="00A22C5B">
        <w:rPr>
          <w:rFonts w:ascii="Times New Roman" w:hAnsi="Times New Roman" w:cs="Times New Roman"/>
          <w:bCs/>
          <w:sz w:val="20"/>
          <w:szCs w:val="20"/>
        </w:rPr>
        <w:t xml:space="preserve"> – takie osoby nie zmieszczą się tak małym polu widzenia. Ponadto, w przypadku badań </w:t>
      </w:r>
      <w:proofErr w:type="spellStart"/>
      <w:r w:rsidRPr="00A22C5B">
        <w:rPr>
          <w:rFonts w:ascii="Times New Roman" w:hAnsi="Times New Roman" w:cs="Times New Roman"/>
          <w:bCs/>
          <w:sz w:val="20"/>
          <w:szCs w:val="20"/>
        </w:rPr>
        <w:t>dwuenergetycznych</w:t>
      </w:r>
      <w:proofErr w:type="spellEnd"/>
      <w:r w:rsidRPr="00A22C5B">
        <w:rPr>
          <w:rFonts w:ascii="Times New Roman" w:hAnsi="Times New Roman" w:cs="Times New Roman"/>
          <w:bCs/>
          <w:sz w:val="20"/>
          <w:szCs w:val="20"/>
        </w:rPr>
        <w:t xml:space="preserve">, również realizowane będą one w tylko dla </w:t>
      </w:r>
      <w:proofErr w:type="spellStart"/>
      <w:r w:rsidRPr="00A22C5B">
        <w:rPr>
          <w:rFonts w:ascii="Times New Roman" w:hAnsi="Times New Roman" w:cs="Times New Roman"/>
          <w:bCs/>
          <w:sz w:val="20"/>
          <w:szCs w:val="20"/>
        </w:rPr>
        <w:t>FoV</w:t>
      </w:r>
      <w:proofErr w:type="spellEnd"/>
      <w:r w:rsidRPr="00A22C5B">
        <w:rPr>
          <w:rFonts w:ascii="Times New Roman" w:hAnsi="Times New Roman" w:cs="Times New Roman"/>
          <w:bCs/>
          <w:sz w:val="20"/>
          <w:szCs w:val="20"/>
        </w:rPr>
        <w:t xml:space="preserve"> wynoszącego 36 cm.</w:t>
      </w:r>
    </w:p>
    <w:p w14:paraId="17E3FF58" w14:textId="77777777" w:rsidR="005963B1" w:rsidRPr="00A22C5B" w:rsidRDefault="005963B1" w:rsidP="0055573C">
      <w:pPr>
        <w:autoSpaceDE w:val="0"/>
        <w:autoSpaceDN w:val="0"/>
        <w:adjustRightInd w:val="0"/>
        <w:jc w:val="both"/>
        <w:rPr>
          <w:rFonts w:ascii="Times New Roman" w:hAnsi="Times New Roman" w:cs="Times New Roman"/>
          <w:bCs/>
          <w:sz w:val="20"/>
          <w:szCs w:val="20"/>
        </w:rPr>
      </w:pPr>
      <w:r w:rsidRPr="00A22C5B">
        <w:rPr>
          <w:rFonts w:ascii="Times New Roman" w:hAnsi="Times New Roman" w:cs="Times New Roman"/>
          <w:bCs/>
          <w:sz w:val="20"/>
          <w:szCs w:val="20"/>
        </w:rPr>
        <w:t xml:space="preserve">Wyżej wymieniony parametr zwiększają możliwości kliniczne systemu, umożliwiają skrócenie czasu skanowania, ograniczenie dawki pacjenta.  </w:t>
      </w:r>
    </w:p>
    <w:p w14:paraId="20C7A265" w14:textId="77777777" w:rsidR="005963B1" w:rsidRPr="00A22C5B" w:rsidRDefault="005963B1" w:rsidP="0055573C">
      <w:pPr>
        <w:jc w:val="both"/>
        <w:rPr>
          <w:rFonts w:ascii="Times New Roman" w:hAnsi="Times New Roman" w:cs="Times New Roman"/>
          <w:bCs/>
          <w:sz w:val="20"/>
          <w:szCs w:val="20"/>
        </w:rPr>
      </w:pPr>
      <w:r w:rsidRPr="00A22C5B">
        <w:rPr>
          <w:rFonts w:ascii="Times New Roman" w:hAnsi="Times New Roman" w:cs="Times New Roman"/>
          <w:bCs/>
          <w:sz w:val="20"/>
          <w:szCs w:val="20"/>
        </w:rPr>
        <w:t>Dodatkowo, należy również wskazać, że w obecnie oferowanych na rynku systemach dwuźródłowych, akwizycja z wykorzystaniem dwóch detektorów nie zwiększa pokrycia anatomicznego detektora – jest ono równe szerokości pojedynczego detektora w osi z, a nie dwóch.</w:t>
      </w:r>
    </w:p>
    <w:p w14:paraId="25ADC4D9" w14:textId="77777777" w:rsidR="005963B1" w:rsidRPr="00A22C5B" w:rsidRDefault="005963B1" w:rsidP="0055573C">
      <w:pPr>
        <w:jc w:val="both"/>
        <w:rPr>
          <w:rFonts w:ascii="Times New Roman" w:hAnsi="Times New Roman" w:cs="Times New Roman"/>
          <w:b/>
          <w:iCs/>
          <w:sz w:val="20"/>
          <w:szCs w:val="20"/>
        </w:rPr>
      </w:pPr>
      <w:r w:rsidRPr="00A22C5B">
        <w:rPr>
          <w:rFonts w:ascii="Times New Roman" w:hAnsi="Times New Roman" w:cs="Times New Roman"/>
          <w:b/>
          <w:iCs/>
          <w:sz w:val="20"/>
          <w:szCs w:val="20"/>
        </w:rPr>
        <w:t xml:space="preserve">Biorąc pod uwagę powyższe, należy zauważyć, że </w:t>
      </w:r>
      <w:proofErr w:type="spellStart"/>
      <w:r w:rsidRPr="00A22C5B">
        <w:rPr>
          <w:rFonts w:ascii="Times New Roman" w:hAnsi="Times New Roman" w:cs="Times New Roman"/>
          <w:b/>
          <w:iCs/>
          <w:sz w:val="20"/>
          <w:szCs w:val="20"/>
        </w:rPr>
        <w:t>dwudetektorowość</w:t>
      </w:r>
      <w:proofErr w:type="spellEnd"/>
      <w:r w:rsidRPr="00A22C5B">
        <w:rPr>
          <w:rFonts w:ascii="Times New Roman" w:hAnsi="Times New Roman" w:cs="Times New Roman"/>
          <w:b/>
          <w:iCs/>
          <w:sz w:val="20"/>
          <w:szCs w:val="20"/>
        </w:rPr>
        <w:t xml:space="preserve"> nie niesie za sobą dla Zamawiającego, żadnych korzyści. Dużo lepszy efekt diagnostyczny, użytkowy i ekonomiczny, Zamawiający osiągnie w pracy na systemie jednodetektorowym o  64 lub więcej rzędach detektora w osi Z, obejmującym w pełni diagnostyczne pole skanowania SFOV min. 50 cm</w:t>
      </w:r>
    </w:p>
    <w:p w14:paraId="16658F9A" w14:textId="77777777" w:rsidR="005963B1" w:rsidRPr="00A22C5B" w:rsidRDefault="005963B1" w:rsidP="0055573C">
      <w:pPr>
        <w:jc w:val="both"/>
        <w:rPr>
          <w:rFonts w:ascii="Times New Roman" w:hAnsi="Times New Roman" w:cs="Times New Roman"/>
          <w:b/>
          <w:i/>
          <w:sz w:val="20"/>
          <w:szCs w:val="20"/>
        </w:rPr>
      </w:pPr>
      <w:r w:rsidRPr="00A22C5B">
        <w:rPr>
          <w:rFonts w:ascii="Times New Roman" w:hAnsi="Times New Roman" w:cs="Times New Roman"/>
          <w:b/>
          <w:i/>
          <w:sz w:val="20"/>
          <w:szCs w:val="20"/>
        </w:rPr>
        <w:t>Czy Zamawiający dokona modyfikacji SIWZ poprzez nadanie pkt. A.2 Załącznika nr 1.1 następującej treści:</w:t>
      </w:r>
    </w:p>
    <w:tbl>
      <w:tblPr>
        <w:tblW w:w="8987"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
        <w:gridCol w:w="3969"/>
        <w:gridCol w:w="1276"/>
        <w:gridCol w:w="1701"/>
        <w:gridCol w:w="1559"/>
      </w:tblGrid>
      <w:tr w:rsidR="005963B1" w:rsidRPr="00A22C5B" w14:paraId="1F835E7A" w14:textId="77777777" w:rsidTr="00A6703D">
        <w:tc>
          <w:tcPr>
            <w:tcW w:w="482" w:type="dxa"/>
            <w:tcBorders>
              <w:top w:val="single" w:sz="6" w:space="0" w:color="000000"/>
              <w:left w:val="double" w:sz="6" w:space="0" w:color="000000"/>
              <w:bottom w:val="single" w:sz="6" w:space="0" w:color="000000"/>
            </w:tcBorders>
            <w:shd w:val="clear" w:color="auto" w:fill="auto"/>
            <w:vAlign w:val="center"/>
          </w:tcPr>
          <w:p w14:paraId="5142C775" w14:textId="77777777" w:rsidR="005963B1" w:rsidRPr="00A22C5B" w:rsidRDefault="005963B1" w:rsidP="0055573C">
            <w:pPr>
              <w:tabs>
                <w:tab w:val="left" w:pos="360"/>
              </w:tabs>
              <w:jc w:val="both"/>
              <w:rPr>
                <w:rFonts w:ascii="Times New Roman" w:eastAsia="Calibri" w:hAnsi="Times New Roman" w:cs="Times New Roman"/>
                <w:sz w:val="20"/>
                <w:szCs w:val="20"/>
              </w:rPr>
            </w:pPr>
          </w:p>
        </w:tc>
        <w:tc>
          <w:tcPr>
            <w:tcW w:w="3969" w:type="dxa"/>
            <w:tcBorders>
              <w:top w:val="single" w:sz="6" w:space="0" w:color="000000"/>
              <w:left w:val="single" w:sz="6" w:space="0" w:color="000000"/>
              <w:bottom w:val="single" w:sz="6" w:space="0" w:color="000000"/>
            </w:tcBorders>
            <w:shd w:val="clear" w:color="auto" w:fill="auto"/>
            <w:vAlign w:val="center"/>
          </w:tcPr>
          <w:p w14:paraId="09EABC68"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xml:space="preserve">Tomograf komputerowy wyposażony w minimum jeden detektor posiadający min. 64 rzędy detektora w osi Z, obejmujący w pełni diagnostyczne pole skanowania SFOV min. 50 cm </w:t>
            </w:r>
          </w:p>
          <w:p w14:paraId="0D4AA0A6"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W przypadku systemu dwudetektorowego podać liczbę rzędów detektora obejmującego w pełni diagnostyczne pole skanowania SFOV min. 50 cm</w:t>
            </w:r>
          </w:p>
        </w:tc>
        <w:tc>
          <w:tcPr>
            <w:tcW w:w="1276" w:type="dxa"/>
            <w:tcBorders>
              <w:top w:val="single" w:sz="6" w:space="0" w:color="000000"/>
              <w:left w:val="single" w:sz="6" w:space="0" w:color="000000"/>
              <w:bottom w:val="single" w:sz="6" w:space="0" w:color="000000"/>
            </w:tcBorders>
            <w:shd w:val="clear" w:color="auto" w:fill="auto"/>
            <w:vAlign w:val="center"/>
          </w:tcPr>
          <w:p w14:paraId="0301C2FF"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Tak</w:t>
            </w:r>
          </w:p>
          <w:p w14:paraId="75A25712"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podać ilość rzędów</w:t>
            </w:r>
          </w:p>
        </w:tc>
        <w:tc>
          <w:tcPr>
            <w:tcW w:w="1701" w:type="dxa"/>
            <w:tcBorders>
              <w:top w:val="single" w:sz="6" w:space="0" w:color="000000"/>
              <w:left w:val="single" w:sz="6" w:space="0" w:color="000000"/>
              <w:bottom w:val="single" w:sz="6" w:space="0" w:color="000000"/>
            </w:tcBorders>
            <w:shd w:val="clear" w:color="auto" w:fill="auto"/>
          </w:tcPr>
          <w:p w14:paraId="6FF354B6" w14:textId="77777777" w:rsidR="005963B1" w:rsidRPr="00A22C5B" w:rsidRDefault="005963B1" w:rsidP="0055573C">
            <w:pPr>
              <w:jc w:val="both"/>
              <w:rPr>
                <w:rFonts w:ascii="Times New Roman" w:eastAsia="Calibri" w:hAnsi="Times New Roman" w:cs="Times New Roman"/>
                <w:sz w:val="20"/>
                <w:szCs w:val="20"/>
              </w:rPr>
            </w:pPr>
          </w:p>
        </w:tc>
        <w:tc>
          <w:tcPr>
            <w:tcW w:w="155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6505AEBE"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graniczna – 0 pkt</w:t>
            </w:r>
          </w:p>
          <w:p w14:paraId="260DAD21"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największa - 10 pkt</w:t>
            </w:r>
          </w:p>
          <w:p w14:paraId="75B7995C"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pozostałe proporcjonalnie</w:t>
            </w:r>
          </w:p>
        </w:tc>
      </w:tr>
    </w:tbl>
    <w:p w14:paraId="0DCC3222" w14:textId="77777777" w:rsidR="005963B1" w:rsidRPr="00A22C5B" w:rsidRDefault="005963B1" w:rsidP="0055573C">
      <w:pPr>
        <w:jc w:val="both"/>
        <w:rPr>
          <w:rFonts w:ascii="Times New Roman" w:hAnsi="Times New Roman" w:cs="Times New Roman"/>
          <w:b/>
          <w:iCs/>
          <w:sz w:val="20"/>
          <w:szCs w:val="20"/>
        </w:rPr>
      </w:pPr>
    </w:p>
    <w:p w14:paraId="6DAC0496" w14:textId="77777777" w:rsidR="005963B1" w:rsidRPr="00A22C5B" w:rsidRDefault="005963B1" w:rsidP="0055573C">
      <w:pPr>
        <w:jc w:val="both"/>
        <w:rPr>
          <w:rFonts w:ascii="Times New Roman" w:hAnsi="Times New Roman" w:cs="Times New Roman"/>
          <w:b/>
          <w:i/>
          <w:sz w:val="20"/>
          <w:szCs w:val="20"/>
        </w:rPr>
      </w:pPr>
      <w:r w:rsidRPr="00A22C5B">
        <w:rPr>
          <w:rFonts w:ascii="Times New Roman" w:hAnsi="Times New Roman" w:cs="Times New Roman"/>
          <w:b/>
          <w:i/>
          <w:sz w:val="20"/>
          <w:szCs w:val="20"/>
        </w:rPr>
        <w:t>lub poprzez modyfikację sposobu oceny parametru w sposób następujący:</w:t>
      </w:r>
    </w:p>
    <w:p w14:paraId="7B38DE35" w14:textId="77777777" w:rsidR="005963B1" w:rsidRPr="00A22C5B" w:rsidRDefault="005963B1" w:rsidP="0055573C">
      <w:pPr>
        <w:jc w:val="both"/>
        <w:rPr>
          <w:rFonts w:ascii="Times New Roman" w:hAnsi="Times New Roman" w:cs="Times New Roman"/>
          <w:b/>
          <w:iCs/>
          <w:sz w:val="20"/>
          <w:szCs w:val="20"/>
        </w:rPr>
      </w:pPr>
      <w:r w:rsidRPr="00A22C5B">
        <w:rPr>
          <w:rFonts w:ascii="Times New Roman" w:hAnsi="Times New Roman" w:cs="Times New Roman"/>
          <w:b/>
          <w:iCs/>
          <w:sz w:val="20"/>
          <w:szCs w:val="20"/>
        </w:rPr>
        <w:t>„</w:t>
      </w:r>
      <w:r w:rsidRPr="00A22C5B">
        <w:rPr>
          <w:rFonts w:ascii="Times New Roman" w:hAnsi="Times New Roman" w:cs="Times New Roman"/>
          <w:bCs/>
          <w:iCs/>
          <w:sz w:val="20"/>
          <w:szCs w:val="20"/>
        </w:rPr>
        <w:t>1 - detektor – 0 pkt, 2 – detektory</w:t>
      </w:r>
      <w:r w:rsidRPr="00A22C5B">
        <w:rPr>
          <w:rFonts w:ascii="Times New Roman" w:hAnsi="Times New Roman" w:cs="Times New Roman"/>
          <w:b/>
          <w:iCs/>
          <w:sz w:val="20"/>
          <w:szCs w:val="20"/>
        </w:rPr>
        <w:t xml:space="preserve"> lub 1-detektor więcej niż 64 rzędowy – 10 pkt</w:t>
      </w:r>
      <w:r w:rsidRPr="00A22C5B">
        <w:rPr>
          <w:rFonts w:ascii="Times New Roman" w:hAnsi="Times New Roman" w:cs="Times New Roman"/>
          <w:bCs/>
          <w:iCs/>
          <w:sz w:val="20"/>
          <w:szCs w:val="20"/>
        </w:rPr>
        <w:t>”</w:t>
      </w:r>
    </w:p>
    <w:p w14:paraId="4FB190DD" w14:textId="783EF1D4" w:rsidR="005963B1" w:rsidRPr="00A22C5B" w:rsidRDefault="00732081" w:rsidP="0055573C">
      <w:pPr>
        <w:jc w:val="both"/>
        <w:rPr>
          <w:rFonts w:ascii="Times New Roman" w:eastAsia="Calibri" w:hAnsi="Times New Roman" w:cs="Times New Roman"/>
          <w:b/>
          <w:bCs/>
          <w:sz w:val="20"/>
          <w:szCs w:val="20"/>
        </w:rPr>
      </w:pPr>
      <w:proofErr w:type="spellStart"/>
      <w:r w:rsidRPr="00A22C5B">
        <w:rPr>
          <w:rFonts w:ascii="Times New Roman" w:eastAsia="Calibri" w:hAnsi="Times New Roman" w:cs="Times New Roman"/>
          <w:b/>
          <w:bCs/>
          <w:sz w:val="20"/>
          <w:szCs w:val="20"/>
        </w:rPr>
        <w:t>Odp</w:t>
      </w:r>
      <w:proofErr w:type="spellEnd"/>
      <w:r w:rsidRPr="00A22C5B">
        <w:rPr>
          <w:rFonts w:ascii="Times New Roman" w:eastAsia="Calibri" w:hAnsi="Times New Roman" w:cs="Times New Roman"/>
          <w:b/>
          <w:bCs/>
          <w:sz w:val="20"/>
          <w:szCs w:val="20"/>
        </w:rPr>
        <w:t xml:space="preserve">:  </w:t>
      </w:r>
      <w:r w:rsidR="00A22C5B" w:rsidRPr="00A22C5B">
        <w:rPr>
          <w:rFonts w:ascii="Times New Roman" w:eastAsia="Calibri" w:hAnsi="Times New Roman" w:cs="Times New Roman"/>
          <w:b/>
          <w:bCs/>
          <w:sz w:val="20"/>
          <w:szCs w:val="20"/>
        </w:rPr>
        <w:t xml:space="preserve">Zgodnie z dokonaną modyfikacją. Parametr punktowany: </w:t>
      </w:r>
      <w:r w:rsidR="00A22C5B" w:rsidRPr="00D80F44">
        <w:rPr>
          <w:rFonts w:ascii="Times New Roman" w:eastAsia="Arial Unicode MS" w:hAnsi="Times New Roman" w:cs="Times New Roman"/>
          <w:b/>
          <w:bCs/>
          <w:sz w:val="20"/>
          <w:szCs w:val="20"/>
          <w:lang w:eastAsia="ar-SA"/>
        </w:rPr>
        <w:t>1 - detektor – 0 pkt, 2 – detektory lub 1 detektor więcej niż 64 rzędowy – 10 pkt.</w:t>
      </w:r>
    </w:p>
    <w:p w14:paraId="6A0F40A1" w14:textId="480B2378" w:rsidR="005963B1" w:rsidRPr="00A22C5B" w:rsidRDefault="005963B1" w:rsidP="0055573C">
      <w:pPr>
        <w:jc w:val="both"/>
        <w:rPr>
          <w:rFonts w:ascii="Times New Roman" w:eastAsia="Calibri" w:hAnsi="Times New Roman" w:cs="Times New Roman"/>
          <w:b/>
          <w:bCs/>
          <w:sz w:val="20"/>
          <w:szCs w:val="20"/>
          <w:u w:val="single"/>
        </w:rPr>
      </w:pPr>
      <w:r w:rsidRPr="00A22C5B">
        <w:rPr>
          <w:rFonts w:ascii="Times New Roman" w:eastAsia="Calibri" w:hAnsi="Times New Roman" w:cs="Times New Roman"/>
          <w:b/>
          <w:bCs/>
          <w:sz w:val="20"/>
          <w:szCs w:val="20"/>
          <w:u w:val="single"/>
        </w:rPr>
        <w:t>Pytanie nr</w:t>
      </w:r>
      <w:r w:rsidR="00404A0A" w:rsidRPr="00A22C5B">
        <w:rPr>
          <w:rFonts w:ascii="Times New Roman" w:eastAsia="Calibri" w:hAnsi="Times New Roman" w:cs="Times New Roman"/>
          <w:b/>
          <w:bCs/>
          <w:sz w:val="20"/>
          <w:szCs w:val="20"/>
          <w:u w:val="single"/>
        </w:rPr>
        <w:t xml:space="preserve">: </w:t>
      </w:r>
      <w:r w:rsidR="00BE350C" w:rsidRPr="00A22C5B">
        <w:rPr>
          <w:rFonts w:ascii="Times New Roman" w:eastAsia="Calibri" w:hAnsi="Times New Roman" w:cs="Times New Roman"/>
          <w:b/>
          <w:bCs/>
          <w:sz w:val="20"/>
          <w:szCs w:val="20"/>
          <w:u w:val="single"/>
        </w:rPr>
        <w:t>164</w:t>
      </w:r>
    </w:p>
    <w:p w14:paraId="662F523A" w14:textId="77777777" w:rsidR="005963B1" w:rsidRPr="00A22C5B" w:rsidRDefault="005963B1" w:rsidP="0055573C">
      <w:pPr>
        <w:jc w:val="both"/>
        <w:rPr>
          <w:rFonts w:ascii="Times New Roman" w:eastAsia="Calibri" w:hAnsi="Times New Roman" w:cs="Times New Roman"/>
          <w:b/>
          <w:bCs/>
          <w:sz w:val="20"/>
          <w:szCs w:val="20"/>
          <w:u w:val="single"/>
        </w:rPr>
      </w:pPr>
      <w:bookmarkStart w:id="14" w:name="_Hlk58842968"/>
      <w:r w:rsidRPr="00A22C5B">
        <w:rPr>
          <w:rFonts w:ascii="Times New Roman" w:eastAsia="Calibri" w:hAnsi="Times New Roman" w:cs="Times New Roman"/>
          <w:b/>
          <w:bCs/>
          <w:sz w:val="20"/>
          <w:szCs w:val="20"/>
          <w:u w:val="single"/>
        </w:rPr>
        <w:t>Dot. Załącznika nr 1.1, pkt. A.3 (PARAMETRY OGÓLNE)</w:t>
      </w:r>
    </w:p>
    <w:p w14:paraId="407270EF"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W punkcie tym Zamawiający wymaga:</w:t>
      </w:r>
    </w:p>
    <w:tbl>
      <w:tblPr>
        <w:tblW w:w="8987"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3827"/>
        <w:gridCol w:w="1276"/>
        <w:gridCol w:w="1701"/>
        <w:gridCol w:w="1559"/>
      </w:tblGrid>
      <w:tr w:rsidR="005963B1" w:rsidRPr="00A22C5B" w14:paraId="52879BC8" w14:textId="77777777" w:rsidTr="00A6703D">
        <w:tc>
          <w:tcPr>
            <w:tcW w:w="624" w:type="dxa"/>
            <w:tcBorders>
              <w:top w:val="single" w:sz="6" w:space="0" w:color="000000"/>
              <w:left w:val="double" w:sz="6" w:space="0" w:color="000000"/>
              <w:bottom w:val="single" w:sz="6" w:space="0" w:color="000000"/>
            </w:tcBorders>
            <w:shd w:val="clear" w:color="auto" w:fill="auto"/>
            <w:vAlign w:val="center"/>
          </w:tcPr>
          <w:p w14:paraId="01634FF4" w14:textId="77777777" w:rsidR="005963B1" w:rsidRPr="00A22C5B" w:rsidRDefault="005963B1" w:rsidP="0055573C">
            <w:pPr>
              <w:tabs>
                <w:tab w:val="left" w:pos="360"/>
              </w:tabs>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A.3</w:t>
            </w:r>
          </w:p>
        </w:tc>
        <w:tc>
          <w:tcPr>
            <w:tcW w:w="3827" w:type="dxa"/>
            <w:tcBorders>
              <w:top w:val="single" w:sz="6" w:space="0" w:color="000000"/>
              <w:left w:val="single" w:sz="6" w:space="0" w:color="000000"/>
              <w:bottom w:val="single" w:sz="6" w:space="0" w:color="000000"/>
            </w:tcBorders>
            <w:shd w:val="clear" w:color="auto" w:fill="auto"/>
            <w:vAlign w:val="center"/>
          </w:tcPr>
          <w:p w14:paraId="59FEEFEC"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xml:space="preserve">Tomograf komputerowy całego ciała, umożliwiający uzyskanie min. 128 warstw </w:t>
            </w:r>
            <w:proofErr w:type="spellStart"/>
            <w:r w:rsidRPr="00A22C5B">
              <w:rPr>
                <w:rFonts w:ascii="Times New Roman" w:eastAsia="Calibri" w:hAnsi="Times New Roman" w:cs="Times New Roman"/>
                <w:sz w:val="20"/>
                <w:szCs w:val="20"/>
              </w:rPr>
              <w:t>submilimetrowych</w:t>
            </w:r>
            <w:proofErr w:type="spellEnd"/>
            <w:r w:rsidRPr="00A22C5B">
              <w:rPr>
                <w:rFonts w:ascii="Times New Roman" w:eastAsia="Calibri" w:hAnsi="Times New Roman" w:cs="Times New Roman"/>
                <w:sz w:val="20"/>
                <w:szCs w:val="20"/>
              </w:rPr>
              <w:t xml:space="preserve"> nienakładających się, przylegających badanego obszaru w czasie jednego pełnego obrotu układu lampa-detektor, </w:t>
            </w:r>
          </w:p>
        </w:tc>
        <w:tc>
          <w:tcPr>
            <w:tcW w:w="1276" w:type="dxa"/>
            <w:tcBorders>
              <w:top w:val="single" w:sz="6" w:space="0" w:color="000000"/>
              <w:left w:val="single" w:sz="6" w:space="0" w:color="000000"/>
              <w:bottom w:val="single" w:sz="6" w:space="0" w:color="000000"/>
            </w:tcBorders>
            <w:shd w:val="clear" w:color="auto" w:fill="auto"/>
            <w:vAlign w:val="center"/>
          </w:tcPr>
          <w:p w14:paraId="244717FD"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Tak</w:t>
            </w:r>
          </w:p>
          <w:p w14:paraId="56700F63"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podać ilość warstw</w:t>
            </w:r>
          </w:p>
        </w:tc>
        <w:tc>
          <w:tcPr>
            <w:tcW w:w="1701" w:type="dxa"/>
            <w:tcBorders>
              <w:top w:val="single" w:sz="6" w:space="0" w:color="000000"/>
              <w:left w:val="single" w:sz="6" w:space="0" w:color="000000"/>
              <w:bottom w:val="single" w:sz="6" w:space="0" w:color="000000"/>
              <w:right w:val="single" w:sz="4" w:space="0" w:color="auto"/>
            </w:tcBorders>
            <w:shd w:val="clear" w:color="auto" w:fill="auto"/>
          </w:tcPr>
          <w:p w14:paraId="240B37F0" w14:textId="77777777" w:rsidR="005963B1" w:rsidRPr="00A22C5B" w:rsidRDefault="005963B1" w:rsidP="0055573C">
            <w:pPr>
              <w:jc w:val="both"/>
              <w:rPr>
                <w:rFonts w:ascii="Times New Roman" w:eastAsia="Calibri" w:hAnsi="Times New Roman" w:cs="Times New Roman"/>
                <w:sz w:val="20"/>
                <w:szCs w:val="20"/>
              </w:rPr>
            </w:pPr>
          </w:p>
        </w:tc>
        <w:tc>
          <w:tcPr>
            <w:tcW w:w="1559" w:type="dxa"/>
            <w:tcBorders>
              <w:top w:val="single" w:sz="6" w:space="0" w:color="000000"/>
              <w:left w:val="single" w:sz="4" w:space="0" w:color="auto"/>
              <w:bottom w:val="single" w:sz="6" w:space="0" w:color="000000"/>
              <w:right w:val="single" w:sz="4" w:space="0" w:color="auto"/>
            </w:tcBorders>
            <w:shd w:val="clear" w:color="auto" w:fill="auto"/>
            <w:vAlign w:val="center"/>
          </w:tcPr>
          <w:p w14:paraId="5D6DA609" w14:textId="77777777" w:rsidR="005963B1" w:rsidRPr="00A22C5B" w:rsidRDefault="005963B1" w:rsidP="0055573C">
            <w:pPr>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Bez punktacji</w:t>
            </w:r>
          </w:p>
        </w:tc>
      </w:tr>
      <w:bookmarkEnd w:id="14"/>
    </w:tbl>
    <w:p w14:paraId="377032CE" w14:textId="77777777" w:rsidR="005963B1" w:rsidRPr="00A22C5B" w:rsidRDefault="005963B1" w:rsidP="00D80F44">
      <w:pPr>
        <w:spacing w:after="0"/>
        <w:ind w:left="142"/>
        <w:jc w:val="both"/>
        <w:rPr>
          <w:rFonts w:ascii="Times New Roman" w:eastAsia="Calibri" w:hAnsi="Times New Roman" w:cs="Times New Roman"/>
          <w:sz w:val="20"/>
          <w:szCs w:val="20"/>
        </w:rPr>
      </w:pPr>
    </w:p>
    <w:p w14:paraId="6659D8EF" w14:textId="77777777" w:rsidR="005963B1" w:rsidRPr="00A22C5B" w:rsidRDefault="005963B1" w:rsidP="00D80F44">
      <w:pPr>
        <w:spacing w:after="0"/>
        <w:ind w:left="142"/>
        <w:jc w:val="both"/>
        <w:rPr>
          <w:rFonts w:ascii="Times New Roman" w:eastAsia="Calibri" w:hAnsi="Times New Roman" w:cs="Times New Roman"/>
          <w:b/>
          <w:bCs/>
          <w:i/>
          <w:iCs/>
          <w:sz w:val="20"/>
          <w:szCs w:val="20"/>
        </w:rPr>
      </w:pPr>
      <w:r w:rsidRPr="00A22C5B">
        <w:rPr>
          <w:rFonts w:ascii="Times New Roman" w:eastAsia="Calibri" w:hAnsi="Times New Roman" w:cs="Times New Roman"/>
          <w:b/>
          <w:bCs/>
          <w:i/>
          <w:iCs/>
          <w:sz w:val="20"/>
          <w:szCs w:val="20"/>
        </w:rPr>
        <w:t>Czy Zamawiający dokona korekty oczywistej pomyłki w opisie parametru, poprzez wykreślnie słów „nienakładających się, przylegających”.?</w:t>
      </w:r>
    </w:p>
    <w:p w14:paraId="1FE42956" w14:textId="77777777" w:rsidR="005963B1" w:rsidRPr="00A22C5B" w:rsidRDefault="005963B1" w:rsidP="00D80F44">
      <w:pPr>
        <w:spacing w:after="0"/>
        <w:ind w:left="142"/>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Tak postawiony wymóg będzie możliwy do zrealizowania jedynie przez tomograf wyposażony w minimum 128 rzędowy detektor, tymczasem Zamawiający dopuszcza zaoferowanie tomografów min. 64 rzędowych.</w:t>
      </w:r>
    </w:p>
    <w:p w14:paraId="0F1279EC" w14:textId="7B9F5AF4" w:rsidR="005963B1" w:rsidRPr="00A22C5B" w:rsidRDefault="005963B1" w:rsidP="00D80F44">
      <w:pPr>
        <w:spacing w:after="0"/>
        <w:ind w:left="142"/>
        <w:jc w:val="both"/>
        <w:rPr>
          <w:rFonts w:ascii="Times New Roman" w:eastAsia="Calibri" w:hAnsi="Times New Roman" w:cs="Times New Roman"/>
          <w:sz w:val="20"/>
          <w:szCs w:val="20"/>
        </w:rPr>
      </w:pPr>
      <w:r w:rsidRPr="00A22C5B">
        <w:rPr>
          <w:rFonts w:ascii="Times New Roman" w:eastAsia="Calibri" w:hAnsi="Times New Roman" w:cs="Times New Roman"/>
          <w:sz w:val="20"/>
          <w:szCs w:val="20"/>
        </w:rPr>
        <w:t xml:space="preserve">Większość obecnie oferowanych tomografów, w tym w segmencie systemów min. 64 rzędowych, oferuje różne technologie umożliwiające podwojenie ilości warstw </w:t>
      </w:r>
      <w:proofErr w:type="spellStart"/>
      <w:r w:rsidRPr="00A22C5B">
        <w:rPr>
          <w:rFonts w:ascii="Times New Roman" w:eastAsia="Calibri" w:hAnsi="Times New Roman" w:cs="Times New Roman"/>
          <w:sz w:val="20"/>
          <w:szCs w:val="20"/>
        </w:rPr>
        <w:t>submilimetrowcyh</w:t>
      </w:r>
      <w:proofErr w:type="spellEnd"/>
      <w:r w:rsidRPr="00A22C5B">
        <w:rPr>
          <w:rFonts w:ascii="Times New Roman" w:eastAsia="Calibri" w:hAnsi="Times New Roman" w:cs="Times New Roman"/>
          <w:sz w:val="20"/>
          <w:szCs w:val="20"/>
        </w:rPr>
        <w:t xml:space="preserve"> względem ilości rzędów, nie są to jednak warstwy przylegające i nienakładające się, </w:t>
      </w:r>
      <w:bookmarkStart w:id="15" w:name="_Hlk52979837"/>
    </w:p>
    <w:p w14:paraId="2B7142D8" w14:textId="77EF6A03" w:rsidR="00732081" w:rsidRPr="00A22C5B" w:rsidRDefault="00732081" w:rsidP="00D80F44">
      <w:pPr>
        <w:spacing w:after="0"/>
        <w:ind w:left="142"/>
        <w:jc w:val="both"/>
        <w:rPr>
          <w:rFonts w:ascii="Times New Roman" w:eastAsia="Calibri" w:hAnsi="Times New Roman" w:cs="Times New Roman"/>
          <w:b/>
          <w:bCs/>
          <w:sz w:val="20"/>
          <w:szCs w:val="20"/>
        </w:rPr>
      </w:pPr>
      <w:proofErr w:type="spellStart"/>
      <w:r w:rsidRPr="00A22C5B">
        <w:rPr>
          <w:rFonts w:ascii="Times New Roman" w:eastAsia="Calibri" w:hAnsi="Times New Roman" w:cs="Times New Roman"/>
          <w:b/>
          <w:bCs/>
          <w:sz w:val="20"/>
          <w:szCs w:val="20"/>
        </w:rPr>
        <w:t>Odp</w:t>
      </w:r>
      <w:proofErr w:type="spellEnd"/>
      <w:r w:rsidRPr="00A22C5B">
        <w:rPr>
          <w:rFonts w:ascii="Times New Roman" w:eastAsia="Calibri" w:hAnsi="Times New Roman" w:cs="Times New Roman"/>
          <w:b/>
          <w:bCs/>
          <w:sz w:val="20"/>
          <w:szCs w:val="20"/>
        </w:rPr>
        <w:t>:</w:t>
      </w:r>
      <w:r w:rsidR="00A22C5B" w:rsidRPr="00A22C5B">
        <w:rPr>
          <w:rFonts w:ascii="Times New Roman" w:eastAsia="Calibri" w:hAnsi="Times New Roman" w:cs="Times New Roman"/>
          <w:b/>
          <w:bCs/>
          <w:sz w:val="20"/>
          <w:szCs w:val="20"/>
        </w:rPr>
        <w:t xml:space="preserve"> Tak. Zmiana zgodnie z dokonaną modyfikacją.</w:t>
      </w:r>
    </w:p>
    <w:p w14:paraId="09E2F046" w14:textId="77777777" w:rsidR="00D80F44" w:rsidRDefault="00D80F44" w:rsidP="0055573C">
      <w:pPr>
        <w:pStyle w:val="Nagwek4"/>
      </w:pPr>
      <w:bookmarkStart w:id="16" w:name="_Hlk58843669"/>
      <w:bookmarkStart w:id="17" w:name="_Hlk58937281"/>
    </w:p>
    <w:p w14:paraId="52DC169E" w14:textId="010A797A" w:rsidR="005963B1" w:rsidRPr="00882291" w:rsidRDefault="005963B1" w:rsidP="0055573C">
      <w:pPr>
        <w:pStyle w:val="Nagwek4"/>
      </w:pPr>
      <w:r w:rsidRPr="00882291">
        <w:t>Pytanie nr</w:t>
      </w:r>
      <w:r w:rsidR="00BE350C" w:rsidRPr="00882291">
        <w:t>:165</w:t>
      </w:r>
    </w:p>
    <w:p w14:paraId="605C9AF7" w14:textId="77777777" w:rsidR="005963B1" w:rsidRPr="00882291" w:rsidRDefault="005963B1" w:rsidP="0055573C">
      <w:pPr>
        <w:jc w:val="both"/>
        <w:rPr>
          <w:rFonts w:ascii="Times New Roman" w:eastAsia="Calibri" w:hAnsi="Times New Roman" w:cs="Times New Roman"/>
          <w:b/>
          <w:bCs/>
          <w:sz w:val="20"/>
          <w:szCs w:val="20"/>
          <w:u w:val="single"/>
        </w:rPr>
      </w:pPr>
      <w:r w:rsidRPr="00882291">
        <w:rPr>
          <w:rFonts w:ascii="Times New Roman" w:eastAsia="Calibri" w:hAnsi="Times New Roman" w:cs="Times New Roman"/>
          <w:b/>
          <w:bCs/>
          <w:sz w:val="20"/>
          <w:szCs w:val="20"/>
          <w:u w:val="single"/>
        </w:rPr>
        <w:t>Dot. Załącznika nr 1.1, pkt. A.5 (PARAMETRY OGÓLNE)</w:t>
      </w:r>
    </w:p>
    <w:p w14:paraId="5BB1E153"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W punkcie tym Zamawiający wymaga i premiuje:</w:t>
      </w:r>
    </w:p>
    <w:tbl>
      <w:tblPr>
        <w:tblW w:w="8987"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3827"/>
        <w:gridCol w:w="1276"/>
        <w:gridCol w:w="1701"/>
        <w:gridCol w:w="1559"/>
      </w:tblGrid>
      <w:tr w:rsidR="005963B1" w:rsidRPr="00882291" w14:paraId="05C45456" w14:textId="77777777" w:rsidTr="00A6703D">
        <w:tc>
          <w:tcPr>
            <w:tcW w:w="624" w:type="dxa"/>
            <w:tcBorders>
              <w:top w:val="single" w:sz="6" w:space="0" w:color="000000"/>
              <w:left w:val="double" w:sz="6" w:space="0" w:color="000000"/>
              <w:bottom w:val="single" w:sz="6" w:space="0" w:color="000000"/>
            </w:tcBorders>
            <w:shd w:val="clear" w:color="auto" w:fill="auto"/>
            <w:vAlign w:val="center"/>
          </w:tcPr>
          <w:p w14:paraId="521E270F" w14:textId="77777777" w:rsidR="005963B1" w:rsidRPr="00882291" w:rsidRDefault="005963B1" w:rsidP="0055573C">
            <w:pPr>
              <w:tabs>
                <w:tab w:val="left" w:pos="360"/>
              </w:tabs>
              <w:jc w:val="both"/>
              <w:rPr>
                <w:rFonts w:ascii="Times New Roman" w:eastAsia="Calibri" w:hAnsi="Times New Roman" w:cs="Times New Roman"/>
                <w:sz w:val="20"/>
                <w:szCs w:val="20"/>
              </w:rPr>
            </w:pPr>
            <w:bookmarkStart w:id="18" w:name="_Hlk58843729"/>
            <w:bookmarkEnd w:id="16"/>
            <w:r w:rsidRPr="00882291">
              <w:rPr>
                <w:rFonts w:ascii="Times New Roman" w:eastAsia="Calibri" w:hAnsi="Times New Roman" w:cs="Times New Roman"/>
                <w:sz w:val="20"/>
                <w:szCs w:val="20"/>
              </w:rPr>
              <w:t>A.5</w:t>
            </w:r>
          </w:p>
        </w:tc>
        <w:tc>
          <w:tcPr>
            <w:tcW w:w="3827" w:type="dxa"/>
            <w:tcBorders>
              <w:top w:val="single" w:sz="6" w:space="0" w:color="000000"/>
              <w:left w:val="single" w:sz="6" w:space="0" w:color="000000"/>
              <w:bottom w:val="single" w:sz="6" w:space="0" w:color="000000"/>
            </w:tcBorders>
            <w:shd w:val="clear" w:color="auto" w:fill="auto"/>
            <w:vAlign w:val="center"/>
          </w:tcPr>
          <w:p w14:paraId="69CD5897"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Maksymalne diagnostyczne pole skanowania [cm].</w:t>
            </w:r>
          </w:p>
        </w:tc>
        <w:tc>
          <w:tcPr>
            <w:tcW w:w="1276" w:type="dxa"/>
            <w:tcBorders>
              <w:top w:val="single" w:sz="6" w:space="0" w:color="000000"/>
              <w:left w:val="single" w:sz="6" w:space="0" w:color="000000"/>
              <w:bottom w:val="single" w:sz="6" w:space="0" w:color="000000"/>
            </w:tcBorders>
            <w:shd w:val="clear" w:color="auto" w:fill="auto"/>
            <w:vAlign w:val="center"/>
          </w:tcPr>
          <w:p w14:paraId="05CC9983"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50 cm</w:t>
            </w:r>
          </w:p>
        </w:tc>
        <w:tc>
          <w:tcPr>
            <w:tcW w:w="1701" w:type="dxa"/>
            <w:tcBorders>
              <w:top w:val="single" w:sz="6" w:space="0" w:color="000000"/>
              <w:left w:val="single" w:sz="6" w:space="0" w:color="000000"/>
              <w:bottom w:val="single" w:sz="6" w:space="0" w:color="000000"/>
              <w:right w:val="single" w:sz="4" w:space="0" w:color="auto"/>
            </w:tcBorders>
            <w:shd w:val="clear" w:color="auto" w:fill="auto"/>
          </w:tcPr>
          <w:p w14:paraId="1529E559" w14:textId="77777777" w:rsidR="005963B1" w:rsidRPr="00882291" w:rsidRDefault="005963B1" w:rsidP="0055573C">
            <w:pPr>
              <w:jc w:val="both"/>
              <w:rPr>
                <w:rFonts w:ascii="Times New Roman" w:eastAsia="Calibri" w:hAnsi="Times New Roman" w:cs="Times New Roman"/>
                <w:sz w:val="20"/>
                <w:szCs w:val="20"/>
              </w:rPr>
            </w:pPr>
          </w:p>
        </w:tc>
        <w:tc>
          <w:tcPr>
            <w:tcW w:w="1559" w:type="dxa"/>
            <w:tcBorders>
              <w:top w:val="single" w:sz="6" w:space="0" w:color="000000"/>
              <w:left w:val="single" w:sz="4" w:space="0" w:color="auto"/>
              <w:bottom w:val="single" w:sz="6" w:space="0" w:color="000000"/>
              <w:right w:val="single" w:sz="4" w:space="0" w:color="auto"/>
            </w:tcBorders>
            <w:shd w:val="clear" w:color="auto" w:fill="auto"/>
            <w:vAlign w:val="center"/>
          </w:tcPr>
          <w:p w14:paraId="03504800"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graniczna – 0 pkt</w:t>
            </w:r>
          </w:p>
          <w:p w14:paraId="39E6D21C"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największa - 10 pkt</w:t>
            </w:r>
          </w:p>
          <w:p w14:paraId="67175928"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pozostałe proporcjonalnie wg. wzoru nr 2</w:t>
            </w:r>
          </w:p>
        </w:tc>
      </w:tr>
      <w:bookmarkEnd w:id="18"/>
    </w:tbl>
    <w:p w14:paraId="57E423EF" w14:textId="77777777" w:rsidR="005963B1" w:rsidRPr="00882291" w:rsidRDefault="005963B1" w:rsidP="0055573C">
      <w:pPr>
        <w:ind w:left="142" w:hanging="142"/>
        <w:jc w:val="both"/>
        <w:rPr>
          <w:rFonts w:ascii="Times New Roman" w:eastAsia="Calibri" w:hAnsi="Times New Roman" w:cs="Times New Roman"/>
          <w:b/>
          <w:bCs/>
          <w:sz w:val="20"/>
          <w:szCs w:val="20"/>
          <w:u w:val="single"/>
        </w:rPr>
      </w:pPr>
    </w:p>
    <w:bookmarkEnd w:id="17"/>
    <w:p w14:paraId="6643669B" w14:textId="77777777" w:rsidR="005963B1" w:rsidRPr="00882291" w:rsidRDefault="005963B1" w:rsidP="0055573C">
      <w:pPr>
        <w:jc w:val="both"/>
        <w:rPr>
          <w:rFonts w:ascii="Times New Roman" w:eastAsia="Calibri" w:hAnsi="Times New Roman" w:cs="Times New Roman"/>
          <w:b/>
          <w:bCs/>
          <w:i/>
          <w:iCs/>
          <w:sz w:val="20"/>
          <w:szCs w:val="20"/>
        </w:rPr>
      </w:pPr>
      <w:r w:rsidRPr="00882291">
        <w:rPr>
          <w:rFonts w:ascii="Times New Roman" w:eastAsia="Calibri" w:hAnsi="Times New Roman" w:cs="Times New Roman"/>
          <w:b/>
          <w:bCs/>
          <w:i/>
          <w:iCs/>
          <w:sz w:val="20"/>
          <w:szCs w:val="20"/>
        </w:rPr>
        <w:t xml:space="preserve">Czy Zamawiający potwierdza, że w tym punkcie będzie wymagał zaoferowania maksymalnego diagnostycznego pola skanowania, którego wielkość jest zgodna z kolimacją wiązki i które spełnia kryteria testu „2. Wartość HU” </w:t>
      </w:r>
      <w:r w:rsidRPr="00882291">
        <w:rPr>
          <w:rFonts w:ascii="Times New Roman" w:eastAsia="Calibri" w:hAnsi="Times New Roman" w:cs="Times New Roman"/>
          <w:b/>
          <w:bCs/>
          <w:i/>
          <w:iCs/>
          <w:sz w:val="20"/>
          <w:szCs w:val="20"/>
        </w:rPr>
        <w:lastRenderedPageBreak/>
        <w:t>oraz „3. Jednorodność obrazu” określonego w rozporządzeniu Ministra Zdrowia w sprawie warunków bezpiecznego stosowania promieniowania jonizującego dla wszystkich rodzajów ekspozycji medycznej?</w:t>
      </w:r>
    </w:p>
    <w:p w14:paraId="7DD40A21" w14:textId="36C028DA" w:rsidR="005963B1" w:rsidRPr="00882291" w:rsidRDefault="00732081" w:rsidP="00D80F44">
      <w:pPr>
        <w:ind w:left="142" w:hanging="142"/>
        <w:jc w:val="both"/>
        <w:rPr>
          <w:rFonts w:ascii="Times New Roman" w:eastAsia="Calibri" w:hAnsi="Times New Roman" w:cs="Times New Roman"/>
          <w:b/>
          <w:bCs/>
          <w:sz w:val="20"/>
          <w:szCs w:val="20"/>
          <w:u w:val="single"/>
        </w:rPr>
      </w:pPr>
      <w:proofErr w:type="spellStart"/>
      <w:r w:rsidRPr="00882291">
        <w:rPr>
          <w:rFonts w:ascii="Times New Roman" w:eastAsia="Calibri" w:hAnsi="Times New Roman" w:cs="Times New Roman"/>
          <w:b/>
          <w:bCs/>
          <w:sz w:val="20"/>
          <w:szCs w:val="20"/>
        </w:rPr>
        <w:t>Odp</w:t>
      </w:r>
      <w:proofErr w:type="spellEnd"/>
      <w:r w:rsidRPr="00882291">
        <w:rPr>
          <w:rFonts w:ascii="Times New Roman" w:eastAsia="Calibri" w:hAnsi="Times New Roman" w:cs="Times New Roman"/>
          <w:b/>
          <w:bCs/>
          <w:sz w:val="20"/>
          <w:szCs w:val="20"/>
        </w:rPr>
        <w:t>:</w:t>
      </w:r>
      <w:r w:rsidR="00A22C5B" w:rsidRPr="00882291">
        <w:rPr>
          <w:rFonts w:ascii="Times New Roman" w:eastAsia="Calibri" w:hAnsi="Times New Roman" w:cs="Times New Roman"/>
          <w:b/>
          <w:bCs/>
          <w:sz w:val="20"/>
          <w:szCs w:val="20"/>
        </w:rPr>
        <w:t xml:space="preserve"> Tak, Zamawiający potwierdza.</w:t>
      </w:r>
    </w:p>
    <w:p w14:paraId="4A95A14D" w14:textId="08BE9CD9" w:rsidR="005963B1" w:rsidRPr="00882291" w:rsidRDefault="005963B1" w:rsidP="00D80F44">
      <w:pPr>
        <w:pStyle w:val="Nagwek4"/>
        <w:spacing w:after="0"/>
      </w:pPr>
      <w:bookmarkStart w:id="19" w:name="_Hlk58846635"/>
      <w:r w:rsidRPr="00882291">
        <w:t>Pytanie nr</w:t>
      </w:r>
      <w:r w:rsidR="00BE350C" w:rsidRPr="00882291">
        <w:t>:166</w:t>
      </w:r>
    </w:p>
    <w:p w14:paraId="6959F6FD" w14:textId="77777777" w:rsidR="005963B1" w:rsidRPr="00882291" w:rsidRDefault="005963B1" w:rsidP="00D80F44">
      <w:pPr>
        <w:spacing w:after="0"/>
        <w:jc w:val="both"/>
        <w:rPr>
          <w:rFonts w:ascii="Times New Roman" w:eastAsia="Calibri" w:hAnsi="Times New Roman" w:cs="Times New Roman"/>
          <w:b/>
          <w:bCs/>
          <w:sz w:val="20"/>
          <w:szCs w:val="20"/>
          <w:u w:val="single"/>
        </w:rPr>
      </w:pPr>
      <w:r w:rsidRPr="00882291">
        <w:rPr>
          <w:rFonts w:ascii="Times New Roman" w:eastAsia="Calibri" w:hAnsi="Times New Roman" w:cs="Times New Roman"/>
          <w:b/>
          <w:bCs/>
          <w:sz w:val="20"/>
          <w:szCs w:val="20"/>
          <w:u w:val="single"/>
        </w:rPr>
        <w:t>Dot. Załącznika nr 1.1, pkt. A.11 (PARAMETRY OGÓLNE)</w:t>
      </w:r>
    </w:p>
    <w:p w14:paraId="3B6536F4"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W punkcie tym Zamawiający premiuje:</w:t>
      </w:r>
    </w:p>
    <w:tbl>
      <w:tblPr>
        <w:tblW w:w="8987"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3827"/>
        <w:gridCol w:w="1276"/>
        <w:gridCol w:w="1701"/>
        <w:gridCol w:w="1559"/>
      </w:tblGrid>
      <w:tr w:rsidR="005963B1" w:rsidRPr="00882291" w14:paraId="117E2E89" w14:textId="77777777" w:rsidTr="00A6703D">
        <w:trPr>
          <w:trHeight w:val="1464"/>
        </w:trPr>
        <w:tc>
          <w:tcPr>
            <w:tcW w:w="624" w:type="dxa"/>
            <w:tcBorders>
              <w:top w:val="single" w:sz="6" w:space="0" w:color="000000"/>
              <w:left w:val="double" w:sz="6" w:space="0" w:color="000000"/>
              <w:bottom w:val="single" w:sz="6" w:space="0" w:color="000000"/>
            </w:tcBorders>
            <w:shd w:val="clear" w:color="auto" w:fill="auto"/>
            <w:vAlign w:val="center"/>
          </w:tcPr>
          <w:bookmarkEnd w:id="19"/>
          <w:p w14:paraId="34FA0FD3" w14:textId="77777777" w:rsidR="005963B1" w:rsidRPr="00882291" w:rsidRDefault="005963B1" w:rsidP="0055573C">
            <w:pPr>
              <w:tabs>
                <w:tab w:val="left" w:pos="360"/>
              </w:tabs>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A.11</w:t>
            </w:r>
          </w:p>
        </w:tc>
        <w:tc>
          <w:tcPr>
            <w:tcW w:w="3827" w:type="dxa"/>
            <w:tcBorders>
              <w:top w:val="single" w:sz="6" w:space="0" w:color="000000"/>
              <w:left w:val="single" w:sz="6" w:space="0" w:color="000000"/>
              <w:bottom w:val="single" w:sz="6" w:space="0" w:color="000000"/>
            </w:tcBorders>
            <w:shd w:val="clear" w:color="auto" w:fill="auto"/>
            <w:vAlign w:val="center"/>
          </w:tcPr>
          <w:p w14:paraId="783DDBAE"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Szerokość stołu pacjenta [cm]</w:t>
            </w:r>
          </w:p>
        </w:tc>
        <w:tc>
          <w:tcPr>
            <w:tcW w:w="1276" w:type="dxa"/>
            <w:tcBorders>
              <w:top w:val="single" w:sz="6" w:space="0" w:color="000000"/>
              <w:left w:val="single" w:sz="6" w:space="0" w:color="000000"/>
              <w:bottom w:val="single" w:sz="6" w:space="0" w:color="000000"/>
            </w:tcBorders>
            <w:shd w:val="clear" w:color="auto" w:fill="auto"/>
            <w:vAlign w:val="center"/>
          </w:tcPr>
          <w:p w14:paraId="78218DBB"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Podać</w:t>
            </w:r>
          </w:p>
        </w:tc>
        <w:tc>
          <w:tcPr>
            <w:tcW w:w="1701" w:type="dxa"/>
            <w:tcBorders>
              <w:top w:val="single" w:sz="6" w:space="0" w:color="000000"/>
              <w:left w:val="single" w:sz="6" w:space="0" w:color="000000"/>
              <w:bottom w:val="single" w:sz="6" w:space="0" w:color="000000"/>
            </w:tcBorders>
            <w:shd w:val="clear" w:color="auto" w:fill="auto"/>
          </w:tcPr>
          <w:p w14:paraId="3A4731F3" w14:textId="77777777" w:rsidR="005963B1" w:rsidRPr="00882291" w:rsidRDefault="005963B1" w:rsidP="0055573C">
            <w:pPr>
              <w:jc w:val="both"/>
              <w:rPr>
                <w:rFonts w:ascii="Times New Roman" w:eastAsia="Calibri" w:hAnsi="Times New Roman" w:cs="Times New Roman"/>
                <w:sz w:val="20"/>
                <w:szCs w:val="20"/>
              </w:rPr>
            </w:pPr>
          </w:p>
        </w:tc>
        <w:tc>
          <w:tcPr>
            <w:tcW w:w="1559" w:type="dxa"/>
            <w:tcBorders>
              <w:top w:val="single" w:sz="4" w:space="0" w:color="auto"/>
              <w:left w:val="single" w:sz="6" w:space="0" w:color="000000"/>
              <w:bottom w:val="single" w:sz="6" w:space="0" w:color="000000"/>
              <w:right w:val="double" w:sz="6" w:space="0" w:color="000000"/>
            </w:tcBorders>
            <w:shd w:val="clear" w:color="auto" w:fill="auto"/>
            <w:vAlign w:val="center"/>
          </w:tcPr>
          <w:p w14:paraId="58540A39"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najmniejsza – 0 pkt</w:t>
            </w:r>
          </w:p>
          <w:p w14:paraId="2B190978"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największa – 5 pkt</w:t>
            </w:r>
          </w:p>
          <w:p w14:paraId="7A8D157C"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pozostałe proporcjonalnie wg. wzoru nr 2</w:t>
            </w:r>
          </w:p>
        </w:tc>
      </w:tr>
    </w:tbl>
    <w:p w14:paraId="30CBF43E" w14:textId="77777777" w:rsidR="005963B1" w:rsidRPr="00882291" w:rsidRDefault="005963B1" w:rsidP="00D80F44">
      <w:pPr>
        <w:spacing w:after="0"/>
        <w:jc w:val="both"/>
        <w:rPr>
          <w:rFonts w:ascii="Times New Roman" w:eastAsia="Calibri" w:hAnsi="Times New Roman" w:cs="Times New Roman"/>
          <w:sz w:val="20"/>
          <w:szCs w:val="20"/>
        </w:rPr>
      </w:pPr>
    </w:p>
    <w:p w14:paraId="1B65CA63" w14:textId="77777777" w:rsidR="005963B1" w:rsidRPr="00882291" w:rsidRDefault="005963B1" w:rsidP="00D80F44">
      <w:pPr>
        <w:spacing w:after="0"/>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Pragniemy zauważyć, że parametr opisany w pkt. A.11 jest cechą tylko i wyłącznie konstrukcyjna i nie stanowi o żadnych cechach użytkowych, czy diagnostycznych.</w:t>
      </w:r>
    </w:p>
    <w:p w14:paraId="2B1205F8" w14:textId="77777777" w:rsidR="005963B1" w:rsidRPr="00882291" w:rsidRDefault="005963B1" w:rsidP="00D80F44">
      <w:pPr>
        <w:spacing w:after="0"/>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Zbyt szeroki stół może wpływać na utrudnienie wykonywania badań z  pochylonym </w:t>
      </w:r>
      <w:proofErr w:type="spellStart"/>
      <w:r w:rsidRPr="00882291">
        <w:rPr>
          <w:rFonts w:ascii="Times New Roman" w:eastAsia="Calibri" w:hAnsi="Times New Roman" w:cs="Times New Roman"/>
          <w:sz w:val="20"/>
          <w:szCs w:val="20"/>
        </w:rPr>
        <w:t>gantry</w:t>
      </w:r>
      <w:proofErr w:type="spellEnd"/>
      <w:r w:rsidRPr="00882291">
        <w:rPr>
          <w:rFonts w:ascii="Times New Roman" w:eastAsia="Calibri" w:hAnsi="Times New Roman" w:cs="Times New Roman"/>
          <w:sz w:val="20"/>
          <w:szCs w:val="20"/>
        </w:rPr>
        <w:t xml:space="preserve">, które zgodnie z zapisami SIWZ Zamawiający zamierza wykonywać.  Im większa szerokość stołu w stosunku do średnicy otworu </w:t>
      </w:r>
      <w:proofErr w:type="spellStart"/>
      <w:r w:rsidRPr="00882291">
        <w:rPr>
          <w:rFonts w:ascii="Times New Roman" w:eastAsia="Calibri" w:hAnsi="Times New Roman" w:cs="Times New Roman"/>
          <w:sz w:val="20"/>
          <w:szCs w:val="20"/>
        </w:rPr>
        <w:t>gantru</w:t>
      </w:r>
      <w:proofErr w:type="spellEnd"/>
      <w:r w:rsidRPr="00882291">
        <w:rPr>
          <w:rFonts w:ascii="Times New Roman" w:eastAsia="Calibri" w:hAnsi="Times New Roman" w:cs="Times New Roman"/>
          <w:sz w:val="20"/>
          <w:szCs w:val="20"/>
        </w:rPr>
        <w:t xml:space="preserve"> tym mniejszy zakres pochylania. Z punktu widzenia użytkownika parametrem korzystnie wpływającym na komfort dla pacjenta i obsługi jest szerokość blatu stołu, przy zachowaniu minimalnej szerokości stołu.</w:t>
      </w:r>
    </w:p>
    <w:p w14:paraId="6D7BB1F0" w14:textId="77777777" w:rsidR="005963B1" w:rsidRPr="00882291" w:rsidRDefault="005963B1" w:rsidP="00D80F44">
      <w:pPr>
        <w:spacing w:after="0"/>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Biorąc pod uwagę cechy funkcjonalne stołu, znacznie istotniejsza jest szerokość blatu stołu. </w:t>
      </w:r>
    </w:p>
    <w:p w14:paraId="3D6642E4" w14:textId="77777777" w:rsidR="005963B1" w:rsidRPr="00882291" w:rsidRDefault="005963B1" w:rsidP="00D80F44">
      <w:pPr>
        <w:spacing w:after="0"/>
        <w:jc w:val="both"/>
        <w:rPr>
          <w:rFonts w:ascii="Times New Roman" w:hAnsi="Times New Roman" w:cs="Times New Roman"/>
          <w:b/>
          <w:bCs/>
          <w:i/>
          <w:iCs/>
          <w:sz w:val="20"/>
          <w:szCs w:val="20"/>
        </w:rPr>
      </w:pPr>
      <w:r w:rsidRPr="00882291">
        <w:rPr>
          <w:rFonts w:ascii="Times New Roman" w:hAnsi="Times New Roman" w:cs="Times New Roman"/>
          <w:b/>
          <w:bCs/>
          <w:i/>
          <w:iCs/>
          <w:sz w:val="20"/>
          <w:szCs w:val="20"/>
        </w:rPr>
        <w:t>Czy w związku z powyższym, Zamawiający dokona modyfikacji parametru premiowanego zapisami pkt. A.11 w sposób następujący?:</w:t>
      </w:r>
    </w:p>
    <w:tbl>
      <w:tblPr>
        <w:tblW w:w="898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3827"/>
        <w:gridCol w:w="1276"/>
        <w:gridCol w:w="1134"/>
        <w:gridCol w:w="2126"/>
      </w:tblGrid>
      <w:tr w:rsidR="005963B1" w:rsidRPr="00882291" w14:paraId="251C35D5" w14:textId="77777777" w:rsidTr="00A6703D">
        <w:tc>
          <w:tcPr>
            <w:tcW w:w="624" w:type="dxa"/>
            <w:tcBorders>
              <w:top w:val="single" w:sz="6" w:space="0" w:color="auto"/>
              <w:left w:val="single" w:sz="12" w:space="0" w:color="auto"/>
              <w:bottom w:val="single" w:sz="6" w:space="0" w:color="auto"/>
              <w:right w:val="single" w:sz="6" w:space="0" w:color="auto"/>
            </w:tcBorders>
          </w:tcPr>
          <w:p w14:paraId="172104AA" w14:textId="77777777" w:rsidR="005963B1" w:rsidRPr="00882291" w:rsidRDefault="005963B1" w:rsidP="00D80F44">
            <w:pPr>
              <w:tabs>
                <w:tab w:val="left" w:pos="360"/>
              </w:tabs>
              <w:spacing w:after="0"/>
              <w:jc w:val="both"/>
              <w:rPr>
                <w:rFonts w:ascii="Times New Roman" w:hAnsi="Times New Roman" w:cs="Times New Roman"/>
                <w:sz w:val="20"/>
                <w:szCs w:val="20"/>
              </w:rPr>
            </w:pPr>
            <w:r w:rsidRPr="00882291">
              <w:rPr>
                <w:rFonts w:ascii="Times New Roman" w:hAnsi="Times New Roman" w:cs="Times New Roman"/>
                <w:sz w:val="20"/>
                <w:szCs w:val="20"/>
              </w:rPr>
              <w:t>A.11</w:t>
            </w:r>
          </w:p>
        </w:tc>
        <w:tc>
          <w:tcPr>
            <w:tcW w:w="3827" w:type="dxa"/>
            <w:tcBorders>
              <w:top w:val="single" w:sz="6" w:space="0" w:color="auto"/>
              <w:left w:val="single" w:sz="6" w:space="0" w:color="auto"/>
              <w:bottom w:val="single" w:sz="6" w:space="0" w:color="auto"/>
              <w:right w:val="single" w:sz="6" w:space="0" w:color="auto"/>
            </w:tcBorders>
          </w:tcPr>
          <w:p w14:paraId="68BCAD72" w14:textId="77777777" w:rsidR="005963B1" w:rsidRPr="00882291" w:rsidRDefault="005963B1" w:rsidP="00D80F44">
            <w:pPr>
              <w:spacing w:after="0"/>
              <w:jc w:val="both"/>
              <w:rPr>
                <w:rFonts w:ascii="Times New Roman" w:hAnsi="Times New Roman" w:cs="Times New Roman"/>
                <w:sz w:val="20"/>
                <w:szCs w:val="20"/>
              </w:rPr>
            </w:pPr>
            <w:r w:rsidRPr="00882291">
              <w:rPr>
                <w:rFonts w:ascii="Times New Roman" w:hAnsi="Times New Roman" w:cs="Times New Roman"/>
                <w:sz w:val="20"/>
                <w:szCs w:val="20"/>
              </w:rPr>
              <w:t>Szerokość blatu stołu pacjenta  [cm]</w:t>
            </w:r>
          </w:p>
        </w:tc>
        <w:tc>
          <w:tcPr>
            <w:tcW w:w="1276" w:type="dxa"/>
            <w:tcBorders>
              <w:top w:val="single" w:sz="6" w:space="0" w:color="auto"/>
              <w:left w:val="single" w:sz="6" w:space="0" w:color="auto"/>
              <w:bottom w:val="single" w:sz="6" w:space="0" w:color="auto"/>
              <w:right w:val="single" w:sz="6" w:space="0" w:color="auto"/>
            </w:tcBorders>
          </w:tcPr>
          <w:p w14:paraId="2956D764" w14:textId="77777777" w:rsidR="005963B1" w:rsidRPr="00882291" w:rsidRDefault="005963B1" w:rsidP="00D80F44">
            <w:pPr>
              <w:spacing w:after="0"/>
              <w:jc w:val="both"/>
              <w:rPr>
                <w:rFonts w:ascii="Times New Roman" w:hAnsi="Times New Roman" w:cs="Times New Roman"/>
                <w:sz w:val="20"/>
                <w:szCs w:val="20"/>
              </w:rPr>
            </w:pPr>
            <w:r w:rsidRPr="00882291">
              <w:rPr>
                <w:rFonts w:ascii="Times New Roman" w:hAnsi="Times New Roman" w:cs="Times New Roman"/>
                <w:sz w:val="20"/>
                <w:szCs w:val="20"/>
              </w:rPr>
              <w:t>Podać</w:t>
            </w:r>
          </w:p>
        </w:tc>
        <w:tc>
          <w:tcPr>
            <w:tcW w:w="1134" w:type="dxa"/>
            <w:tcBorders>
              <w:top w:val="single" w:sz="6" w:space="0" w:color="auto"/>
              <w:left w:val="single" w:sz="6" w:space="0" w:color="auto"/>
              <w:bottom w:val="single" w:sz="6" w:space="0" w:color="auto"/>
              <w:right w:val="single" w:sz="6" w:space="0" w:color="auto"/>
            </w:tcBorders>
          </w:tcPr>
          <w:p w14:paraId="0391DD2A" w14:textId="77777777" w:rsidR="005963B1" w:rsidRPr="00882291" w:rsidRDefault="005963B1" w:rsidP="00D80F44">
            <w:pPr>
              <w:spacing w:after="0"/>
              <w:jc w:val="both"/>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12" w:space="0" w:color="auto"/>
            </w:tcBorders>
          </w:tcPr>
          <w:p w14:paraId="0DDE52D4" w14:textId="77777777" w:rsidR="005963B1" w:rsidRPr="00882291" w:rsidRDefault="005963B1" w:rsidP="00D80F44">
            <w:pPr>
              <w:spacing w:after="0"/>
              <w:jc w:val="both"/>
              <w:rPr>
                <w:rFonts w:ascii="Times New Roman" w:hAnsi="Times New Roman" w:cs="Times New Roman"/>
                <w:sz w:val="20"/>
                <w:szCs w:val="20"/>
              </w:rPr>
            </w:pPr>
            <w:r w:rsidRPr="00882291">
              <w:rPr>
                <w:rFonts w:ascii="Times New Roman" w:hAnsi="Times New Roman" w:cs="Times New Roman"/>
                <w:sz w:val="20"/>
                <w:szCs w:val="20"/>
              </w:rPr>
              <w:t>Bez punktacji</w:t>
            </w:r>
          </w:p>
        </w:tc>
      </w:tr>
    </w:tbl>
    <w:p w14:paraId="4649E34D" w14:textId="4437C75D" w:rsidR="005963B1" w:rsidRPr="00882291" w:rsidRDefault="00732081" w:rsidP="00D80F44">
      <w:pPr>
        <w:spacing w:after="0"/>
        <w:ind w:left="142"/>
        <w:jc w:val="both"/>
        <w:rPr>
          <w:rFonts w:ascii="Times New Roman" w:eastAsia="Calibri" w:hAnsi="Times New Roman" w:cs="Times New Roman"/>
          <w:b/>
          <w:bCs/>
          <w:sz w:val="20"/>
          <w:szCs w:val="20"/>
        </w:rPr>
      </w:pPr>
      <w:proofErr w:type="spellStart"/>
      <w:r w:rsidRPr="00882291">
        <w:rPr>
          <w:rFonts w:ascii="Times New Roman" w:eastAsia="Calibri" w:hAnsi="Times New Roman" w:cs="Times New Roman"/>
          <w:b/>
          <w:bCs/>
          <w:sz w:val="20"/>
          <w:szCs w:val="20"/>
        </w:rPr>
        <w:t>Odp</w:t>
      </w:r>
      <w:proofErr w:type="spellEnd"/>
      <w:r w:rsidRPr="00882291">
        <w:rPr>
          <w:rFonts w:ascii="Times New Roman" w:eastAsia="Calibri" w:hAnsi="Times New Roman" w:cs="Times New Roman"/>
          <w:b/>
          <w:bCs/>
          <w:sz w:val="20"/>
          <w:szCs w:val="20"/>
        </w:rPr>
        <w:t>:</w:t>
      </w:r>
      <w:r w:rsidR="00882291" w:rsidRPr="00882291">
        <w:rPr>
          <w:rFonts w:ascii="Times New Roman" w:eastAsia="Calibri" w:hAnsi="Times New Roman" w:cs="Times New Roman"/>
          <w:b/>
          <w:bCs/>
          <w:sz w:val="20"/>
          <w:szCs w:val="20"/>
        </w:rPr>
        <w:t xml:space="preserve"> Tak, zgodnie z dokonaną modyfikacją.</w:t>
      </w:r>
    </w:p>
    <w:p w14:paraId="41F5DA8B" w14:textId="77777777" w:rsidR="00D80F44" w:rsidRDefault="00D80F44" w:rsidP="0055573C">
      <w:pPr>
        <w:pStyle w:val="Nagwek4"/>
      </w:pPr>
    </w:p>
    <w:p w14:paraId="1BA1E049" w14:textId="7320875C" w:rsidR="005963B1" w:rsidRPr="00882291" w:rsidRDefault="005963B1" w:rsidP="0055573C">
      <w:pPr>
        <w:pStyle w:val="Nagwek4"/>
      </w:pPr>
      <w:r w:rsidRPr="00882291">
        <w:t>Pytanie nr</w:t>
      </w:r>
      <w:r w:rsidR="00BE350C" w:rsidRPr="00882291">
        <w:t>:167</w:t>
      </w:r>
    </w:p>
    <w:p w14:paraId="2C2605CC" w14:textId="77777777" w:rsidR="005963B1" w:rsidRPr="00882291" w:rsidRDefault="005963B1" w:rsidP="0055573C">
      <w:pPr>
        <w:jc w:val="both"/>
        <w:rPr>
          <w:rFonts w:ascii="Times New Roman" w:eastAsia="Calibri" w:hAnsi="Times New Roman" w:cs="Times New Roman"/>
          <w:b/>
          <w:bCs/>
          <w:sz w:val="20"/>
          <w:szCs w:val="20"/>
          <w:u w:val="single"/>
        </w:rPr>
      </w:pPr>
      <w:bookmarkStart w:id="20" w:name="_Hlk58847195"/>
      <w:r w:rsidRPr="00882291">
        <w:rPr>
          <w:rFonts w:ascii="Times New Roman" w:eastAsia="Calibri" w:hAnsi="Times New Roman" w:cs="Times New Roman"/>
          <w:b/>
          <w:bCs/>
          <w:sz w:val="20"/>
          <w:szCs w:val="20"/>
          <w:u w:val="single"/>
        </w:rPr>
        <w:t>Dot. Załącznika nr 1.1, pkt. A.24 (PARAMETRY OGÓLNE)</w:t>
      </w:r>
    </w:p>
    <w:p w14:paraId="49B91C34" w14:textId="77777777" w:rsidR="005963B1" w:rsidRPr="00882291" w:rsidRDefault="005963B1" w:rsidP="0055573C">
      <w:pPr>
        <w:jc w:val="both"/>
        <w:rPr>
          <w:rFonts w:ascii="Times New Roman" w:eastAsia="Calibri" w:hAnsi="Times New Roman" w:cs="Times New Roman"/>
          <w:sz w:val="20"/>
          <w:szCs w:val="20"/>
        </w:rPr>
      </w:pPr>
      <w:bookmarkStart w:id="21" w:name="_Hlk58847158"/>
      <w:bookmarkEnd w:id="20"/>
      <w:r w:rsidRPr="00882291">
        <w:rPr>
          <w:rFonts w:ascii="Times New Roman" w:eastAsia="Calibri" w:hAnsi="Times New Roman" w:cs="Times New Roman"/>
          <w:sz w:val="20"/>
          <w:szCs w:val="20"/>
        </w:rPr>
        <w:t>W punkcie tym Zamawiający premiuje:</w:t>
      </w:r>
    </w:p>
    <w:tbl>
      <w:tblPr>
        <w:tblW w:w="898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3827"/>
        <w:gridCol w:w="1276"/>
        <w:gridCol w:w="1134"/>
        <w:gridCol w:w="2126"/>
      </w:tblGrid>
      <w:tr w:rsidR="005963B1" w:rsidRPr="00882291" w14:paraId="27CB032C" w14:textId="77777777" w:rsidTr="00A6703D">
        <w:tc>
          <w:tcPr>
            <w:tcW w:w="624" w:type="dxa"/>
            <w:tcBorders>
              <w:top w:val="single" w:sz="6" w:space="0" w:color="auto"/>
              <w:left w:val="single" w:sz="12" w:space="0" w:color="auto"/>
              <w:bottom w:val="single" w:sz="6" w:space="0" w:color="auto"/>
              <w:right w:val="single" w:sz="6" w:space="0" w:color="auto"/>
            </w:tcBorders>
          </w:tcPr>
          <w:p w14:paraId="5D7BE077" w14:textId="77777777" w:rsidR="005963B1" w:rsidRPr="00882291" w:rsidRDefault="005963B1" w:rsidP="0055573C">
            <w:pPr>
              <w:tabs>
                <w:tab w:val="left" w:pos="360"/>
              </w:tabs>
              <w:jc w:val="both"/>
              <w:rPr>
                <w:rFonts w:ascii="Times New Roman" w:hAnsi="Times New Roman" w:cs="Times New Roman"/>
                <w:sz w:val="20"/>
                <w:szCs w:val="20"/>
              </w:rPr>
            </w:pPr>
            <w:r w:rsidRPr="00882291">
              <w:rPr>
                <w:rFonts w:ascii="Times New Roman" w:hAnsi="Times New Roman" w:cs="Times New Roman"/>
                <w:sz w:val="20"/>
                <w:szCs w:val="20"/>
              </w:rPr>
              <w:t>A.24</w:t>
            </w:r>
          </w:p>
        </w:tc>
        <w:tc>
          <w:tcPr>
            <w:tcW w:w="3827" w:type="dxa"/>
            <w:tcBorders>
              <w:top w:val="single" w:sz="4" w:space="0" w:color="000000"/>
              <w:left w:val="single" w:sz="4" w:space="0" w:color="000000"/>
              <w:bottom w:val="single" w:sz="4" w:space="0" w:color="000000"/>
            </w:tcBorders>
            <w:shd w:val="clear" w:color="auto" w:fill="auto"/>
            <w:vAlign w:val="center"/>
          </w:tcPr>
          <w:p w14:paraId="745F0C72"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Maksymalne napięcie anodowe, możliwe do zastosowania w protokołach badań [</w:t>
            </w:r>
            <w:proofErr w:type="spellStart"/>
            <w:r w:rsidRPr="00882291">
              <w:rPr>
                <w:rFonts w:ascii="Times New Roman" w:hAnsi="Times New Roman" w:cs="Times New Roman"/>
                <w:sz w:val="20"/>
                <w:szCs w:val="20"/>
              </w:rPr>
              <w:t>kV</w:t>
            </w:r>
            <w:proofErr w:type="spellEnd"/>
            <w:r w:rsidRPr="00882291">
              <w:rPr>
                <w:rFonts w:ascii="Times New Roman" w:hAnsi="Times New Roman" w:cs="Times New Roman"/>
                <w:sz w:val="20"/>
                <w:szCs w:val="20"/>
              </w:rPr>
              <w:t>]</w:t>
            </w:r>
          </w:p>
        </w:tc>
        <w:tc>
          <w:tcPr>
            <w:tcW w:w="1276" w:type="dxa"/>
            <w:tcBorders>
              <w:top w:val="single" w:sz="6" w:space="0" w:color="000000"/>
              <w:left w:val="single" w:sz="6" w:space="0" w:color="000000"/>
              <w:bottom w:val="single" w:sz="6" w:space="0" w:color="000000"/>
            </w:tcBorders>
            <w:shd w:val="clear" w:color="auto" w:fill="auto"/>
            <w:vAlign w:val="center"/>
          </w:tcPr>
          <w:p w14:paraId="7D6D5BBC"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 xml:space="preserve">≥135 </w:t>
            </w:r>
            <w:proofErr w:type="spellStart"/>
            <w:r w:rsidRPr="00882291">
              <w:rPr>
                <w:rFonts w:ascii="Times New Roman" w:hAnsi="Times New Roman" w:cs="Times New Roman"/>
                <w:sz w:val="20"/>
                <w:szCs w:val="20"/>
              </w:rPr>
              <w:t>kV</w:t>
            </w:r>
            <w:proofErr w:type="spellEnd"/>
          </w:p>
        </w:tc>
        <w:tc>
          <w:tcPr>
            <w:tcW w:w="1134" w:type="dxa"/>
            <w:tcBorders>
              <w:top w:val="single" w:sz="6" w:space="0" w:color="000000"/>
              <w:left w:val="single" w:sz="6" w:space="0" w:color="000000"/>
              <w:bottom w:val="single" w:sz="6" w:space="0" w:color="000000"/>
            </w:tcBorders>
            <w:shd w:val="clear" w:color="auto" w:fill="auto"/>
          </w:tcPr>
          <w:p w14:paraId="676531E8" w14:textId="77777777" w:rsidR="005963B1" w:rsidRPr="00882291" w:rsidRDefault="005963B1" w:rsidP="0055573C">
            <w:pPr>
              <w:jc w:val="both"/>
              <w:rPr>
                <w:rFonts w:ascii="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0387FCD"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graniczna – 0 pkt</w:t>
            </w:r>
          </w:p>
          <w:p w14:paraId="028BB23E" w14:textId="01823CE4"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największa – 5 pkt</w:t>
            </w:r>
          </w:p>
          <w:p w14:paraId="4441B509"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pozostałe proporcjonalnie wg. wzoru nr 2</w:t>
            </w:r>
          </w:p>
        </w:tc>
      </w:tr>
      <w:bookmarkEnd w:id="21"/>
    </w:tbl>
    <w:p w14:paraId="324584DA" w14:textId="77777777" w:rsidR="005963B1" w:rsidRPr="00882291" w:rsidRDefault="005963B1" w:rsidP="0055573C">
      <w:pPr>
        <w:ind w:left="-142"/>
        <w:jc w:val="both"/>
        <w:rPr>
          <w:rFonts w:ascii="Times New Roman" w:eastAsia="Calibri" w:hAnsi="Times New Roman" w:cs="Times New Roman"/>
          <w:sz w:val="20"/>
          <w:szCs w:val="20"/>
        </w:rPr>
      </w:pPr>
    </w:p>
    <w:p w14:paraId="30067F2E" w14:textId="77777777" w:rsidR="005963B1" w:rsidRPr="00882291" w:rsidRDefault="005963B1" w:rsidP="0055573C">
      <w:pPr>
        <w:spacing w:after="0"/>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Pragniemy zauważyć, że wszystkie tomografy produkowane i oferowane przez firmę Canon </w:t>
      </w:r>
      <w:proofErr w:type="spellStart"/>
      <w:r w:rsidRPr="00882291">
        <w:rPr>
          <w:rFonts w:ascii="Times New Roman" w:eastAsia="Calibri" w:hAnsi="Times New Roman" w:cs="Times New Roman"/>
          <w:sz w:val="20"/>
          <w:szCs w:val="20"/>
        </w:rPr>
        <w:t>Medical</w:t>
      </w:r>
      <w:proofErr w:type="spellEnd"/>
      <w:r w:rsidRPr="00882291">
        <w:rPr>
          <w:rFonts w:ascii="Times New Roman" w:eastAsia="Calibri" w:hAnsi="Times New Roman" w:cs="Times New Roman"/>
          <w:sz w:val="20"/>
          <w:szCs w:val="20"/>
        </w:rPr>
        <w:t xml:space="preserve"> Systems oferują maksymalne napięcie anody możliwe do zastosowania w protokołach badań na poziomie 135kV. </w:t>
      </w:r>
    </w:p>
    <w:p w14:paraId="0449D557" w14:textId="77777777" w:rsidR="005963B1" w:rsidRPr="00882291" w:rsidRDefault="005963B1" w:rsidP="0055573C">
      <w:pPr>
        <w:spacing w:after="0"/>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W protokołach klinicznych rzadko stosuje się napięcia lampy przewyższające 130 </w:t>
      </w:r>
      <w:proofErr w:type="spellStart"/>
      <w:r w:rsidRPr="00882291">
        <w:rPr>
          <w:rFonts w:ascii="Times New Roman" w:eastAsia="Calibri" w:hAnsi="Times New Roman" w:cs="Times New Roman"/>
          <w:sz w:val="20"/>
          <w:szCs w:val="20"/>
        </w:rPr>
        <w:t>kV</w:t>
      </w:r>
      <w:proofErr w:type="spellEnd"/>
      <w:r w:rsidRPr="00882291">
        <w:rPr>
          <w:rFonts w:ascii="Times New Roman" w:eastAsia="Calibri" w:hAnsi="Times New Roman" w:cs="Times New Roman"/>
          <w:sz w:val="20"/>
          <w:szCs w:val="20"/>
        </w:rPr>
        <w:t xml:space="preserve">.  </w:t>
      </w:r>
    </w:p>
    <w:p w14:paraId="1F8A24FA" w14:textId="77777777" w:rsidR="005963B1" w:rsidRPr="00882291" w:rsidRDefault="005963B1" w:rsidP="0055573C">
      <w:pPr>
        <w:spacing w:after="0"/>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W przypadku diagnozowania pacjentów wyjątkowo otyłych wykorzystywane jest twarde promieniowanie powstające przy napięciu 135 -140 </w:t>
      </w:r>
      <w:proofErr w:type="spellStart"/>
      <w:r w:rsidRPr="00882291">
        <w:rPr>
          <w:rFonts w:ascii="Times New Roman" w:eastAsia="Calibri" w:hAnsi="Times New Roman" w:cs="Times New Roman"/>
          <w:sz w:val="20"/>
          <w:szCs w:val="20"/>
        </w:rPr>
        <w:t>kV</w:t>
      </w:r>
      <w:proofErr w:type="spellEnd"/>
      <w:r w:rsidRPr="00882291">
        <w:rPr>
          <w:rFonts w:ascii="Times New Roman" w:eastAsia="Calibri" w:hAnsi="Times New Roman" w:cs="Times New Roman"/>
          <w:sz w:val="20"/>
          <w:szCs w:val="20"/>
        </w:rPr>
        <w:t xml:space="preserve"> (w zależności od producenta tomografu) – stosowanie wyższych napięć nie ma uzasadnienia. </w:t>
      </w:r>
    </w:p>
    <w:p w14:paraId="11B95168" w14:textId="77777777" w:rsidR="005963B1" w:rsidRPr="00882291" w:rsidRDefault="005963B1" w:rsidP="0055573C">
      <w:pPr>
        <w:spacing w:after="0"/>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W codziennej praktyce klinicznej, zarówno w przypadku procedur rutynowych jak i zaawanasowanych, większość badań realizowanych jest z napięciem 100 </w:t>
      </w:r>
      <w:proofErr w:type="spellStart"/>
      <w:r w:rsidRPr="00882291">
        <w:rPr>
          <w:rFonts w:ascii="Times New Roman" w:eastAsia="Calibri" w:hAnsi="Times New Roman" w:cs="Times New Roman"/>
          <w:sz w:val="20"/>
          <w:szCs w:val="20"/>
        </w:rPr>
        <w:t>kV</w:t>
      </w:r>
      <w:proofErr w:type="spellEnd"/>
      <w:r w:rsidRPr="00882291">
        <w:rPr>
          <w:rFonts w:ascii="Times New Roman" w:eastAsia="Calibri" w:hAnsi="Times New Roman" w:cs="Times New Roman"/>
          <w:sz w:val="20"/>
          <w:szCs w:val="20"/>
        </w:rPr>
        <w:t xml:space="preserve"> lub 120 </w:t>
      </w:r>
      <w:proofErr w:type="spellStart"/>
      <w:r w:rsidRPr="00882291">
        <w:rPr>
          <w:rFonts w:ascii="Times New Roman" w:eastAsia="Calibri" w:hAnsi="Times New Roman" w:cs="Times New Roman"/>
          <w:sz w:val="20"/>
          <w:szCs w:val="20"/>
        </w:rPr>
        <w:t>kV</w:t>
      </w:r>
      <w:proofErr w:type="spellEnd"/>
      <w:r w:rsidRPr="00882291">
        <w:rPr>
          <w:rFonts w:ascii="Times New Roman" w:eastAsia="Calibri" w:hAnsi="Times New Roman" w:cs="Times New Roman"/>
          <w:sz w:val="20"/>
          <w:szCs w:val="20"/>
        </w:rPr>
        <w:t xml:space="preserve">. </w:t>
      </w:r>
    </w:p>
    <w:p w14:paraId="0D74BA4E" w14:textId="77777777" w:rsidR="005963B1" w:rsidRPr="00882291" w:rsidRDefault="005963B1" w:rsidP="0055573C">
      <w:pPr>
        <w:spacing w:after="0"/>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W przypadku badań z wykorzystaniem kontrastu praca na niższych napięciach umożliwia redukcję dawki, bez straty dla jakości obrazu, co jest korzystnie zarówno dla pacjenta (mniejsza dawka), jak i dla użytkownika (mniejsza eksploatacja lampy).</w:t>
      </w:r>
    </w:p>
    <w:p w14:paraId="521C0CAA" w14:textId="77777777" w:rsidR="005963B1" w:rsidRPr="00882291" w:rsidRDefault="005963B1" w:rsidP="0055573C">
      <w:pPr>
        <w:spacing w:after="0"/>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Dzięki licznym, innowacyjnym rozwiązaniom technologicznych, takim jak: </w:t>
      </w:r>
    </w:p>
    <w:p w14:paraId="191EB6CB" w14:textId="77777777" w:rsidR="005963B1" w:rsidRPr="00882291" w:rsidRDefault="005963B1" w:rsidP="0055573C">
      <w:pPr>
        <w:pStyle w:val="Akapitzlist"/>
        <w:numPr>
          <w:ilvl w:val="0"/>
          <w:numId w:val="14"/>
        </w:numPr>
        <w:spacing w:after="0" w:line="259" w:lineRule="auto"/>
        <w:ind w:left="142" w:firstLine="567"/>
        <w:jc w:val="both"/>
        <w:rPr>
          <w:rFonts w:ascii="Times New Roman" w:hAnsi="Times New Roman"/>
          <w:sz w:val="20"/>
          <w:szCs w:val="20"/>
        </w:rPr>
      </w:pPr>
      <w:r w:rsidRPr="00882291">
        <w:rPr>
          <w:rFonts w:ascii="Times New Roman" w:hAnsi="Times New Roman"/>
          <w:sz w:val="20"/>
          <w:szCs w:val="20"/>
        </w:rPr>
        <w:t xml:space="preserve">kolimacja 2D, </w:t>
      </w:r>
    </w:p>
    <w:p w14:paraId="4A5745D7" w14:textId="77777777" w:rsidR="005963B1" w:rsidRPr="00882291" w:rsidRDefault="005963B1" w:rsidP="0055573C">
      <w:pPr>
        <w:pStyle w:val="Akapitzlist"/>
        <w:numPr>
          <w:ilvl w:val="0"/>
          <w:numId w:val="14"/>
        </w:numPr>
        <w:spacing w:after="0" w:line="259" w:lineRule="auto"/>
        <w:ind w:left="142" w:firstLine="567"/>
        <w:jc w:val="both"/>
        <w:rPr>
          <w:rFonts w:ascii="Times New Roman" w:hAnsi="Times New Roman"/>
          <w:sz w:val="20"/>
          <w:szCs w:val="20"/>
        </w:rPr>
      </w:pPr>
      <w:r w:rsidRPr="00882291">
        <w:rPr>
          <w:rFonts w:ascii="Times New Roman" w:hAnsi="Times New Roman"/>
          <w:sz w:val="20"/>
          <w:szCs w:val="20"/>
        </w:rPr>
        <w:lastRenderedPageBreak/>
        <w:t xml:space="preserve">zoptymalizowanie widmo wiązki rentgenowskiej, </w:t>
      </w:r>
    </w:p>
    <w:p w14:paraId="111F1682" w14:textId="77777777" w:rsidR="005963B1" w:rsidRPr="00882291" w:rsidRDefault="005963B1" w:rsidP="0055573C">
      <w:pPr>
        <w:pStyle w:val="Akapitzlist"/>
        <w:numPr>
          <w:ilvl w:val="0"/>
          <w:numId w:val="14"/>
        </w:numPr>
        <w:spacing w:after="0" w:line="259" w:lineRule="auto"/>
        <w:ind w:left="142" w:firstLine="567"/>
        <w:jc w:val="both"/>
        <w:rPr>
          <w:rFonts w:ascii="Times New Roman" w:hAnsi="Times New Roman"/>
          <w:sz w:val="20"/>
          <w:szCs w:val="20"/>
        </w:rPr>
      </w:pPr>
      <w:r w:rsidRPr="00882291">
        <w:rPr>
          <w:rFonts w:ascii="Times New Roman" w:hAnsi="Times New Roman"/>
          <w:sz w:val="20"/>
          <w:szCs w:val="20"/>
        </w:rPr>
        <w:t xml:space="preserve">adaptacyjna korekcja rozproszenia, </w:t>
      </w:r>
    </w:p>
    <w:p w14:paraId="70AF450D" w14:textId="77777777" w:rsidR="005963B1" w:rsidRPr="00882291" w:rsidRDefault="005963B1" w:rsidP="0055573C">
      <w:pPr>
        <w:pStyle w:val="Akapitzlist"/>
        <w:numPr>
          <w:ilvl w:val="0"/>
          <w:numId w:val="14"/>
        </w:numPr>
        <w:spacing w:after="0" w:line="259" w:lineRule="auto"/>
        <w:ind w:left="142" w:firstLine="567"/>
        <w:jc w:val="both"/>
        <w:rPr>
          <w:rFonts w:ascii="Times New Roman" w:hAnsi="Times New Roman"/>
          <w:sz w:val="20"/>
          <w:szCs w:val="20"/>
        </w:rPr>
      </w:pPr>
      <w:r w:rsidRPr="00882291">
        <w:rPr>
          <w:rFonts w:ascii="Times New Roman" w:hAnsi="Times New Roman"/>
          <w:sz w:val="20"/>
          <w:szCs w:val="20"/>
        </w:rPr>
        <w:t xml:space="preserve">wysokiej efektywności detektor </w:t>
      </w:r>
      <w:proofErr w:type="spellStart"/>
      <w:r w:rsidRPr="00882291">
        <w:rPr>
          <w:rFonts w:ascii="Times New Roman" w:hAnsi="Times New Roman"/>
          <w:sz w:val="20"/>
          <w:szCs w:val="20"/>
          <w:vertAlign w:val="superscript"/>
        </w:rPr>
        <w:t>PURE</w:t>
      </w:r>
      <w:r w:rsidRPr="00882291">
        <w:rPr>
          <w:rFonts w:ascii="Times New Roman" w:hAnsi="Times New Roman"/>
          <w:sz w:val="20"/>
          <w:szCs w:val="20"/>
        </w:rPr>
        <w:t>Vision</w:t>
      </w:r>
      <w:proofErr w:type="spellEnd"/>
      <w:r w:rsidRPr="00882291">
        <w:rPr>
          <w:rFonts w:ascii="Times New Roman" w:hAnsi="Times New Roman"/>
          <w:sz w:val="20"/>
          <w:szCs w:val="20"/>
        </w:rPr>
        <w:t xml:space="preserve">, </w:t>
      </w:r>
    </w:p>
    <w:p w14:paraId="0EF8FD09" w14:textId="77777777" w:rsidR="005963B1" w:rsidRPr="00882291" w:rsidRDefault="005963B1" w:rsidP="0055573C">
      <w:pPr>
        <w:spacing w:after="0"/>
        <w:ind w:left="142"/>
        <w:jc w:val="both"/>
        <w:rPr>
          <w:rFonts w:ascii="Times New Roman" w:hAnsi="Times New Roman" w:cs="Times New Roman"/>
          <w:sz w:val="20"/>
          <w:szCs w:val="20"/>
        </w:rPr>
      </w:pPr>
      <w:r w:rsidRPr="00882291">
        <w:rPr>
          <w:rFonts w:ascii="Times New Roman" w:eastAsia="Calibri" w:hAnsi="Times New Roman" w:cs="Times New Roman"/>
          <w:sz w:val="20"/>
          <w:szCs w:val="20"/>
        </w:rPr>
        <w:t xml:space="preserve">firma Canon pozwala na wykonywanie pełnej i zaawansowanej diagnostyki wszystkim pacjentom w tym </w:t>
      </w:r>
      <w:proofErr w:type="spellStart"/>
      <w:r w:rsidRPr="00882291">
        <w:rPr>
          <w:rFonts w:ascii="Times New Roman" w:eastAsia="Calibri" w:hAnsi="Times New Roman" w:cs="Times New Roman"/>
          <w:sz w:val="20"/>
          <w:szCs w:val="20"/>
        </w:rPr>
        <w:t>bariatrycznych</w:t>
      </w:r>
      <w:proofErr w:type="spellEnd"/>
      <w:r w:rsidRPr="00882291">
        <w:rPr>
          <w:rFonts w:ascii="Times New Roman" w:eastAsia="Calibri" w:hAnsi="Times New Roman" w:cs="Times New Roman"/>
          <w:sz w:val="20"/>
          <w:szCs w:val="20"/>
        </w:rPr>
        <w:t xml:space="preserve"> z wykorzystaniem napięć niższych niż premiowane przez Zamawiającego 140kV.</w:t>
      </w:r>
    </w:p>
    <w:p w14:paraId="5CC66CE2" w14:textId="77777777" w:rsidR="005963B1" w:rsidRPr="00882291" w:rsidRDefault="005963B1" w:rsidP="0055573C">
      <w:pPr>
        <w:spacing w:after="0"/>
        <w:ind w:left="142"/>
        <w:jc w:val="both"/>
        <w:rPr>
          <w:rFonts w:ascii="Times New Roman" w:hAnsi="Times New Roman" w:cs="Times New Roman"/>
          <w:sz w:val="20"/>
          <w:szCs w:val="20"/>
        </w:rPr>
      </w:pPr>
      <w:r w:rsidRPr="00882291">
        <w:rPr>
          <w:rFonts w:ascii="Times New Roman" w:eastAsia="Calibri" w:hAnsi="Times New Roman" w:cs="Times New Roman"/>
          <w:sz w:val="20"/>
          <w:szCs w:val="20"/>
        </w:rPr>
        <w:t xml:space="preserve">Napięcia na poziomie </w:t>
      </w:r>
      <w:r w:rsidRPr="00882291">
        <w:rPr>
          <w:rFonts w:ascii="Times New Roman" w:eastAsia="Calibri" w:hAnsi="Times New Roman" w:cs="Times New Roman"/>
          <w:sz w:val="20"/>
          <w:szCs w:val="20"/>
          <w:u w:val="single"/>
        </w:rPr>
        <w:t>&gt;</w:t>
      </w:r>
      <w:r w:rsidRPr="00882291">
        <w:rPr>
          <w:rFonts w:ascii="Times New Roman" w:eastAsia="Calibri" w:hAnsi="Times New Roman" w:cs="Times New Roman"/>
          <w:sz w:val="20"/>
          <w:szCs w:val="20"/>
        </w:rPr>
        <w:t xml:space="preserve"> 140kV występują w aparatach, w których stosowane są starsze technologie redukcji promieniowania rozproszeniowego w oparciu o kolimatory 3D, oraz mniejszej efektywności detektorów.</w:t>
      </w:r>
    </w:p>
    <w:p w14:paraId="57D3D3E7" w14:textId="239D9409" w:rsidR="005963B1" w:rsidRPr="00882291" w:rsidRDefault="005963B1" w:rsidP="0055573C">
      <w:pPr>
        <w:spacing w:after="0"/>
        <w:ind w:left="142"/>
        <w:jc w:val="both"/>
        <w:rPr>
          <w:rFonts w:ascii="Times New Roman" w:eastAsia="Calibri" w:hAnsi="Times New Roman" w:cs="Times New Roman"/>
          <w:b/>
          <w:bCs/>
          <w:i/>
          <w:iCs/>
          <w:sz w:val="20"/>
          <w:szCs w:val="20"/>
        </w:rPr>
      </w:pPr>
      <w:r w:rsidRPr="00882291">
        <w:rPr>
          <w:rFonts w:ascii="Times New Roman" w:eastAsia="Calibri" w:hAnsi="Times New Roman" w:cs="Times New Roman"/>
          <w:b/>
          <w:bCs/>
          <w:i/>
          <w:iCs/>
          <w:sz w:val="20"/>
          <w:szCs w:val="20"/>
        </w:rPr>
        <w:t>Czy w związku z powyższym, Zamawiający odstąpi od premiowania funkcjonalności opisanej w pkt. A.23?</w:t>
      </w:r>
    </w:p>
    <w:p w14:paraId="421C7D9D" w14:textId="2978FAC9" w:rsidR="00732081" w:rsidRPr="00882291" w:rsidRDefault="00732081" w:rsidP="0055573C">
      <w:pPr>
        <w:spacing w:after="0"/>
        <w:ind w:left="142"/>
        <w:jc w:val="both"/>
        <w:rPr>
          <w:rFonts w:ascii="Times New Roman" w:eastAsia="Calibri" w:hAnsi="Times New Roman" w:cs="Times New Roman"/>
          <w:b/>
          <w:bCs/>
          <w:sz w:val="20"/>
          <w:szCs w:val="20"/>
        </w:rPr>
      </w:pPr>
      <w:proofErr w:type="spellStart"/>
      <w:r w:rsidRPr="00882291">
        <w:rPr>
          <w:rFonts w:ascii="Times New Roman" w:eastAsia="Calibri" w:hAnsi="Times New Roman" w:cs="Times New Roman"/>
          <w:b/>
          <w:bCs/>
          <w:sz w:val="20"/>
          <w:szCs w:val="20"/>
        </w:rPr>
        <w:t>Odp</w:t>
      </w:r>
      <w:proofErr w:type="spellEnd"/>
      <w:r w:rsidRPr="00882291">
        <w:rPr>
          <w:rFonts w:ascii="Times New Roman" w:eastAsia="Calibri" w:hAnsi="Times New Roman" w:cs="Times New Roman"/>
          <w:b/>
          <w:bCs/>
          <w:sz w:val="20"/>
          <w:szCs w:val="20"/>
        </w:rPr>
        <w:t>:</w:t>
      </w:r>
      <w:r w:rsidR="00882291" w:rsidRPr="00882291">
        <w:rPr>
          <w:rFonts w:ascii="Times New Roman" w:eastAsia="Calibri" w:hAnsi="Times New Roman" w:cs="Times New Roman"/>
          <w:b/>
          <w:bCs/>
          <w:sz w:val="20"/>
          <w:szCs w:val="20"/>
        </w:rPr>
        <w:t xml:space="preserve"> Zamawiający pozostawia wymagania SIWZ bez zmian.</w:t>
      </w:r>
    </w:p>
    <w:p w14:paraId="6F44EBF1" w14:textId="77777777" w:rsidR="00732081" w:rsidRPr="00732081" w:rsidRDefault="00732081" w:rsidP="0055573C">
      <w:pPr>
        <w:ind w:left="142"/>
        <w:jc w:val="both"/>
        <w:rPr>
          <w:rFonts w:ascii="Times New Roman" w:eastAsia="Calibri" w:hAnsi="Times New Roman" w:cs="Times New Roman"/>
          <w:b/>
          <w:bCs/>
          <w:i/>
          <w:iCs/>
          <w:color w:val="FF0000"/>
          <w:sz w:val="20"/>
          <w:szCs w:val="20"/>
        </w:rPr>
      </w:pPr>
    </w:p>
    <w:p w14:paraId="507C785B" w14:textId="45BB5DD2" w:rsidR="005963B1" w:rsidRPr="00882291" w:rsidRDefault="005963B1" w:rsidP="0055573C">
      <w:pPr>
        <w:pStyle w:val="Nagwek5"/>
      </w:pPr>
      <w:r w:rsidRPr="00882291">
        <w:t>Pytanie nr</w:t>
      </w:r>
      <w:r w:rsidR="00BE350C" w:rsidRPr="00882291">
        <w:t>:168</w:t>
      </w:r>
    </w:p>
    <w:p w14:paraId="52222D2C" w14:textId="77777777" w:rsidR="005963B1" w:rsidRPr="00882291" w:rsidRDefault="005963B1" w:rsidP="0055573C">
      <w:pPr>
        <w:ind w:left="-142"/>
        <w:jc w:val="both"/>
        <w:rPr>
          <w:rFonts w:ascii="Times New Roman" w:eastAsia="Calibri" w:hAnsi="Times New Roman" w:cs="Times New Roman"/>
          <w:b/>
          <w:bCs/>
          <w:sz w:val="20"/>
          <w:szCs w:val="20"/>
        </w:rPr>
      </w:pPr>
      <w:r w:rsidRPr="00882291">
        <w:rPr>
          <w:rFonts w:ascii="Times New Roman" w:eastAsia="Calibri" w:hAnsi="Times New Roman" w:cs="Times New Roman"/>
          <w:b/>
          <w:bCs/>
          <w:sz w:val="20"/>
          <w:szCs w:val="20"/>
        </w:rPr>
        <w:t>Dot. Załącznika nr 1.1, pkt. A.29 i A.30 (PARAMETRY OGÓLNE)</w:t>
      </w:r>
    </w:p>
    <w:p w14:paraId="042BE354" w14:textId="77777777" w:rsidR="005963B1" w:rsidRPr="00882291" w:rsidRDefault="005963B1" w:rsidP="0055573C">
      <w:pPr>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W punktach tych Zamawiający wymaga i premiuje:</w:t>
      </w:r>
    </w:p>
    <w:tbl>
      <w:tblPr>
        <w:tblW w:w="921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827"/>
        <w:gridCol w:w="1276"/>
        <w:gridCol w:w="1134"/>
        <w:gridCol w:w="2126"/>
      </w:tblGrid>
      <w:tr w:rsidR="005963B1" w:rsidRPr="00882291" w14:paraId="4AA4CF92" w14:textId="77777777" w:rsidTr="00A6703D">
        <w:tc>
          <w:tcPr>
            <w:tcW w:w="851" w:type="dxa"/>
            <w:tcBorders>
              <w:top w:val="single" w:sz="6" w:space="0" w:color="auto"/>
              <w:left w:val="single" w:sz="12" w:space="0" w:color="auto"/>
              <w:bottom w:val="single" w:sz="6" w:space="0" w:color="auto"/>
              <w:right w:val="single" w:sz="6" w:space="0" w:color="auto"/>
            </w:tcBorders>
          </w:tcPr>
          <w:p w14:paraId="22BCC809" w14:textId="77777777" w:rsidR="005963B1" w:rsidRPr="00882291" w:rsidRDefault="005963B1" w:rsidP="0055573C">
            <w:pPr>
              <w:tabs>
                <w:tab w:val="left" w:pos="360"/>
              </w:tabs>
              <w:jc w:val="both"/>
              <w:rPr>
                <w:rFonts w:ascii="Times New Roman" w:hAnsi="Times New Roman" w:cs="Times New Roman"/>
                <w:sz w:val="20"/>
                <w:szCs w:val="20"/>
              </w:rPr>
            </w:pPr>
            <w:r w:rsidRPr="00882291">
              <w:rPr>
                <w:rFonts w:ascii="Times New Roman" w:hAnsi="Times New Roman" w:cs="Times New Roman"/>
                <w:sz w:val="20"/>
                <w:szCs w:val="20"/>
              </w:rPr>
              <w:t>A.29</w:t>
            </w:r>
          </w:p>
        </w:tc>
        <w:tc>
          <w:tcPr>
            <w:tcW w:w="3827" w:type="dxa"/>
            <w:tcBorders>
              <w:top w:val="single" w:sz="6" w:space="0" w:color="000000"/>
              <w:left w:val="single" w:sz="6" w:space="0" w:color="000000"/>
              <w:bottom w:val="single" w:sz="6" w:space="0" w:color="000000"/>
            </w:tcBorders>
            <w:shd w:val="clear" w:color="auto" w:fill="auto"/>
            <w:vAlign w:val="center"/>
          </w:tcPr>
          <w:p w14:paraId="3F52D5CA"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 xml:space="preserve">Możliwość wykonywania skanu sekwencyjnego z pochylonym </w:t>
            </w:r>
            <w:proofErr w:type="spellStart"/>
            <w:r w:rsidRPr="00882291">
              <w:rPr>
                <w:rFonts w:ascii="Times New Roman" w:hAnsi="Times New Roman" w:cs="Times New Roman"/>
                <w:sz w:val="20"/>
                <w:szCs w:val="20"/>
              </w:rPr>
              <w:t>gantry</w:t>
            </w:r>
            <w:proofErr w:type="spellEnd"/>
            <w:r w:rsidRPr="00882291">
              <w:rPr>
                <w:rFonts w:ascii="Times New Roman" w:hAnsi="Times New Roman" w:cs="Times New Roman"/>
                <w:sz w:val="20"/>
                <w:szCs w:val="20"/>
              </w:rPr>
              <w:t xml:space="preserve"> w pełnym oferowanym zakresie (±28</w:t>
            </w:r>
            <w:r w:rsidRPr="00882291">
              <w:rPr>
                <w:rFonts w:ascii="Times New Roman" w:hAnsi="Times New Roman" w:cs="Times New Roman"/>
                <w:sz w:val="20"/>
                <w:szCs w:val="20"/>
                <w:vertAlign w:val="superscript"/>
              </w:rPr>
              <w:t>0</w:t>
            </w:r>
            <w:r w:rsidRPr="00882291">
              <w:rPr>
                <w:rFonts w:ascii="Times New Roman" w:hAnsi="Times New Roman" w:cs="Times New Roman"/>
                <w:sz w:val="20"/>
                <w:szCs w:val="20"/>
              </w:rPr>
              <w:t>) ) i uzyskania w pełni diagnostycznych obrazów w tym badań głowy, kręgosłupa z akwizycji wykonywanej w ten sposób</w:t>
            </w:r>
          </w:p>
        </w:tc>
        <w:tc>
          <w:tcPr>
            <w:tcW w:w="1276" w:type="dxa"/>
            <w:tcBorders>
              <w:top w:val="single" w:sz="6" w:space="0" w:color="000000"/>
              <w:left w:val="single" w:sz="6" w:space="0" w:color="000000"/>
              <w:bottom w:val="single" w:sz="6" w:space="0" w:color="000000"/>
            </w:tcBorders>
            <w:shd w:val="clear" w:color="auto" w:fill="auto"/>
            <w:vAlign w:val="center"/>
          </w:tcPr>
          <w:p w14:paraId="67E07C06"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Tak</w:t>
            </w:r>
          </w:p>
        </w:tc>
        <w:tc>
          <w:tcPr>
            <w:tcW w:w="1134" w:type="dxa"/>
            <w:tcBorders>
              <w:top w:val="single" w:sz="6" w:space="0" w:color="000000"/>
              <w:left w:val="single" w:sz="6" w:space="0" w:color="000000"/>
              <w:bottom w:val="single" w:sz="6" w:space="0" w:color="000000"/>
            </w:tcBorders>
            <w:shd w:val="clear" w:color="auto" w:fill="auto"/>
          </w:tcPr>
          <w:p w14:paraId="2A02E39F" w14:textId="77777777" w:rsidR="005963B1" w:rsidRPr="00882291" w:rsidRDefault="005963B1" w:rsidP="0055573C">
            <w:pPr>
              <w:jc w:val="both"/>
              <w:rPr>
                <w:rFonts w:ascii="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BE324C0"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Bez punktacji</w:t>
            </w:r>
          </w:p>
          <w:p w14:paraId="6405B95B" w14:textId="77777777" w:rsidR="005963B1" w:rsidRPr="00882291" w:rsidRDefault="005963B1" w:rsidP="0055573C">
            <w:pPr>
              <w:jc w:val="both"/>
              <w:rPr>
                <w:rFonts w:ascii="Times New Roman" w:hAnsi="Times New Roman" w:cs="Times New Roman"/>
                <w:sz w:val="20"/>
                <w:szCs w:val="20"/>
              </w:rPr>
            </w:pPr>
          </w:p>
        </w:tc>
      </w:tr>
      <w:tr w:rsidR="005963B1" w:rsidRPr="00882291" w14:paraId="1FDEA6B7" w14:textId="77777777" w:rsidTr="00A6703D">
        <w:tc>
          <w:tcPr>
            <w:tcW w:w="851" w:type="dxa"/>
            <w:tcBorders>
              <w:top w:val="single" w:sz="6" w:space="0" w:color="auto"/>
              <w:left w:val="single" w:sz="12" w:space="0" w:color="auto"/>
              <w:bottom w:val="single" w:sz="6" w:space="0" w:color="auto"/>
              <w:right w:val="single" w:sz="6" w:space="0" w:color="auto"/>
            </w:tcBorders>
          </w:tcPr>
          <w:p w14:paraId="2FBBE304" w14:textId="77777777" w:rsidR="005963B1" w:rsidRPr="00882291" w:rsidRDefault="005963B1" w:rsidP="0055573C">
            <w:pPr>
              <w:tabs>
                <w:tab w:val="left" w:pos="360"/>
              </w:tabs>
              <w:jc w:val="both"/>
              <w:rPr>
                <w:rFonts w:ascii="Times New Roman" w:hAnsi="Times New Roman" w:cs="Times New Roman"/>
                <w:sz w:val="20"/>
                <w:szCs w:val="20"/>
              </w:rPr>
            </w:pPr>
            <w:r w:rsidRPr="00882291">
              <w:rPr>
                <w:rFonts w:ascii="Times New Roman" w:hAnsi="Times New Roman" w:cs="Times New Roman"/>
                <w:sz w:val="20"/>
                <w:szCs w:val="20"/>
              </w:rPr>
              <w:t>A.30</w:t>
            </w:r>
          </w:p>
        </w:tc>
        <w:tc>
          <w:tcPr>
            <w:tcW w:w="3827" w:type="dxa"/>
            <w:tcBorders>
              <w:top w:val="single" w:sz="8" w:space="0" w:color="000000"/>
              <w:left w:val="single" w:sz="8" w:space="0" w:color="000000"/>
              <w:bottom w:val="single" w:sz="8" w:space="0" w:color="000000"/>
            </w:tcBorders>
            <w:shd w:val="clear" w:color="auto" w:fill="auto"/>
            <w:vAlign w:val="center"/>
          </w:tcPr>
          <w:p w14:paraId="5600D529"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 xml:space="preserve">Możliwość wykonywania skanu spiralnego z pochylonym </w:t>
            </w:r>
            <w:proofErr w:type="spellStart"/>
            <w:r w:rsidRPr="00882291">
              <w:rPr>
                <w:rFonts w:ascii="Times New Roman" w:hAnsi="Times New Roman" w:cs="Times New Roman"/>
                <w:sz w:val="20"/>
                <w:szCs w:val="20"/>
              </w:rPr>
              <w:t>gantry</w:t>
            </w:r>
            <w:proofErr w:type="spellEnd"/>
            <w:r w:rsidRPr="00882291">
              <w:rPr>
                <w:rFonts w:ascii="Times New Roman" w:hAnsi="Times New Roman" w:cs="Times New Roman"/>
                <w:sz w:val="20"/>
                <w:szCs w:val="20"/>
              </w:rPr>
              <w:t xml:space="preserve"> w pełnym oferowanym zakresie(±28</w:t>
            </w:r>
            <w:r w:rsidRPr="00882291">
              <w:rPr>
                <w:rFonts w:ascii="Times New Roman" w:hAnsi="Times New Roman" w:cs="Times New Roman"/>
                <w:sz w:val="20"/>
                <w:szCs w:val="20"/>
                <w:vertAlign w:val="superscript"/>
              </w:rPr>
              <w:t>0</w:t>
            </w:r>
            <w:r w:rsidRPr="00882291">
              <w:rPr>
                <w:rFonts w:ascii="Times New Roman" w:hAnsi="Times New Roman" w:cs="Times New Roman"/>
                <w:sz w:val="20"/>
                <w:szCs w:val="20"/>
              </w:rPr>
              <w:t>) i uzyskania w pełni diagnostycznych obrazów w tym badań głowy, kręgosłupa z akwizycji wykonywanej w ten sposób</w:t>
            </w:r>
          </w:p>
        </w:tc>
        <w:tc>
          <w:tcPr>
            <w:tcW w:w="1276" w:type="dxa"/>
            <w:tcBorders>
              <w:top w:val="single" w:sz="6" w:space="0" w:color="000000"/>
              <w:left w:val="single" w:sz="6" w:space="0" w:color="000000"/>
              <w:bottom w:val="single" w:sz="6" w:space="0" w:color="000000"/>
            </w:tcBorders>
            <w:shd w:val="clear" w:color="auto" w:fill="auto"/>
            <w:vAlign w:val="center"/>
          </w:tcPr>
          <w:p w14:paraId="78FE7562"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Tak/Nie</w:t>
            </w:r>
          </w:p>
        </w:tc>
        <w:tc>
          <w:tcPr>
            <w:tcW w:w="1134" w:type="dxa"/>
            <w:tcBorders>
              <w:top w:val="single" w:sz="6" w:space="0" w:color="000000"/>
              <w:left w:val="single" w:sz="6" w:space="0" w:color="000000"/>
              <w:bottom w:val="single" w:sz="6" w:space="0" w:color="000000"/>
            </w:tcBorders>
            <w:shd w:val="clear" w:color="auto" w:fill="auto"/>
          </w:tcPr>
          <w:p w14:paraId="54EA3B98" w14:textId="77777777" w:rsidR="005963B1" w:rsidRPr="00882291" w:rsidRDefault="005963B1" w:rsidP="0055573C">
            <w:pPr>
              <w:jc w:val="both"/>
              <w:rPr>
                <w:rFonts w:ascii="Times New Roman" w:hAnsi="Times New Roman" w:cs="Times New Roman"/>
                <w:sz w:val="20"/>
                <w:szCs w:val="20"/>
              </w:rPr>
            </w:pPr>
            <w:r w:rsidRPr="00882291">
              <w:rPr>
                <w:rFonts w:ascii="Times New Roman" w:hAnsi="Times New Roman" w:cs="Times New Roman"/>
                <w:sz w:val="20"/>
                <w:szCs w:val="20"/>
              </w:rPr>
              <w:t>5</w:t>
            </w:r>
          </w:p>
        </w:tc>
        <w:tc>
          <w:tcPr>
            <w:tcW w:w="212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8FD0DF6" w14:textId="68F30B9A" w:rsidR="005963B1" w:rsidRPr="00882291" w:rsidRDefault="00D80F44" w:rsidP="0055573C">
            <w:pPr>
              <w:jc w:val="both"/>
              <w:rPr>
                <w:rFonts w:ascii="Times New Roman" w:hAnsi="Times New Roman" w:cs="Times New Roman"/>
                <w:sz w:val="20"/>
                <w:szCs w:val="20"/>
              </w:rPr>
            </w:pPr>
            <w:r w:rsidRPr="00882291">
              <w:rPr>
                <w:rFonts w:ascii="Times New Roman" w:hAnsi="Times New Roman" w:cs="Times New Roman"/>
                <w:sz w:val="20"/>
                <w:szCs w:val="20"/>
              </w:rPr>
              <w:t>TAK</w:t>
            </w:r>
            <w:r w:rsidR="005963B1" w:rsidRPr="00882291">
              <w:rPr>
                <w:rFonts w:ascii="Times New Roman" w:hAnsi="Times New Roman" w:cs="Times New Roman"/>
                <w:sz w:val="20"/>
                <w:szCs w:val="20"/>
              </w:rPr>
              <w:t xml:space="preserve"> – 5 pkt</w:t>
            </w:r>
          </w:p>
          <w:p w14:paraId="5F0D64BE" w14:textId="58CE5BE1" w:rsidR="005963B1" w:rsidRPr="00882291" w:rsidRDefault="00D80F44" w:rsidP="0055573C">
            <w:pPr>
              <w:jc w:val="both"/>
              <w:rPr>
                <w:rFonts w:ascii="Times New Roman" w:hAnsi="Times New Roman" w:cs="Times New Roman"/>
                <w:sz w:val="20"/>
                <w:szCs w:val="20"/>
              </w:rPr>
            </w:pPr>
            <w:r w:rsidRPr="00882291">
              <w:rPr>
                <w:rFonts w:ascii="Times New Roman" w:hAnsi="Times New Roman" w:cs="Times New Roman"/>
                <w:sz w:val="20"/>
                <w:szCs w:val="20"/>
              </w:rPr>
              <w:t xml:space="preserve">NIE </w:t>
            </w:r>
            <w:r w:rsidR="005963B1" w:rsidRPr="00882291">
              <w:rPr>
                <w:rFonts w:ascii="Times New Roman" w:hAnsi="Times New Roman" w:cs="Times New Roman"/>
                <w:sz w:val="20"/>
                <w:szCs w:val="20"/>
              </w:rPr>
              <w:t>– 0 pkt</w:t>
            </w:r>
          </w:p>
        </w:tc>
      </w:tr>
    </w:tbl>
    <w:p w14:paraId="3BAE7E37" w14:textId="77777777" w:rsidR="005963B1" w:rsidRPr="00882291" w:rsidRDefault="005963B1" w:rsidP="0055573C">
      <w:pPr>
        <w:ind w:left="-142"/>
        <w:jc w:val="both"/>
        <w:rPr>
          <w:rFonts w:ascii="Times New Roman" w:eastAsia="Calibri" w:hAnsi="Times New Roman" w:cs="Times New Roman"/>
          <w:b/>
          <w:bCs/>
          <w:sz w:val="20"/>
          <w:szCs w:val="20"/>
        </w:rPr>
      </w:pPr>
    </w:p>
    <w:p w14:paraId="302CE59D" w14:textId="77777777" w:rsidR="005963B1" w:rsidRPr="00882291" w:rsidRDefault="005963B1" w:rsidP="0055573C">
      <w:pPr>
        <w:ind w:left="-142"/>
        <w:jc w:val="both"/>
        <w:rPr>
          <w:rFonts w:ascii="Times New Roman" w:eastAsia="Calibri" w:hAnsi="Times New Roman" w:cs="Times New Roman"/>
          <w:b/>
          <w:bCs/>
          <w:i/>
          <w:iCs/>
          <w:sz w:val="20"/>
          <w:szCs w:val="20"/>
        </w:rPr>
      </w:pPr>
      <w:r w:rsidRPr="00882291">
        <w:rPr>
          <w:rFonts w:ascii="Times New Roman" w:eastAsia="Calibri" w:hAnsi="Times New Roman" w:cs="Times New Roman"/>
          <w:b/>
          <w:bCs/>
          <w:i/>
          <w:iCs/>
          <w:sz w:val="20"/>
          <w:szCs w:val="20"/>
        </w:rPr>
        <w:t xml:space="preserve">Czy Zamawiający dokona korekty oczywistej pomyłki poprzez uzupełnienie opisów zawartych w pkt. A.29 i A.30 o słowo „min” przed wartością </w:t>
      </w:r>
      <w:bookmarkStart w:id="22" w:name="_Hlk58847525"/>
      <w:r w:rsidRPr="00882291">
        <w:rPr>
          <w:rFonts w:ascii="Times New Roman" w:eastAsia="Calibri" w:hAnsi="Times New Roman" w:cs="Times New Roman"/>
          <w:b/>
          <w:bCs/>
          <w:i/>
          <w:iCs/>
          <w:sz w:val="20"/>
          <w:szCs w:val="20"/>
        </w:rPr>
        <w:t>(</w:t>
      </w:r>
      <w:r w:rsidRPr="00882291">
        <w:rPr>
          <w:rFonts w:ascii="Times New Roman" w:eastAsia="Calibri" w:hAnsi="Times New Roman" w:cs="Times New Roman"/>
          <w:b/>
          <w:bCs/>
          <w:i/>
          <w:iCs/>
          <w:sz w:val="20"/>
          <w:szCs w:val="20"/>
          <w:u w:val="single"/>
        </w:rPr>
        <w:t>+</w:t>
      </w:r>
      <w:r w:rsidRPr="00882291">
        <w:rPr>
          <w:rFonts w:ascii="Times New Roman" w:eastAsia="Calibri" w:hAnsi="Times New Roman" w:cs="Times New Roman"/>
          <w:b/>
          <w:bCs/>
          <w:i/>
          <w:iCs/>
          <w:sz w:val="20"/>
          <w:szCs w:val="20"/>
        </w:rPr>
        <w:t xml:space="preserve"> 28</w:t>
      </w:r>
      <w:r w:rsidRPr="00882291">
        <w:rPr>
          <w:rFonts w:ascii="Times New Roman" w:eastAsia="Calibri" w:hAnsi="Times New Roman" w:cs="Times New Roman"/>
          <w:b/>
          <w:bCs/>
          <w:i/>
          <w:iCs/>
          <w:sz w:val="20"/>
          <w:szCs w:val="20"/>
          <w:vertAlign w:val="superscript"/>
        </w:rPr>
        <w:t>O</w:t>
      </w:r>
      <w:bookmarkEnd w:id="22"/>
      <w:r w:rsidRPr="00882291">
        <w:rPr>
          <w:rFonts w:ascii="Times New Roman" w:eastAsia="Calibri" w:hAnsi="Times New Roman" w:cs="Times New Roman"/>
          <w:b/>
          <w:bCs/>
          <w:i/>
          <w:iCs/>
          <w:sz w:val="20"/>
          <w:szCs w:val="20"/>
        </w:rPr>
        <w:t>)?</w:t>
      </w:r>
    </w:p>
    <w:p w14:paraId="2F1BC563" w14:textId="04F1749B" w:rsidR="005963B1" w:rsidRPr="00882291" w:rsidRDefault="005963B1" w:rsidP="0055573C">
      <w:pPr>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Brak takiego uzupełnienia może skutkować interpretacją, że Zamawiający dopuszcza tylko i wyłącznie systemy w których zakres pochylania </w:t>
      </w:r>
      <w:proofErr w:type="spellStart"/>
      <w:r w:rsidRPr="00882291">
        <w:rPr>
          <w:rFonts w:ascii="Times New Roman" w:eastAsia="Calibri" w:hAnsi="Times New Roman" w:cs="Times New Roman"/>
          <w:sz w:val="20"/>
          <w:szCs w:val="20"/>
        </w:rPr>
        <w:t>gantry</w:t>
      </w:r>
      <w:proofErr w:type="spellEnd"/>
      <w:r w:rsidRPr="00882291">
        <w:rPr>
          <w:rFonts w:ascii="Times New Roman" w:eastAsia="Calibri" w:hAnsi="Times New Roman" w:cs="Times New Roman"/>
          <w:sz w:val="20"/>
          <w:szCs w:val="20"/>
        </w:rPr>
        <w:t xml:space="preserve"> wynosi dokładnie (</w:t>
      </w:r>
      <w:r w:rsidRPr="00882291">
        <w:rPr>
          <w:rFonts w:ascii="Times New Roman" w:eastAsia="Calibri" w:hAnsi="Times New Roman" w:cs="Times New Roman"/>
          <w:sz w:val="20"/>
          <w:szCs w:val="20"/>
          <w:u w:val="single"/>
        </w:rPr>
        <w:t>+</w:t>
      </w:r>
      <w:r w:rsidRPr="00882291">
        <w:rPr>
          <w:rFonts w:ascii="Times New Roman" w:eastAsia="Calibri" w:hAnsi="Times New Roman" w:cs="Times New Roman"/>
          <w:sz w:val="20"/>
          <w:szCs w:val="20"/>
        </w:rPr>
        <w:t xml:space="preserve"> 28</w:t>
      </w:r>
      <w:r w:rsidRPr="00882291">
        <w:rPr>
          <w:rFonts w:ascii="Times New Roman" w:eastAsia="Calibri" w:hAnsi="Times New Roman" w:cs="Times New Roman"/>
          <w:sz w:val="20"/>
          <w:szCs w:val="20"/>
          <w:vertAlign w:val="superscript"/>
        </w:rPr>
        <w:t>O</w:t>
      </w:r>
      <w:r w:rsidRPr="00882291">
        <w:rPr>
          <w:rFonts w:ascii="Times New Roman" w:eastAsia="Calibri" w:hAnsi="Times New Roman" w:cs="Times New Roman"/>
          <w:sz w:val="20"/>
          <w:szCs w:val="20"/>
        </w:rPr>
        <w:t>)</w:t>
      </w:r>
    </w:p>
    <w:p w14:paraId="470FDF14" w14:textId="3BB180A8" w:rsidR="00732081" w:rsidRPr="00882291" w:rsidRDefault="00732081" w:rsidP="0055573C">
      <w:pPr>
        <w:jc w:val="both"/>
        <w:rPr>
          <w:rFonts w:ascii="Times New Roman" w:eastAsia="Calibri" w:hAnsi="Times New Roman" w:cs="Times New Roman"/>
          <w:b/>
          <w:bCs/>
          <w:sz w:val="20"/>
          <w:szCs w:val="20"/>
        </w:rPr>
      </w:pPr>
      <w:proofErr w:type="spellStart"/>
      <w:r w:rsidRPr="00882291">
        <w:rPr>
          <w:rFonts w:ascii="Times New Roman" w:eastAsia="Calibri" w:hAnsi="Times New Roman" w:cs="Times New Roman"/>
          <w:b/>
          <w:bCs/>
          <w:sz w:val="20"/>
          <w:szCs w:val="20"/>
        </w:rPr>
        <w:t>Odp</w:t>
      </w:r>
      <w:proofErr w:type="spellEnd"/>
      <w:r w:rsidRPr="00882291">
        <w:rPr>
          <w:rFonts w:ascii="Times New Roman" w:eastAsia="Calibri" w:hAnsi="Times New Roman" w:cs="Times New Roman"/>
          <w:b/>
          <w:bCs/>
          <w:sz w:val="20"/>
          <w:szCs w:val="20"/>
        </w:rPr>
        <w:t>:</w:t>
      </w:r>
      <w:r w:rsidR="00882291" w:rsidRPr="00882291">
        <w:rPr>
          <w:rFonts w:ascii="Times New Roman" w:eastAsia="Calibri" w:hAnsi="Times New Roman" w:cs="Times New Roman"/>
          <w:b/>
          <w:bCs/>
          <w:sz w:val="20"/>
          <w:szCs w:val="20"/>
        </w:rPr>
        <w:t xml:space="preserve"> Tak, Zamawiający dokona modyfikacji.</w:t>
      </w:r>
    </w:p>
    <w:p w14:paraId="06CC6386" w14:textId="360CEF10" w:rsidR="005963B1" w:rsidRPr="00882291" w:rsidRDefault="005963B1" w:rsidP="0055573C">
      <w:pPr>
        <w:pStyle w:val="Nagwek5"/>
        <w:spacing w:after="0"/>
      </w:pPr>
      <w:r w:rsidRPr="00882291">
        <w:t>Pytanie nr</w:t>
      </w:r>
      <w:r w:rsidR="00BE350C" w:rsidRPr="00882291">
        <w:t>:169</w:t>
      </w:r>
    </w:p>
    <w:p w14:paraId="6A12B6B0" w14:textId="77777777" w:rsidR="005963B1" w:rsidRPr="00882291" w:rsidRDefault="005963B1" w:rsidP="0055573C">
      <w:pPr>
        <w:spacing w:after="0"/>
        <w:ind w:left="-142"/>
        <w:jc w:val="both"/>
        <w:rPr>
          <w:rFonts w:ascii="Times New Roman" w:eastAsia="Calibri" w:hAnsi="Times New Roman" w:cs="Times New Roman"/>
          <w:b/>
          <w:bCs/>
          <w:sz w:val="20"/>
          <w:szCs w:val="20"/>
        </w:rPr>
      </w:pPr>
      <w:bookmarkStart w:id="23" w:name="_Hlk58851252"/>
      <w:r w:rsidRPr="00882291">
        <w:rPr>
          <w:rFonts w:ascii="Times New Roman" w:eastAsia="Calibri" w:hAnsi="Times New Roman" w:cs="Times New Roman"/>
          <w:b/>
          <w:bCs/>
          <w:sz w:val="20"/>
          <w:szCs w:val="20"/>
        </w:rPr>
        <w:t>Dot. Załącznika nr 1.1, pkt. A.38 (PARAMETRY OGÓLNE)</w:t>
      </w:r>
    </w:p>
    <w:p w14:paraId="6AF761D1" w14:textId="77777777" w:rsidR="005963B1" w:rsidRPr="00882291" w:rsidRDefault="005963B1" w:rsidP="0055573C">
      <w:pPr>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W tym punkcie Zamawiający wymaga i premiuje:</w:t>
      </w:r>
    </w:p>
    <w:tbl>
      <w:tblPr>
        <w:tblW w:w="921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69"/>
        <w:gridCol w:w="1276"/>
        <w:gridCol w:w="1134"/>
        <w:gridCol w:w="2126"/>
      </w:tblGrid>
      <w:tr w:rsidR="005963B1" w:rsidRPr="00882291" w14:paraId="73DC608C" w14:textId="77777777" w:rsidTr="00A6703D">
        <w:tc>
          <w:tcPr>
            <w:tcW w:w="709" w:type="dxa"/>
            <w:tcBorders>
              <w:top w:val="single" w:sz="6" w:space="0" w:color="auto"/>
              <w:left w:val="single" w:sz="12" w:space="0" w:color="auto"/>
              <w:bottom w:val="single" w:sz="6" w:space="0" w:color="auto"/>
              <w:right w:val="single" w:sz="6" w:space="0" w:color="auto"/>
            </w:tcBorders>
          </w:tcPr>
          <w:bookmarkEnd w:id="23"/>
          <w:p w14:paraId="2F706DA3" w14:textId="77777777" w:rsidR="005963B1" w:rsidRPr="00882291" w:rsidRDefault="005963B1" w:rsidP="0055573C">
            <w:pPr>
              <w:tabs>
                <w:tab w:val="left" w:pos="360"/>
              </w:tabs>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A.38</w:t>
            </w:r>
          </w:p>
        </w:tc>
        <w:tc>
          <w:tcPr>
            <w:tcW w:w="3969" w:type="dxa"/>
            <w:tcBorders>
              <w:top w:val="single" w:sz="6" w:space="0" w:color="000000"/>
              <w:left w:val="single" w:sz="6" w:space="0" w:color="000000"/>
              <w:bottom w:val="single" w:sz="6" w:space="0" w:color="000000"/>
            </w:tcBorders>
            <w:shd w:val="clear" w:color="auto" w:fill="auto"/>
          </w:tcPr>
          <w:p w14:paraId="072AD079"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Liczba aktywnych elementów detektora w płaszczyźnie </w:t>
            </w:r>
            <w:proofErr w:type="spellStart"/>
            <w:r w:rsidRPr="00882291">
              <w:rPr>
                <w:rFonts w:ascii="Times New Roman" w:eastAsia="Calibri" w:hAnsi="Times New Roman" w:cs="Times New Roman"/>
                <w:sz w:val="20"/>
                <w:szCs w:val="20"/>
              </w:rPr>
              <w:t>xy</w:t>
            </w:r>
            <w:proofErr w:type="spellEnd"/>
            <w:r w:rsidRPr="00882291">
              <w:rPr>
                <w:rFonts w:ascii="Times New Roman" w:eastAsia="Calibri" w:hAnsi="Times New Roman" w:cs="Times New Roman"/>
                <w:sz w:val="20"/>
                <w:szCs w:val="20"/>
              </w:rPr>
              <w:t xml:space="preserve"> (biorących udział w akwizycji dla 1 rzędu w osi z) ≥ 650</w:t>
            </w:r>
          </w:p>
          <w:p w14:paraId="108C65A9"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W przypadku systemu dwudetektorowego podać liczbę elementów dla detektora obejmującego w pełni diagnostyczne pole skanowania SFOV min. 50 cm</w:t>
            </w:r>
          </w:p>
        </w:tc>
        <w:tc>
          <w:tcPr>
            <w:tcW w:w="1276" w:type="dxa"/>
            <w:tcBorders>
              <w:top w:val="single" w:sz="6" w:space="0" w:color="000000"/>
              <w:left w:val="single" w:sz="6" w:space="0" w:color="000000"/>
              <w:bottom w:val="single" w:sz="6" w:space="0" w:color="000000"/>
            </w:tcBorders>
            <w:shd w:val="clear" w:color="auto" w:fill="auto"/>
          </w:tcPr>
          <w:p w14:paraId="7524C49B"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Tak, podać i opisać</w:t>
            </w:r>
          </w:p>
        </w:tc>
        <w:tc>
          <w:tcPr>
            <w:tcW w:w="1134" w:type="dxa"/>
            <w:tcBorders>
              <w:top w:val="single" w:sz="6" w:space="0" w:color="000000"/>
              <w:left w:val="single" w:sz="6" w:space="0" w:color="000000"/>
              <w:bottom w:val="single" w:sz="6" w:space="0" w:color="000000"/>
            </w:tcBorders>
            <w:shd w:val="clear" w:color="auto" w:fill="auto"/>
          </w:tcPr>
          <w:p w14:paraId="1E9761B3"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Dla </w:t>
            </w:r>
            <w:proofErr w:type="spellStart"/>
            <w:r w:rsidRPr="00882291">
              <w:rPr>
                <w:rFonts w:ascii="Times New Roman" w:eastAsia="Calibri" w:hAnsi="Times New Roman" w:cs="Times New Roman"/>
                <w:sz w:val="20"/>
                <w:szCs w:val="20"/>
              </w:rPr>
              <w:t>całgo</w:t>
            </w:r>
            <w:proofErr w:type="spellEnd"/>
            <w:r w:rsidRPr="00882291">
              <w:rPr>
                <w:rFonts w:ascii="Times New Roman" w:eastAsia="Calibri" w:hAnsi="Times New Roman" w:cs="Times New Roman"/>
                <w:sz w:val="20"/>
                <w:szCs w:val="20"/>
              </w:rPr>
              <w:t xml:space="preserve"> detektora</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14:paraId="308BDF61"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graniczna – 0 pkt</w:t>
            </w:r>
          </w:p>
          <w:p w14:paraId="01054D6E"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największa  - 10 pkt</w:t>
            </w:r>
          </w:p>
          <w:p w14:paraId="4378297C" w14:textId="77777777" w:rsidR="005963B1" w:rsidRPr="00882291" w:rsidRDefault="005963B1" w:rsidP="0055573C">
            <w:pPr>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pozostałe proporcjonalnie wg. wzoru nr 2</w:t>
            </w:r>
          </w:p>
        </w:tc>
      </w:tr>
    </w:tbl>
    <w:p w14:paraId="6870D2BE" w14:textId="77777777" w:rsidR="005963B1" w:rsidRPr="00882291" w:rsidRDefault="005963B1" w:rsidP="0055573C">
      <w:pPr>
        <w:jc w:val="both"/>
        <w:rPr>
          <w:rFonts w:ascii="Times New Roman" w:eastAsia="Calibri" w:hAnsi="Times New Roman" w:cs="Times New Roman"/>
          <w:b/>
          <w:bCs/>
          <w:sz w:val="20"/>
          <w:szCs w:val="20"/>
        </w:rPr>
      </w:pPr>
    </w:p>
    <w:p w14:paraId="4B51B4D7" w14:textId="77777777" w:rsidR="005963B1" w:rsidRPr="00882291" w:rsidRDefault="005963B1" w:rsidP="0055573C">
      <w:pPr>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Pragniemy zauważyć, że w opisie przedmiotu zamówienia jest pewna nieścisłość. Zamawiający wymaga podania liczba aktywnych elementów detektora w płaszczyźnie </w:t>
      </w:r>
      <w:proofErr w:type="spellStart"/>
      <w:r w:rsidRPr="00882291">
        <w:rPr>
          <w:rFonts w:ascii="Times New Roman" w:eastAsia="Calibri" w:hAnsi="Times New Roman" w:cs="Times New Roman"/>
          <w:sz w:val="20"/>
          <w:szCs w:val="20"/>
        </w:rPr>
        <w:t>xy</w:t>
      </w:r>
      <w:proofErr w:type="spellEnd"/>
      <w:r w:rsidRPr="00882291">
        <w:rPr>
          <w:rFonts w:ascii="Times New Roman" w:eastAsia="Calibri" w:hAnsi="Times New Roman" w:cs="Times New Roman"/>
          <w:sz w:val="20"/>
          <w:szCs w:val="20"/>
        </w:rPr>
        <w:t xml:space="preserve"> biorących udział w akwizycji dla 1 rzędu w osi z, natomiast w przypadku systemu dwudetektorowego z Zamawiający dopuszcza podanie całkowitej liczby elementów precyzując, że chodzi o detektor o SFOV wynoszącym min. 50 cm.</w:t>
      </w:r>
    </w:p>
    <w:p w14:paraId="18937293" w14:textId="77777777" w:rsidR="005963B1" w:rsidRPr="00882291" w:rsidRDefault="005963B1" w:rsidP="0055573C">
      <w:pPr>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Wobec powyższego, wartości podane z dla systemu jednodetektorowego i dwudetektorowego będą nie porównywalne. </w:t>
      </w:r>
    </w:p>
    <w:p w14:paraId="56DD34CD" w14:textId="77777777" w:rsidR="005963B1" w:rsidRPr="00882291" w:rsidRDefault="005963B1" w:rsidP="0055573C">
      <w:pPr>
        <w:pStyle w:val="Tekstpodstawowywcity2"/>
      </w:pPr>
      <w:r w:rsidRPr="00882291">
        <w:lastRenderedPageBreak/>
        <w:t>Czy Zamawiający dokona modyfikacji treści SIWZ w zakresie parametru A.38 Załącznika nr 1.2 do SIWZ poprzez ujednolicenie jego zapisów w sposób następujący?;</w:t>
      </w:r>
    </w:p>
    <w:tbl>
      <w:tblPr>
        <w:tblW w:w="921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69"/>
        <w:gridCol w:w="1276"/>
        <w:gridCol w:w="1134"/>
        <w:gridCol w:w="2126"/>
      </w:tblGrid>
      <w:tr w:rsidR="005963B1" w:rsidRPr="00882291" w14:paraId="58A7AA5C" w14:textId="77777777" w:rsidTr="00A6703D">
        <w:tc>
          <w:tcPr>
            <w:tcW w:w="709" w:type="dxa"/>
            <w:tcBorders>
              <w:top w:val="single" w:sz="6" w:space="0" w:color="auto"/>
              <w:left w:val="single" w:sz="12" w:space="0" w:color="auto"/>
              <w:bottom w:val="single" w:sz="6" w:space="0" w:color="auto"/>
              <w:right w:val="single" w:sz="6" w:space="0" w:color="auto"/>
            </w:tcBorders>
          </w:tcPr>
          <w:p w14:paraId="7F3F8033" w14:textId="77777777" w:rsidR="005963B1" w:rsidRPr="00D80F44" w:rsidRDefault="005963B1" w:rsidP="0055573C">
            <w:pPr>
              <w:tabs>
                <w:tab w:val="left" w:pos="360"/>
              </w:tabs>
              <w:jc w:val="both"/>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A.38</w:t>
            </w:r>
          </w:p>
        </w:tc>
        <w:tc>
          <w:tcPr>
            <w:tcW w:w="3969" w:type="dxa"/>
            <w:tcBorders>
              <w:top w:val="single" w:sz="6" w:space="0" w:color="000000"/>
              <w:left w:val="single" w:sz="6" w:space="0" w:color="000000"/>
              <w:bottom w:val="single" w:sz="6" w:space="0" w:color="000000"/>
            </w:tcBorders>
            <w:shd w:val="clear" w:color="auto" w:fill="auto"/>
          </w:tcPr>
          <w:p w14:paraId="42261BAA" w14:textId="77777777" w:rsidR="005963B1" w:rsidRPr="00D80F44" w:rsidRDefault="005963B1" w:rsidP="00D80F44">
            <w:pPr>
              <w:spacing w:after="0"/>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Liczba aktywnych elementów detektora w płaszczyźnie biorących udział w akwizycji ≥ 41 600</w:t>
            </w:r>
          </w:p>
          <w:p w14:paraId="4B001B67" w14:textId="77777777" w:rsidR="005963B1" w:rsidRPr="00D80F44" w:rsidRDefault="005963B1" w:rsidP="00D80F44">
            <w:pPr>
              <w:spacing w:after="0"/>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W przypadku systemu dwudetektorowego podać liczbę elementów dla detektora obejmującego w pełni diagnostyczne pole skanowania SFOV min. 50 cm</w:t>
            </w:r>
          </w:p>
        </w:tc>
        <w:tc>
          <w:tcPr>
            <w:tcW w:w="1276" w:type="dxa"/>
            <w:tcBorders>
              <w:top w:val="single" w:sz="6" w:space="0" w:color="000000"/>
              <w:left w:val="single" w:sz="6" w:space="0" w:color="000000"/>
              <w:bottom w:val="single" w:sz="6" w:space="0" w:color="000000"/>
            </w:tcBorders>
            <w:shd w:val="clear" w:color="auto" w:fill="auto"/>
          </w:tcPr>
          <w:p w14:paraId="5E2825AB" w14:textId="4FE08E11" w:rsidR="005963B1" w:rsidRPr="00D80F44" w:rsidRDefault="005963B1" w:rsidP="0055573C">
            <w:pPr>
              <w:jc w:val="both"/>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 xml:space="preserve">Tak, </w:t>
            </w:r>
          </w:p>
        </w:tc>
        <w:tc>
          <w:tcPr>
            <w:tcW w:w="1134" w:type="dxa"/>
            <w:tcBorders>
              <w:top w:val="single" w:sz="6" w:space="0" w:color="000000"/>
              <w:left w:val="single" w:sz="6" w:space="0" w:color="000000"/>
              <w:bottom w:val="single" w:sz="6" w:space="0" w:color="000000"/>
            </w:tcBorders>
            <w:shd w:val="clear" w:color="auto" w:fill="auto"/>
          </w:tcPr>
          <w:p w14:paraId="4539F680" w14:textId="74B710D8" w:rsidR="005963B1" w:rsidRPr="00D80F44" w:rsidRDefault="00D80F44" w:rsidP="0055573C">
            <w:pPr>
              <w:jc w:val="both"/>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podać</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14:paraId="5BB25D1F" w14:textId="77777777" w:rsidR="005963B1" w:rsidRPr="00D80F44" w:rsidRDefault="005963B1" w:rsidP="0055573C">
            <w:pPr>
              <w:jc w:val="both"/>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graniczna – 0 pkt</w:t>
            </w:r>
          </w:p>
          <w:p w14:paraId="64AB592F" w14:textId="77777777" w:rsidR="005963B1" w:rsidRPr="00D80F44" w:rsidRDefault="005963B1" w:rsidP="0055573C">
            <w:pPr>
              <w:jc w:val="both"/>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największa  - 10 pkt</w:t>
            </w:r>
          </w:p>
          <w:p w14:paraId="1C8941A2" w14:textId="77777777" w:rsidR="005963B1" w:rsidRPr="00D80F44" w:rsidRDefault="005963B1" w:rsidP="0055573C">
            <w:pPr>
              <w:jc w:val="both"/>
              <w:rPr>
                <w:rFonts w:ascii="Times New Roman" w:eastAsia="Calibri" w:hAnsi="Times New Roman" w:cs="Times New Roman"/>
                <w:b/>
                <w:bCs/>
                <w:sz w:val="20"/>
                <w:szCs w:val="20"/>
              </w:rPr>
            </w:pPr>
            <w:r w:rsidRPr="00D80F44">
              <w:rPr>
                <w:rFonts w:ascii="Times New Roman" w:eastAsia="Calibri" w:hAnsi="Times New Roman" w:cs="Times New Roman"/>
                <w:b/>
                <w:bCs/>
                <w:sz w:val="20"/>
                <w:szCs w:val="20"/>
              </w:rPr>
              <w:t>pozostałe proporcjonalnie wg. wzoru nr 2</w:t>
            </w:r>
          </w:p>
        </w:tc>
      </w:tr>
    </w:tbl>
    <w:p w14:paraId="21AC720F" w14:textId="7006352E" w:rsidR="005963B1" w:rsidRPr="00882291" w:rsidRDefault="005963B1" w:rsidP="0055573C">
      <w:pPr>
        <w:ind w:left="-142"/>
        <w:jc w:val="both"/>
        <w:rPr>
          <w:rFonts w:ascii="Times New Roman" w:eastAsia="Calibri" w:hAnsi="Times New Roman" w:cs="Times New Roman"/>
          <w:sz w:val="20"/>
          <w:szCs w:val="20"/>
        </w:rPr>
      </w:pPr>
      <w:r w:rsidRPr="00882291">
        <w:rPr>
          <w:rFonts w:ascii="Times New Roman" w:eastAsia="Calibri" w:hAnsi="Times New Roman" w:cs="Times New Roman"/>
          <w:sz w:val="20"/>
          <w:szCs w:val="20"/>
        </w:rPr>
        <w:t xml:space="preserve">Wartość 41 600 wynika z przemnożenia minimalnej liczby elementów detektora w płaszczyźnie </w:t>
      </w:r>
      <w:proofErr w:type="spellStart"/>
      <w:r w:rsidRPr="00882291">
        <w:rPr>
          <w:rFonts w:ascii="Times New Roman" w:eastAsia="Calibri" w:hAnsi="Times New Roman" w:cs="Times New Roman"/>
          <w:sz w:val="20"/>
          <w:szCs w:val="20"/>
        </w:rPr>
        <w:t>xy</w:t>
      </w:r>
      <w:proofErr w:type="spellEnd"/>
      <w:r w:rsidRPr="00882291">
        <w:rPr>
          <w:rFonts w:ascii="Times New Roman" w:eastAsia="Calibri" w:hAnsi="Times New Roman" w:cs="Times New Roman"/>
          <w:sz w:val="20"/>
          <w:szCs w:val="20"/>
        </w:rPr>
        <w:t xml:space="preserve"> dla 1 rzędu detektora w osi z, dopuszczonej przez Zamawiającego pierwotnym brzmieniem parametru tj. 650 przez minimalną wymaganą liczbę elementów detektora w osi z, tj. 64.</w:t>
      </w:r>
    </w:p>
    <w:p w14:paraId="79BE19B3" w14:textId="46AA4AED" w:rsidR="00732081" w:rsidRPr="00882291" w:rsidRDefault="00732081" w:rsidP="0055573C">
      <w:pPr>
        <w:ind w:left="142" w:hanging="284"/>
        <w:jc w:val="both"/>
        <w:rPr>
          <w:rFonts w:ascii="Times New Roman" w:eastAsia="Calibri" w:hAnsi="Times New Roman" w:cs="Times New Roman"/>
          <w:b/>
          <w:bCs/>
          <w:sz w:val="20"/>
          <w:szCs w:val="20"/>
        </w:rPr>
      </w:pPr>
      <w:proofErr w:type="spellStart"/>
      <w:r w:rsidRPr="00882291">
        <w:rPr>
          <w:rFonts w:ascii="Times New Roman" w:eastAsia="Calibri" w:hAnsi="Times New Roman" w:cs="Times New Roman"/>
          <w:b/>
          <w:bCs/>
          <w:sz w:val="20"/>
          <w:szCs w:val="20"/>
        </w:rPr>
        <w:t>Odp</w:t>
      </w:r>
      <w:proofErr w:type="spellEnd"/>
      <w:r w:rsidRPr="00882291">
        <w:rPr>
          <w:rFonts w:ascii="Times New Roman" w:eastAsia="Calibri" w:hAnsi="Times New Roman" w:cs="Times New Roman"/>
          <w:b/>
          <w:bCs/>
          <w:sz w:val="20"/>
          <w:szCs w:val="20"/>
        </w:rPr>
        <w:t>:</w:t>
      </w:r>
      <w:r w:rsidR="00882291" w:rsidRPr="00882291">
        <w:rPr>
          <w:rFonts w:ascii="Times New Roman" w:eastAsia="Calibri" w:hAnsi="Times New Roman" w:cs="Times New Roman"/>
          <w:b/>
          <w:bCs/>
          <w:sz w:val="20"/>
          <w:szCs w:val="20"/>
        </w:rPr>
        <w:t xml:space="preserve"> Tak, Zamawiający dokona modyfikacji.</w:t>
      </w:r>
    </w:p>
    <w:p w14:paraId="08332016" w14:textId="68689A68" w:rsidR="005963B1" w:rsidRPr="00152824" w:rsidRDefault="005963B1" w:rsidP="0055573C">
      <w:pPr>
        <w:spacing w:after="0"/>
        <w:ind w:left="-142"/>
        <w:jc w:val="both"/>
        <w:rPr>
          <w:rFonts w:ascii="Times New Roman" w:eastAsia="Calibri" w:hAnsi="Times New Roman" w:cs="Times New Roman"/>
          <w:b/>
          <w:bCs/>
          <w:sz w:val="20"/>
          <w:szCs w:val="20"/>
        </w:rPr>
      </w:pPr>
      <w:bookmarkStart w:id="24" w:name="_Hlk58852282"/>
      <w:r w:rsidRPr="00152824">
        <w:rPr>
          <w:rFonts w:ascii="Times New Roman" w:eastAsia="Calibri" w:hAnsi="Times New Roman" w:cs="Times New Roman"/>
          <w:b/>
          <w:bCs/>
          <w:sz w:val="20"/>
          <w:szCs w:val="20"/>
        </w:rPr>
        <w:t>Pytanie nr</w:t>
      </w:r>
      <w:r w:rsidR="00BE350C" w:rsidRPr="00152824">
        <w:rPr>
          <w:rFonts w:ascii="Times New Roman" w:eastAsia="Calibri" w:hAnsi="Times New Roman" w:cs="Times New Roman"/>
          <w:b/>
          <w:bCs/>
          <w:sz w:val="20"/>
          <w:szCs w:val="20"/>
        </w:rPr>
        <w:t>:170</w:t>
      </w:r>
    </w:p>
    <w:p w14:paraId="2C6296A1" w14:textId="77777777" w:rsidR="005963B1" w:rsidRPr="00152824" w:rsidRDefault="005963B1" w:rsidP="0055573C">
      <w:pPr>
        <w:spacing w:after="0"/>
        <w:ind w:left="-142"/>
        <w:jc w:val="both"/>
        <w:rPr>
          <w:rFonts w:ascii="Times New Roman" w:eastAsia="Calibri" w:hAnsi="Times New Roman" w:cs="Times New Roman"/>
          <w:b/>
          <w:bCs/>
          <w:sz w:val="20"/>
          <w:szCs w:val="20"/>
        </w:rPr>
      </w:pPr>
      <w:bookmarkStart w:id="25" w:name="_Hlk58853402"/>
      <w:r w:rsidRPr="00152824">
        <w:rPr>
          <w:rFonts w:ascii="Times New Roman" w:eastAsia="Calibri" w:hAnsi="Times New Roman" w:cs="Times New Roman"/>
          <w:b/>
          <w:bCs/>
          <w:sz w:val="20"/>
          <w:szCs w:val="20"/>
        </w:rPr>
        <w:t>Dot. Załącznika nr 1.1, pkt. B.58 (KONSOLA OPERATORSKA) w odniesieniu do pkt. B.59 i B.60</w:t>
      </w:r>
    </w:p>
    <w:p w14:paraId="5D395F86" w14:textId="77777777" w:rsidR="005963B1" w:rsidRPr="00152824" w:rsidRDefault="005963B1" w:rsidP="0055573C">
      <w:pPr>
        <w:ind w:left="-142"/>
        <w:jc w:val="both"/>
        <w:rPr>
          <w:rFonts w:ascii="Times New Roman" w:eastAsia="Calibri" w:hAnsi="Times New Roman" w:cs="Times New Roman"/>
          <w:sz w:val="20"/>
          <w:szCs w:val="20"/>
        </w:rPr>
      </w:pPr>
      <w:r w:rsidRPr="00152824">
        <w:rPr>
          <w:rFonts w:ascii="Times New Roman" w:eastAsia="Calibri" w:hAnsi="Times New Roman" w:cs="Times New Roman"/>
          <w:sz w:val="20"/>
          <w:szCs w:val="20"/>
        </w:rPr>
        <w:t>W tym punkcie Zamawiający premiuje:</w:t>
      </w:r>
    </w:p>
    <w:tbl>
      <w:tblPr>
        <w:tblW w:w="9214"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69"/>
        <w:gridCol w:w="1276"/>
        <w:gridCol w:w="1134"/>
        <w:gridCol w:w="2126"/>
      </w:tblGrid>
      <w:tr w:rsidR="005963B1" w:rsidRPr="00152824" w14:paraId="59C6117C" w14:textId="77777777" w:rsidTr="00A6703D">
        <w:tc>
          <w:tcPr>
            <w:tcW w:w="709" w:type="dxa"/>
            <w:tcBorders>
              <w:top w:val="single" w:sz="6" w:space="0" w:color="000000"/>
              <w:left w:val="double" w:sz="6" w:space="0" w:color="000000"/>
              <w:bottom w:val="single" w:sz="6" w:space="0" w:color="000000"/>
            </w:tcBorders>
            <w:shd w:val="clear" w:color="auto" w:fill="auto"/>
            <w:vAlign w:val="center"/>
          </w:tcPr>
          <w:bookmarkEnd w:id="25"/>
          <w:p w14:paraId="7D128AFE" w14:textId="77777777" w:rsidR="005963B1" w:rsidRPr="00152824" w:rsidRDefault="005963B1" w:rsidP="0055573C">
            <w:pPr>
              <w:tabs>
                <w:tab w:val="left" w:pos="360"/>
              </w:tabs>
              <w:jc w:val="both"/>
              <w:rPr>
                <w:rFonts w:ascii="Times New Roman" w:eastAsia="Calibri" w:hAnsi="Times New Roman" w:cs="Times New Roman"/>
                <w:sz w:val="20"/>
                <w:szCs w:val="20"/>
              </w:rPr>
            </w:pPr>
            <w:r w:rsidRPr="00152824">
              <w:rPr>
                <w:rFonts w:ascii="Times New Roman" w:eastAsia="Calibri" w:hAnsi="Times New Roman" w:cs="Times New Roman"/>
                <w:sz w:val="20"/>
                <w:szCs w:val="20"/>
              </w:rPr>
              <w:t>B.58</w:t>
            </w:r>
          </w:p>
        </w:tc>
        <w:tc>
          <w:tcPr>
            <w:tcW w:w="3969" w:type="dxa"/>
            <w:tcBorders>
              <w:top w:val="single" w:sz="6" w:space="0" w:color="000000"/>
              <w:left w:val="single" w:sz="6" w:space="0" w:color="000000"/>
              <w:bottom w:val="single" w:sz="6" w:space="0" w:color="000000"/>
            </w:tcBorders>
            <w:shd w:val="clear" w:color="auto" w:fill="auto"/>
            <w:vAlign w:val="center"/>
          </w:tcPr>
          <w:p w14:paraId="4B6B2104" w14:textId="77777777" w:rsidR="005963B1" w:rsidRPr="00D80F44" w:rsidRDefault="005963B1" w:rsidP="00D80F44">
            <w:pPr>
              <w:pStyle w:val="scfvertrauen"/>
              <w:spacing w:before="0" w:after="160" w:line="259" w:lineRule="auto"/>
              <w:rPr>
                <w:rFonts w:ascii="Times New Roman" w:eastAsia="Calibri" w:hAnsi="Times New Roman"/>
                <w:noProof w:val="0"/>
                <w:lang w:val="pl-PL" w:eastAsia="en-US"/>
              </w:rPr>
            </w:pPr>
            <w:r w:rsidRPr="00D80F44">
              <w:rPr>
                <w:rFonts w:ascii="Times New Roman" w:eastAsia="Calibri" w:hAnsi="Times New Roman"/>
                <w:noProof w:val="0"/>
                <w:lang w:val="pl-PL" w:eastAsia="en-US"/>
              </w:rPr>
              <w:t xml:space="preserve">Akwizycja obrazów do badań </w:t>
            </w:r>
            <w:proofErr w:type="spellStart"/>
            <w:r w:rsidRPr="00D80F44">
              <w:rPr>
                <w:rFonts w:ascii="Times New Roman" w:eastAsia="Calibri" w:hAnsi="Times New Roman"/>
                <w:noProof w:val="0"/>
                <w:lang w:val="pl-PL" w:eastAsia="en-US"/>
              </w:rPr>
              <w:t>subtrakcyjnych</w:t>
            </w:r>
            <w:proofErr w:type="spellEnd"/>
            <w:r w:rsidRPr="00D80F44">
              <w:rPr>
                <w:rFonts w:ascii="Times New Roman" w:eastAsia="Calibri" w:hAnsi="Times New Roman"/>
                <w:noProof w:val="0"/>
                <w:lang w:val="pl-PL" w:eastAsia="en-US"/>
              </w:rPr>
              <w:t xml:space="preserve"> (obraz z maską i bez maski) i/lub </w:t>
            </w:r>
            <w:proofErr w:type="spellStart"/>
            <w:r w:rsidRPr="00D80F44">
              <w:rPr>
                <w:rFonts w:ascii="Times New Roman" w:eastAsia="Calibri" w:hAnsi="Times New Roman"/>
                <w:noProof w:val="0"/>
                <w:lang w:val="pl-PL" w:eastAsia="en-US"/>
              </w:rPr>
              <w:t>dwuenergetycznych</w:t>
            </w:r>
            <w:proofErr w:type="spellEnd"/>
          </w:p>
        </w:tc>
        <w:tc>
          <w:tcPr>
            <w:tcW w:w="1276" w:type="dxa"/>
            <w:tcBorders>
              <w:top w:val="single" w:sz="6" w:space="0" w:color="000000"/>
              <w:left w:val="single" w:sz="6" w:space="0" w:color="000000"/>
              <w:bottom w:val="single" w:sz="6" w:space="0" w:color="000000"/>
            </w:tcBorders>
            <w:shd w:val="clear" w:color="auto" w:fill="auto"/>
            <w:vAlign w:val="center"/>
          </w:tcPr>
          <w:p w14:paraId="67DE8246" w14:textId="77777777" w:rsidR="005963B1" w:rsidRPr="00152824" w:rsidRDefault="005963B1" w:rsidP="0055573C">
            <w:pPr>
              <w:jc w:val="both"/>
              <w:rPr>
                <w:rFonts w:ascii="Times New Roman" w:eastAsia="Calibri" w:hAnsi="Times New Roman" w:cs="Times New Roman"/>
                <w:sz w:val="20"/>
                <w:szCs w:val="20"/>
              </w:rPr>
            </w:pPr>
            <w:r w:rsidRPr="00152824">
              <w:rPr>
                <w:rFonts w:ascii="Times New Roman" w:eastAsia="Calibri" w:hAnsi="Times New Roman" w:cs="Times New Roman"/>
                <w:sz w:val="20"/>
                <w:szCs w:val="20"/>
              </w:rPr>
              <w:t>TAK/NIE</w:t>
            </w:r>
          </w:p>
        </w:tc>
        <w:tc>
          <w:tcPr>
            <w:tcW w:w="1134" w:type="dxa"/>
            <w:tcBorders>
              <w:top w:val="single" w:sz="6" w:space="0" w:color="000000"/>
              <w:left w:val="single" w:sz="6" w:space="0" w:color="000000"/>
              <w:bottom w:val="single" w:sz="6" w:space="0" w:color="000000"/>
            </w:tcBorders>
            <w:shd w:val="clear" w:color="auto" w:fill="auto"/>
          </w:tcPr>
          <w:p w14:paraId="5E389FE1" w14:textId="77777777" w:rsidR="005963B1" w:rsidRPr="00152824" w:rsidRDefault="005963B1" w:rsidP="0055573C">
            <w:pPr>
              <w:jc w:val="both"/>
              <w:rPr>
                <w:rFonts w:ascii="Times New Roman" w:eastAsia="Calibri" w:hAnsi="Times New Roman" w:cs="Times New Roman"/>
                <w:sz w:val="20"/>
                <w:szCs w:val="20"/>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D5A5C85" w14:textId="6D025D9E" w:rsidR="005963B1" w:rsidRPr="00152824" w:rsidRDefault="00D80F44" w:rsidP="0055573C">
            <w:pPr>
              <w:jc w:val="both"/>
              <w:rPr>
                <w:rFonts w:ascii="Times New Roman" w:eastAsia="Calibri" w:hAnsi="Times New Roman" w:cs="Times New Roman"/>
                <w:sz w:val="20"/>
                <w:szCs w:val="20"/>
              </w:rPr>
            </w:pPr>
            <w:r w:rsidRPr="00152824">
              <w:rPr>
                <w:rFonts w:ascii="Times New Roman" w:eastAsia="Calibri" w:hAnsi="Times New Roman" w:cs="Times New Roman"/>
                <w:sz w:val="20"/>
                <w:szCs w:val="20"/>
              </w:rPr>
              <w:t xml:space="preserve">TAK </w:t>
            </w:r>
            <w:r w:rsidR="005963B1" w:rsidRPr="00152824">
              <w:rPr>
                <w:rFonts w:ascii="Times New Roman" w:eastAsia="Calibri" w:hAnsi="Times New Roman" w:cs="Times New Roman"/>
                <w:sz w:val="20"/>
                <w:szCs w:val="20"/>
              </w:rPr>
              <w:t>– 20 pkt</w:t>
            </w:r>
          </w:p>
          <w:p w14:paraId="4E9C35BA" w14:textId="1E478AB2" w:rsidR="005963B1" w:rsidRPr="00152824" w:rsidRDefault="00D80F44" w:rsidP="0055573C">
            <w:pPr>
              <w:jc w:val="both"/>
              <w:rPr>
                <w:rFonts w:ascii="Times New Roman" w:eastAsia="Calibri" w:hAnsi="Times New Roman" w:cs="Times New Roman"/>
                <w:sz w:val="20"/>
                <w:szCs w:val="20"/>
              </w:rPr>
            </w:pPr>
            <w:r w:rsidRPr="00152824">
              <w:rPr>
                <w:rFonts w:ascii="Times New Roman" w:eastAsia="Calibri" w:hAnsi="Times New Roman" w:cs="Times New Roman"/>
                <w:sz w:val="20"/>
                <w:szCs w:val="20"/>
              </w:rPr>
              <w:t xml:space="preserve">NIE </w:t>
            </w:r>
            <w:r w:rsidR="005963B1" w:rsidRPr="00152824">
              <w:rPr>
                <w:rFonts w:ascii="Times New Roman" w:eastAsia="Calibri" w:hAnsi="Times New Roman" w:cs="Times New Roman"/>
                <w:sz w:val="20"/>
                <w:szCs w:val="20"/>
              </w:rPr>
              <w:t>-  0 pkt</w:t>
            </w:r>
          </w:p>
        </w:tc>
      </w:tr>
      <w:bookmarkEnd w:id="24"/>
    </w:tbl>
    <w:p w14:paraId="1E99B7FD" w14:textId="77777777" w:rsidR="005963B1" w:rsidRPr="00152824" w:rsidRDefault="005963B1" w:rsidP="0055573C">
      <w:pPr>
        <w:ind w:left="-142"/>
        <w:jc w:val="both"/>
        <w:rPr>
          <w:rFonts w:ascii="Times New Roman" w:eastAsia="Calibri" w:hAnsi="Times New Roman" w:cs="Times New Roman"/>
          <w:sz w:val="20"/>
          <w:szCs w:val="20"/>
        </w:rPr>
      </w:pPr>
    </w:p>
    <w:p w14:paraId="0A3414A5" w14:textId="77777777" w:rsidR="005963B1" w:rsidRPr="00152824" w:rsidRDefault="005963B1" w:rsidP="0055573C">
      <w:pPr>
        <w:ind w:left="-142"/>
        <w:jc w:val="both"/>
        <w:rPr>
          <w:rFonts w:ascii="Times New Roman" w:eastAsia="Calibri" w:hAnsi="Times New Roman" w:cs="Times New Roman"/>
          <w:b/>
          <w:bCs/>
          <w:i/>
          <w:iCs/>
          <w:sz w:val="20"/>
          <w:szCs w:val="20"/>
        </w:rPr>
      </w:pPr>
      <w:r w:rsidRPr="00152824">
        <w:rPr>
          <w:rFonts w:ascii="Times New Roman" w:eastAsia="Calibri" w:hAnsi="Times New Roman" w:cs="Times New Roman"/>
          <w:b/>
          <w:bCs/>
          <w:i/>
          <w:iCs/>
          <w:sz w:val="20"/>
          <w:szCs w:val="20"/>
        </w:rPr>
        <w:t xml:space="preserve">Czy Zamawiający potwierdza, że w tym punkcie będzie premiował zaoferowanie technik </w:t>
      </w:r>
      <w:proofErr w:type="spellStart"/>
      <w:r w:rsidRPr="00152824">
        <w:rPr>
          <w:rFonts w:ascii="Times New Roman" w:eastAsia="Calibri" w:hAnsi="Times New Roman" w:cs="Times New Roman"/>
          <w:b/>
          <w:bCs/>
          <w:i/>
          <w:iCs/>
          <w:sz w:val="20"/>
          <w:szCs w:val="20"/>
        </w:rPr>
        <w:t>subtrakcyjnych</w:t>
      </w:r>
      <w:proofErr w:type="spellEnd"/>
      <w:r w:rsidRPr="00152824">
        <w:rPr>
          <w:rFonts w:ascii="Times New Roman" w:eastAsia="Calibri" w:hAnsi="Times New Roman" w:cs="Times New Roman"/>
          <w:b/>
          <w:bCs/>
          <w:i/>
          <w:iCs/>
          <w:sz w:val="20"/>
          <w:szCs w:val="20"/>
        </w:rPr>
        <w:t xml:space="preserve"> / </w:t>
      </w:r>
      <w:proofErr w:type="spellStart"/>
      <w:r w:rsidRPr="00152824">
        <w:rPr>
          <w:rFonts w:ascii="Times New Roman" w:eastAsia="Calibri" w:hAnsi="Times New Roman" w:cs="Times New Roman"/>
          <w:b/>
          <w:bCs/>
          <w:i/>
          <w:iCs/>
          <w:sz w:val="20"/>
          <w:szCs w:val="20"/>
        </w:rPr>
        <w:t>dwuenergetycznych</w:t>
      </w:r>
      <w:proofErr w:type="spellEnd"/>
      <w:r w:rsidRPr="00152824">
        <w:rPr>
          <w:rFonts w:ascii="Times New Roman" w:eastAsia="Calibri" w:hAnsi="Times New Roman" w:cs="Times New Roman"/>
          <w:b/>
          <w:bCs/>
          <w:i/>
          <w:iCs/>
          <w:sz w:val="20"/>
          <w:szCs w:val="20"/>
        </w:rPr>
        <w:t xml:space="preserve"> po warunkiem, że będą one realizowane w sposób opisany odpowiednio w pkt. B.56 i B.60?</w:t>
      </w:r>
    </w:p>
    <w:p w14:paraId="0B08A61B" w14:textId="77777777" w:rsidR="005963B1" w:rsidRPr="00152824" w:rsidRDefault="005963B1" w:rsidP="0055573C">
      <w:pPr>
        <w:spacing w:after="0"/>
        <w:ind w:left="-142"/>
        <w:jc w:val="both"/>
        <w:rPr>
          <w:rFonts w:ascii="Times New Roman" w:eastAsia="Calibri" w:hAnsi="Times New Roman" w:cs="Times New Roman"/>
          <w:sz w:val="20"/>
          <w:szCs w:val="20"/>
        </w:rPr>
      </w:pPr>
      <w:r w:rsidRPr="00152824">
        <w:rPr>
          <w:rFonts w:ascii="Times New Roman" w:eastAsia="Calibri" w:hAnsi="Times New Roman" w:cs="Times New Roman"/>
          <w:sz w:val="20"/>
          <w:szCs w:val="20"/>
        </w:rPr>
        <w:t>Brak takiego doprecyzowania może skutkować, tym, że Wykonawcy zaoferują rozwiązania tańsze, manualne, a tym samym bardziej skomplikowane w realizacji i mniej użyteczne diagnostycznie i funkcjonalne dla Zamawiającego. Należy zwrócić uwagę że rozwiązanie opisane w pkt. B.58 nie zostało opisane w sposób ogólny, dający Wykonawcom dowolność interpretacji, a mimo to premiowane jest aż 20 pkt, natomiast nowoczesne i zaawansowane rozwiązanie opisane szczegółowo w pkt. B.59 premiowane jest tylko 10 pkt..</w:t>
      </w:r>
    </w:p>
    <w:p w14:paraId="65D91B12" w14:textId="3A6F0A19" w:rsidR="005963B1" w:rsidRPr="00152824" w:rsidRDefault="00732081" w:rsidP="0055573C">
      <w:pPr>
        <w:spacing w:after="0"/>
        <w:ind w:left="142" w:hanging="284"/>
        <w:jc w:val="both"/>
        <w:rPr>
          <w:rFonts w:ascii="Times New Roman" w:eastAsia="Calibri" w:hAnsi="Times New Roman" w:cs="Times New Roman"/>
          <w:b/>
          <w:bCs/>
          <w:sz w:val="20"/>
          <w:szCs w:val="20"/>
        </w:rPr>
      </w:pPr>
      <w:proofErr w:type="spellStart"/>
      <w:r w:rsidRPr="00152824">
        <w:rPr>
          <w:rFonts w:ascii="Times New Roman" w:eastAsia="Calibri" w:hAnsi="Times New Roman" w:cs="Times New Roman"/>
          <w:b/>
          <w:bCs/>
          <w:sz w:val="20"/>
          <w:szCs w:val="20"/>
        </w:rPr>
        <w:t>Odp</w:t>
      </w:r>
      <w:proofErr w:type="spellEnd"/>
      <w:r w:rsidRPr="00152824">
        <w:rPr>
          <w:rFonts w:ascii="Times New Roman" w:eastAsia="Calibri" w:hAnsi="Times New Roman" w:cs="Times New Roman"/>
          <w:b/>
          <w:bCs/>
          <w:sz w:val="20"/>
          <w:szCs w:val="20"/>
        </w:rPr>
        <w:t>:</w:t>
      </w:r>
      <w:r w:rsidR="00363F39">
        <w:rPr>
          <w:rFonts w:ascii="Times New Roman" w:eastAsia="Calibri" w:hAnsi="Times New Roman" w:cs="Times New Roman"/>
          <w:b/>
          <w:bCs/>
          <w:sz w:val="20"/>
          <w:szCs w:val="20"/>
        </w:rPr>
        <w:t xml:space="preserve"> </w:t>
      </w:r>
      <w:r w:rsidR="00152824" w:rsidRPr="00152824">
        <w:rPr>
          <w:rFonts w:ascii="Times New Roman" w:eastAsia="Calibri" w:hAnsi="Times New Roman" w:cs="Times New Roman"/>
          <w:b/>
          <w:bCs/>
          <w:sz w:val="20"/>
          <w:szCs w:val="20"/>
        </w:rPr>
        <w:t>Tak, potwierdza.</w:t>
      </w:r>
    </w:p>
    <w:p w14:paraId="30070C65" w14:textId="77777777" w:rsidR="00152824" w:rsidRPr="00732081" w:rsidRDefault="00152824" w:rsidP="0055573C">
      <w:pPr>
        <w:spacing w:after="0"/>
        <w:ind w:left="142"/>
        <w:jc w:val="both"/>
        <w:rPr>
          <w:rFonts w:ascii="Times New Roman" w:eastAsia="Calibri" w:hAnsi="Times New Roman" w:cs="Times New Roman"/>
          <w:b/>
          <w:bCs/>
          <w:color w:val="FF0000"/>
          <w:sz w:val="20"/>
          <w:szCs w:val="20"/>
        </w:rPr>
      </w:pPr>
    </w:p>
    <w:p w14:paraId="0427ED49" w14:textId="77777777" w:rsidR="00BE350C" w:rsidRPr="00363F39" w:rsidRDefault="005963B1" w:rsidP="0055573C">
      <w:pPr>
        <w:pStyle w:val="Nagwek5"/>
        <w:spacing w:after="0"/>
      </w:pPr>
      <w:r w:rsidRPr="00363F39">
        <w:t>Pytanie nr</w:t>
      </w:r>
      <w:r w:rsidR="00BE350C" w:rsidRPr="00363F39">
        <w:t>:171</w:t>
      </w:r>
    </w:p>
    <w:p w14:paraId="2521FC13" w14:textId="0DEE25AC" w:rsidR="005963B1" w:rsidRPr="00363F39" w:rsidRDefault="005963B1" w:rsidP="0055573C">
      <w:pPr>
        <w:spacing w:after="0"/>
        <w:ind w:left="-142"/>
        <w:jc w:val="both"/>
        <w:rPr>
          <w:rFonts w:ascii="Times New Roman" w:eastAsia="Calibri" w:hAnsi="Times New Roman" w:cs="Times New Roman"/>
          <w:b/>
          <w:bCs/>
          <w:sz w:val="20"/>
          <w:szCs w:val="20"/>
        </w:rPr>
      </w:pPr>
      <w:r w:rsidRPr="00363F39">
        <w:rPr>
          <w:rFonts w:ascii="Times New Roman" w:eastAsia="Calibri" w:hAnsi="Times New Roman" w:cs="Times New Roman"/>
          <w:b/>
          <w:bCs/>
          <w:sz w:val="20"/>
          <w:szCs w:val="20"/>
        </w:rPr>
        <w:t xml:space="preserve">Dot. Załącznika nr 1.1, pkt. C.18 (KONSOLE DIAGNOSTYCZNE) </w:t>
      </w:r>
    </w:p>
    <w:p w14:paraId="23D02B56" w14:textId="77777777" w:rsidR="005963B1" w:rsidRPr="00363F39" w:rsidRDefault="005963B1" w:rsidP="0055573C">
      <w:pPr>
        <w:spacing w:after="0"/>
        <w:ind w:left="-142"/>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W tym punkcie Zamawiający premiuje:</w:t>
      </w:r>
    </w:p>
    <w:tbl>
      <w:tblPr>
        <w:tblW w:w="9214"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69"/>
        <w:gridCol w:w="1276"/>
        <w:gridCol w:w="1134"/>
        <w:gridCol w:w="2126"/>
      </w:tblGrid>
      <w:tr w:rsidR="005963B1" w:rsidRPr="00363F39" w14:paraId="6CF87A34" w14:textId="77777777" w:rsidTr="00A6703D">
        <w:tc>
          <w:tcPr>
            <w:tcW w:w="709" w:type="dxa"/>
            <w:tcBorders>
              <w:top w:val="single" w:sz="6" w:space="0" w:color="000000"/>
              <w:left w:val="double" w:sz="6" w:space="0" w:color="000000"/>
              <w:bottom w:val="single" w:sz="6" w:space="0" w:color="000000"/>
            </w:tcBorders>
            <w:shd w:val="clear" w:color="auto" w:fill="auto"/>
            <w:vAlign w:val="center"/>
          </w:tcPr>
          <w:p w14:paraId="041B5232" w14:textId="77777777" w:rsidR="005963B1" w:rsidRPr="00363F39" w:rsidRDefault="005963B1" w:rsidP="0055573C">
            <w:pPr>
              <w:tabs>
                <w:tab w:val="left" w:pos="360"/>
              </w:tabs>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C.18</w:t>
            </w:r>
          </w:p>
        </w:tc>
        <w:tc>
          <w:tcPr>
            <w:tcW w:w="3969" w:type="dxa"/>
            <w:tcBorders>
              <w:top w:val="single" w:sz="6" w:space="0" w:color="000000"/>
              <w:left w:val="single" w:sz="6" w:space="0" w:color="000000"/>
              <w:bottom w:val="single" w:sz="6" w:space="0" w:color="000000"/>
            </w:tcBorders>
            <w:shd w:val="clear" w:color="auto" w:fill="auto"/>
            <w:vAlign w:val="center"/>
          </w:tcPr>
          <w:p w14:paraId="272CF460" w14:textId="77777777" w:rsidR="005963B1" w:rsidRPr="00D80F44" w:rsidRDefault="005963B1" w:rsidP="00D80F44">
            <w:pPr>
              <w:pStyle w:val="scfvertrauen"/>
              <w:spacing w:before="0" w:line="259" w:lineRule="auto"/>
              <w:rPr>
                <w:rFonts w:ascii="Times New Roman" w:eastAsia="Calibri" w:hAnsi="Times New Roman"/>
                <w:noProof w:val="0"/>
                <w:lang w:val="pl-PL" w:eastAsia="en-US"/>
              </w:rPr>
            </w:pPr>
            <w:r w:rsidRPr="00D80F44">
              <w:rPr>
                <w:rFonts w:ascii="Times New Roman" w:eastAsia="Calibri" w:hAnsi="Times New Roman"/>
                <w:noProof w:val="0"/>
                <w:lang w:val="pl-PL" w:eastAsia="en-US"/>
              </w:rPr>
              <w:t xml:space="preserve">Oprogramowanie do angiografii TK umożliwiające automatyczną identyfikację i izolację </w:t>
            </w:r>
            <w:proofErr w:type="spellStart"/>
            <w:r w:rsidRPr="00D80F44">
              <w:rPr>
                <w:rFonts w:ascii="Times New Roman" w:eastAsia="Calibri" w:hAnsi="Times New Roman"/>
                <w:noProof w:val="0"/>
                <w:lang w:val="pl-PL" w:eastAsia="en-US"/>
              </w:rPr>
              <w:t>zakontrastowanego</w:t>
            </w:r>
            <w:proofErr w:type="spellEnd"/>
            <w:r w:rsidRPr="00D80F44">
              <w:rPr>
                <w:rFonts w:ascii="Times New Roman" w:eastAsia="Calibri" w:hAnsi="Times New Roman"/>
                <w:noProof w:val="0"/>
                <w:lang w:val="pl-PL" w:eastAsia="en-US"/>
              </w:rPr>
              <w:t xml:space="preserve"> naczynia z objętości badanej (rozwinięcie wzdłuż linii centralnej naczynia, z pomiarem średnicy, pola przekroju w płaszczyźnie prostopadłej do osi naczynia, automatyczne: wyznaczanie, segmentacja i pomiary </w:t>
            </w:r>
            <w:proofErr w:type="spellStart"/>
            <w:r w:rsidRPr="00D80F44">
              <w:rPr>
                <w:rFonts w:ascii="Times New Roman" w:eastAsia="Calibri" w:hAnsi="Times New Roman"/>
                <w:noProof w:val="0"/>
                <w:lang w:val="pl-PL" w:eastAsia="en-US"/>
              </w:rPr>
              <w:t>stenozy</w:t>
            </w:r>
            <w:proofErr w:type="spellEnd"/>
            <w:r w:rsidRPr="00D80F44">
              <w:rPr>
                <w:rFonts w:ascii="Times New Roman" w:eastAsia="Calibri" w:hAnsi="Times New Roman"/>
                <w:noProof w:val="0"/>
                <w:lang w:val="pl-PL" w:eastAsia="en-US"/>
              </w:rPr>
              <w:t>).</w:t>
            </w:r>
          </w:p>
        </w:tc>
        <w:tc>
          <w:tcPr>
            <w:tcW w:w="1276" w:type="dxa"/>
            <w:tcBorders>
              <w:top w:val="single" w:sz="6" w:space="0" w:color="000000"/>
              <w:left w:val="single" w:sz="6" w:space="0" w:color="000000"/>
              <w:bottom w:val="single" w:sz="6" w:space="0" w:color="000000"/>
            </w:tcBorders>
            <w:shd w:val="clear" w:color="auto" w:fill="auto"/>
            <w:vAlign w:val="center"/>
          </w:tcPr>
          <w:p w14:paraId="02A7C0CC" w14:textId="77777777" w:rsidR="005963B1" w:rsidRPr="00363F39" w:rsidRDefault="005963B1" w:rsidP="0055573C">
            <w:pPr>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TAK/NIE</w:t>
            </w:r>
          </w:p>
        </w:tc>
        <w:tc>
          <w:tcPr>
            <w:tcW w:w="1134" w:type="dxa"/>
            <w:tcBorders>
              <w:top w:val="single" w:sz="6" w:space="0" w:color="000000"/>
              <w:left w:val="single" w:sz="6" w:space="0" w:color="000000"/>
              <w:bottom w:val="single" w:sz="6" w:space="0" w:color="000000"/>
            </w:tcBorders>
            <w:shd w:val="clear" w:color="auto" w:fill="auto"/>
          </w:tcPr>
          <w:p w14:paraId="789C153E" w14:textId="77777777" w:rsidR="005963B1" w:rsidRPr="00363F39" w:rsidRDefault="005963B1" w:rsidP="0055573C">
            <w:pPr>
              <w:spacing w:after="0"/>
              <w:jc w:val="both"/>
              <w:rPr>
                <w:rFonts w:ascii="Times New Roman" w:eastAsia="Calibri"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6E7E224" w14:textId="619E635B" w:rsidR="005963B1" w:rsidRPr="00363F39" w:rsidRDefault="00D80F44" w:rsidP="0055573C">
            <w:pPr>
              <w:snapToGrid w:val="0"/>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TAK</w:t>
            </w:r>
            <w:r w:rsidR="005963B1" w:rsidRPr="00363F39">
              <w:rPr>
                <w:rFonts w:ascii="Times New Roman" w:eastAsia="Calibri" w:hAnsi="Times New Roman" w:cs="Times New Roman"/>
                <w:sz w:val="20"/>
                <w:szCs w:val="20"/>
              </w:rPr>
              <w:t xml:space="preserve"> – 5 pkt</w:t>
            </w:r>
          </w:p>
          <w:p w14:paraId="58DB37CC" w14:textId="5549DD79" w:rsidR="005963B1" w:rsidRPr="00363F39" w:rsidRDefault="00D80F44" w:rsidP="0055573C">
            <w:pPr>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NIE</w:t>
            </w:r>
            <w:r w:rsidR="005963B1" w:rsidRPr="00363F39">
              <w:rPr>
                <w:rFonts w:ascii="Times New Roman" w:eastAsia="Calibri" w:hAnsi="Times New Roman" w:cs="Times New Roman"/>
                <w:sz w:val="20"/>
                <w:szCs w:val="20"/>
              </w:rPr>
              <w:t xml:space="preserve"> – 0 pkt</w:t>
            </w:r>
          </w:p>
        </w:tc>
      </w:tr>
    </w:tbl>
    <w:p w14:paraId="137508B7" w14:textId="77777777" w:rsidR="005963B1" w:rsidRPr="00363F39" w:rsidRDefault="005963B1" w:rsidP="0055573C">
      <w:pPr>
        <w:spacing w:after="0"/>
        <w:ind w:left="-142"/>
        <w:jc w:val="both"/>
        <w:rPr>
          <w:rFonts w:ascii="Times New Roman" w:eastAsia="Calibri" w:hAnsi="Times New Roman" w:cs="Times New Roman"/>
          <w:sz w:val="20"/>
          <w:szCs w:val="20"/>
        </w:rPr>
      </w:pPr>
    </w:p>
    <w:p w14:paraId="0BDC16A5" w14:textId="77777777" w:rsidR="005963B1" w:rsidRPr="00363F39" w:rsidRDefault="005963B1" w:rsidP="0055573C">
      <w:pPr>
        <w:spacing w:after="0"/>
        <w:ind w:left="-142"/>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Pragniemy zwrócić uwagę, że biorąc pod uwagę opis przedmiotu zamówienia Zamawiający planuje wykonywać z wykorzystaniem zakupionego tomografu badania naczyniowe. Tymczasem, zapisami pkt. C.18 niemal całkowicie pozbawia się możliwości ich oceny – parametr C.18 ma charakter parametru ocenianego, jego zaoferowanie lub nie zależy od woli Wykonawcy.</w:t>
      </w:r>
    </w:p>
    <w:p w14:paraId="155D7A55" w14:textId="77777777" w:rsidR="005963B1" w:rsidRPr="00363F39" w:rsidRDefault="005963B1" w:rsidP="0055573C">
      <w:pPr>
        <w:spacing w:after="0"/>
        <w:ind w:left="-142"/>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 xml:space="preserve">Zamawiający rezygnuje między innymi z istotnych z punktu widzenia diagnostyki, przepływu oraz szybkości pracy, automatycznych pomiarów naczyń oraz </w:t>
      </w:r>
      <w:proofErr w:type="spellStart"/>
      <w:r w:rsidRPr="00363F39">
        <w:rPr>
          <w:rFonts w:ascii="Times New Roman" w:eastAsia="Calibri" w:hAnsi="Times New Roman" w:cs="Times New Roman"/>
          <w:sz w:val="20"/>
          <w:szCs w:val="20"/>
        </w:rPr>
        <w:t>stenoz</w:t>
      </w:r>
      <w:proofErr w:type="spellEnd"/>
      <w:r w:rsidRPr="00363F39">
        <w:rPr>
          <w:rFonts w:ascii="Times New Roman" w:eastAsia="Calibri" w:hAnsi="Times New Roman" w:cs="Times New Roman"/>
          <w:sz w:val="20"/>
          <w:szCs w:val="20"/>
        </w:rPr>
        <w:t>, nie zapewniając sobie żadnej alternatywy. Ich manualna ocena (jeśli zostanie zaoferowana – Zamawiający nie zawarł takiego wymogu) będzie czasochłonnym i trudnym procesem.</w:t>
      </w:r>
    </w:p>
    <w:p w14:paraId="3E2ABFCF" w14:textId="77777777" w:rsidR="005963B1" w:rsidRPr="00363F39" w:rsidRDefault="005963B1" w:rsidP="0055573C">
      <w:pPr>
        <w:spacing w:after="0"/>
        <w:ind w:left="-142"/>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Należy również zwrócić uwagę, że w zakresie tętnic wieńcowych, wymóg oprogramowania do ich oceny z automatycznymi pomiarami  (pkt. C.28) ma charakter parametru granicznego.</w:t>
      </w:r>
    </w:p>
    <w:p w14:paraId="090D3322" w14:textId="77777777" w:rsidR="005963B1" w:rsidRPr="00363F39" w:rsidRDefault="005963B1" w:rsidP="0055573C">
      <w:pPr>
        <w:spacing w:after="0"/>
        <w:ind w:left="-142"/>
        <w:jc w:val="both"/>
        <w:rPr>
          <w:rFonts w:ascii="Times New Roman" w:eastAsia="Calibri" w:hAnsi="Times New Roman" w:cs="Times New Roman"/>
          <w:b/>
          <w:bCs/>
          <w:i/>
          <w:iCs/>
          <w:sz w:val="20"/>
          <w:szCs w:val="20"/>
        </w:rPr>
      </w:pPr>
      <w:r w:rsidRPr="00363F39">
        <w:rPr>
          <w:rFonts w:ascii="Times New Roman" w:eastAsia="Calibri" w:hAnsi="Times New Roman" w:cs="Times New Roman"/>
          <w:b/>
          <w:bCs/>
          <w:i/>
          <w:iCs/>
          <w:sz w:val="20"/>
          <w:szCs w:val="20"/>
        </w:rPr>
        <w:t>Czy Zamawiający potwierdza, że będzie bezwzględnie wymagał dostarczenia oprogramowania opisanego w pkt. C.18?</w:t>
      </w:r>
      <w:bookmarkEnd w:id="15"/>
    </w:p>
    <w:p w14:paraId="51F949D1" w14:textId="465BF8E2" w:rsidR="00732081" w:rsidRPr="00363F39" w:rsidRDefault="00732081" w:rsidP="0055573C">
      <w:pPr>
        <w:spacing w:after="0"/>
        <w:ind w:hanging="142"/>
        <w:jc w:val="both"/>
        <w:rPr>
          <w:rFonts w:ascii="Times New Roman" w:eastAsia="Calibri" w:hAnsi="Times New Roman" w:cs="Times New Roman"/>
          <w:b/>
          <w:bCs/>
          <w:sz w:val="20"/>
          <w:szCs w:val="20"/>
        </w:rPr>
      </w:pPr>
      <w:proofErr w:type="spellStart"/>
      <w:r w:rsidRPr="00363F39">
        <w:rPr>
          <w:rFonts w:ascii="Times New Roman" w:eastAsia="Calibri" w:hAnsi="Times New Roman" w:cs="Times New Roman"/>
          <w:b/>
          <w:bCs/>
          <w:sz w:val="20"/>
          <w:szCs w:val="20"/>
        </w:rPr>
        <w:t>Odp</w:t>
      </w:r>
      <w:proofErr w:type="spellEnd"/>
      <w:r w:rsidRPr="00363F39">
        <w:rPr>
          <w:rFonts w:ascii="Times New Roman" w:eastAsia="Calibri" w:hAnsi="Times New Roman" w:cs="Times New Roman"/>
          <w:b/>
          <w:bCs/>
          <w:sz w:val="20"/>
          <w:szCs w:val="20"/>
        </w:rPr>
        <w:t>:</w:t>
      </w:r>
      <w:r w:rsidR="00152824" w:rsidRPr="00363F39">
        <w:rPr>
          <w:rFonts w:ascii="Times New Roman" w:eastAsia="Calibri" w:hAnsi="Times New Roman" w:cs="Times New Roman"/>
          <w:b/>
          <w:bCs/>
          <w:sz w:val="20"/>
          <w:szCs w:val="20"/>
        </w:rPr>
        <w:t xml:space="preserve"> </w:t>
      </w:r>
      <w:r w:rsidR="00363F39" w:rsidRPr="00363F39">
        <w:rPr>
          <w:rFonts w:ascii="Times New Roman" w:eastAsia="Calibri" w:hAnsi="Times New Roman" w:cs="Times New Roman"/>
          <w:b/>
          <w:bCs/>
          <w:sz w:val="20"/>
          <w:szCs w:val="20"/>
        </w:rPr>
        <w:t>Parametr oceniany, zgodnie z dokonaną modyfikacją jak poniżej:</w:t>
      </w:r>
    </w:p>
    <w:tbl>
      <w:tblPr>
        <w:tblW w:w="9640" w:type="dxa"/>
        <w:tblInd w:w="-165" w:type="dxa"/>
        <w:tblLayout w:type="fixed"/>
        <w:tblCellMar>
          <w:left w:w="120" w:type="dxa"/>
          <w:right w:w="120" w:type="dxa"/>
        </w:tblCellMar>
        <w:tblLook w:val="0000" w:firstRow="0" w:lastRow="0" w:firstColumn="0" w:lastColumn="0" w:noHBand="0" w:noVBand="0"/>
      </w:tblPr>
      <w:tblGrid>
        <w:gridCol w:w="721"/>
        <w:gridCol w:w="3957"/>
        <w:gridCol w:w="1283"/>
        <w:gridCol w:w="1269"/>
        <w:gridCol w:w="2410"/>
      </w:tblGrid>
      <w:tr w:rsidR="00363F39" w:rsidRPr="006D3124" w14:paraId="466A4DEC" w14:textId="77777777" w:rsidTr="00363F39">
        <w:trPr>
          <w:trHeight w:val="543"/>
        </w:trPr>
        <w:tc>
          <w:tcPr>
            <w:tcW w:w="721" w:type="dxa"/>
            <w:tcBorders>
              <w:top w:val="single" w:sz="6" w:space="0" w:color="000000"/>
              <w:left w:val="double" w:sz="6" w:space="0" w:color="000000"/>
              <w:bottom w:val="single" w:sz="6" w:space="0" w:color="000000"/>
            </w:tcBorders>
            <w:shd w:val="clear" w:color="auto" w:fill="auto"/>
            <w:vAlign w:val="center"/>
          </w:tcPr>
          <w:p w14:paraId="6B6B193F" w14:textId="77777777" w:rsidR="00363F39" w:rsidRPr="00363F39" w:rsidRDefault="00363F39" w:rsidP="0055573C">
            <w:pPr>
              <w:numPr>
                <w:ilvl w:val="0"/>
                <w:numId w:val="21"/>
              </w:numPr>
              <w:tabs>
                <w:tab w:val="left" w:pos="-69"/>
              </w:tabs>
              <w:suppressAutoHyphens/>
              <w:snapToGrid w:val="0"/>
              <w:spacing w:after="0" w:line="240" w:lineRule="auto"/>
              <w:ind w:right="1064"/>
              <w:jc w:val="both"/>
              <w:rPr>
                <w:rFonts w:ascii="Times New Roman" w:hAnsi="Times New Roman" w:cs="Times New Roman"/>
                <w:bCs/>
                <w:sz w:val="20"/>
                <w:szCs w:val="20"/>
              </w:rPr>
            </w:pPr>
          </w:p>
        </w:tc>
        <w:tc>
          <w:tcPr>
            <w:tcW w:w="3957" w:type="dxa"/>
            <w:tcBorders>
              <w:top w:val="single" w:sz="6" w:space="0" w:color="000000"/>
              <w:left w:val="single" w:sz="6" w:space="0" w:color="000000"/>
              <w:bottom w:val="single" w:sz="6" w:space="0" w:color="000000"/>
            </w:tcBorders>
            <w:shd w:val="clear" w:color="auto" w:fill="auto"/>
            <w:vAlign w:val="center"/>
          </w:tcPr>
          <w:p w14:paraId="06B465CC" w14:textId="77777777" w:rsidR="00363F39" w:rsidRPr="00363F39" w:rsidRDefault="00363F39" w:rsidP="0055573C">
            <w:pPr>
              <w:jc w:val="both"/>
              <w:rPr>
                <w:rFonts w:ascii="Times New Roman" w:hAnsi="Times New Roman" w:cs="Times New Roman"/>
                <w:sz w:val="20"/>
                <w:szCs w:val="20"/>
              </w:rPr>
            </w:pPr>
            <w:r w:rsidRPr="00363F39">
              <w:rPr>
                <w:rFonts w:ascii="Times New Roman" w:hAnsi="Times New Roman" w:cs="Times New Roman"/>
                <w:sz w:val="20"/>
                <w:szCs w:val="20"/>
              </w:rPr>
              <w:t xml:space="preserve">Oprogramowanie do angiografii TK umożliwiające automatyczną identyfikację i izolację </w:t>
            </w:r>
            <w:proofErr w:type="spellStart"/>
            <w:r w:rsidRPr="00363F39">
              <w:rPr>
                <w:rFonts w:ascii="Times New Roman" w:hAnsi="Times New Roman" w:cs="Times New Roman"/>
                <w:sz w:val="20"/>
                <w:szCs w:val="20"/>
              </w:rPr>
              <w:t>zakontrastowanego</w:t>
            </w:r>
            <w:proofErr w:type="spellEnd"/>
            <w:r w:rsidRPr="00363F39">
              <w:rPr>
                <w:rFonts w:ascii="Times New Roman" w:hAnsi="Times New Roman" w:cs="Times New Roman"/>
                <w:sz w:val="20"/>
                <w:szCs w:val="20"/>
              </w:rPr>
              <w:t xml:space="preserve"> naczynia z objętości badanej (rozwinięcie wzdłuż linii centralnej naczynia, z pomiarem średnicy, pola przekroju w płaszczyźnie prostopadłej do osi naczynia, automatyczne: wyznaczanie, segmentacja i pomiary </w:t>
            </w:r>
            <w:proofErr w:type="spellStart"/>
            <w:r w:rsidRPr="00363F39">
              <w:rPr>
                <w:rFonts w:ascii="Times New Roman" w:hAnsi="Times New Roman" w:cs="Times New Roman"/>
                <w:sz w:val="20"/>
                <w:szCs w:val="20"/>
              </w:rPr>
              <w:t>stenozy</w:t>
            </w:r>
            <w:proofErr w:type="spellEnd"/>
            <w:r w:rsidRPr="00363F39">
              <w:rPr>
                <w:rFonts w:ascii="Times New Roman" w:hAnsi="Times New Roman" w:cs="Times New Roman"/>
                <w:sz w:val="20"/>
                <w:szCs w:val="20"/>
              </w:rPr>
              <w:t>).</w:t>
            </w:r>
          </w:p>
        </w:tc>
        <w:tc>
          <w:tcPr>
            <w:tcW w:w="1283" w:type="dxa"/>
            <w:tcBorders>
              <w:top w:val="single" w:sz="6" w:space="0" w:color="000000"/>
              <w:left w:val="single" w:sz="6" w:space="0" w:color="000000"/>
              <w:bottom w:val="single" w:sz="6" w:space="0" w:color="000000"/>
            </w:tcBorders>
            <w:shd w:val="clear" w:color="auto" w:fill="auto"/>
            <w:vAlign w:val="center"/>
          </w:tcPr>
          <w:p w14:paraId="51B209C4" w14:textId="77777777" w:rsidR="00363F39" w:rsidRPr="00363F39" w:rsidRDefault="00363F39" w:rsidP="0055573C">
            <w:pPr>
              <w:jc w:val="both"/>
              <w:rPr>
                <w:rFonts w:ascii="Times New Roman" w:hAnsi="Times New Roman" w:cs="Times New Roman"/>
                <w:sz w:val="20"/>
                <w:szCs w:val="20"/>
              </w:rPr>
            </w:pPr>
            <w:r w:rsidRPr="00363F39">
              <w:rPr>
                <w:rFonts w:ascii="Times New Roman" w:hAnsi="Times New Roman" w:cs="Times New Roman"/>
                <w:sz w:val="20"/>
                <w:szCs w:val="20"/>
              </w:rPr>
              <w:t>TAK/NIE</w:t>
            </w:r>
          </w:p>
        </w:tc>
        <w:tc>
          <w:tcPr>
            <w:tcW w:w="1269" w:type="dxa"/>
            <w:tcBorders>
              <w:top w:val="single" w:sz="6" w:space="0" w:color="000000"/>
              <w:left w:val="single" w:sz="6" w:space="0" w:color="000000"/>
              <w:bottom w:val="single" w:sz="6" w:space="0" w:color="000000"/>
            </w:tcBorders>
            <w:shd w:val="clear" w:color="auto" w:fill="auto"/>
          </w:tcPr>
          <w:p w14:paraId="362D890F" w14:textId="77777777" w:rsidR="00363F39" w:rsidRPr="00363F39" w:rsidRDefault="00363F39" w:rsidP="0055573C">
            <w:pPr>
              <w:pStyle w:val="Indeks"/>
              <w:suppressLineNumbers w:val="0"/>
              <w:snapToGrid w:val="0"/>
              <w:jc w:val="both"/>
              <w:rPr>
                <w:rFonts w:cs="Times New Rom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BEFCAA9" w14:textId="77777777" w:rsidR="00363F39" w:rsidRPr="00363F39" w:rsidRDefault="00363F39" w:rsidP="0055573C">
            <w:pPr>
              <w:snapToGrid w:val="0"/>
              <w:jc w:val="both"/>
              <w:rPr>
                <w:rFonts w:ascii="Times New Roman" w:hAnsi="Times New Roman" w:cs="Times New Roman"/>
                <w:sz w:val="20"/>
                <w:szCs w:val="20"/>
              </w:rPr>
            </w:pPr>
          </w:p>
          <w:p w14:paraId="093E7071" w14:textId="77777777" w:rsidR="00363F39" w:rsidRPr="00363F39" w:rsidRDefault="00363F39" w:rsidP="0055573C">
            <w:pPr>
              <w:snapToGrid w:val="0"/>
              <w:jc w:val="both"/>
              <w:rPr>
                <w:rFonts w:ascii="Times New Roman" w:hAnsi="Times New Roman" w:cs="Times New Roman"/>
                <w:sz w:val="20"/>
                <w:szCs w:val="20"/>
              </w:rPr>
            </w:pPr>
            <w:r w:rsidRPr="00363F39">
              <w:rPr>
                <w:rFonts w:ascii="Times New Roman" w:hAnsi="Times New Roman" w:cs="Times New Roman"/>
                <w:sz w:val="20"/>
                <w:szCs w:val="20"/>
              </w:rPr>
              <w:t>TAK-20 pkt</w:t>
            </w:r>
          </w:p>
          <w:p w14:paraId="3B6C579F" w14:textId="77777777" w:rsidR="00363F39" w:rsidRPr="00363F39" w:rsidRDefault="00363F39" w:rsidP="0055573C">
            <w:pPr>
              <w:snapToGrid w:val="0"/>
              <w:jc w:val="both"/>
              <w:rPr>
                <w:rFonts w:ascii="Times New Roman" w:hAnsi="Times New Roman" w:cs="Times New Roman"/>
                <w:sz w:val="20"/>
                <w:szCs w:val="20"/>
              </w:rPr>
            </w:pPr>
            <w:r w:rsidRPr="00363F39">
              <w:rPr>
                <w:rFonts w:ascii="Times New Roman" w:hAnsi="Times New Roman" w:cs="Times New Roman"/>
                <w:sz w:val="20"/>
                <w:szCs w:val="20"/>
              </w:rPr>
              <w:t>NIE – 0 pkt</w:t>
            </w:r>
          </w:p>
        </w:tc>
      </w:tr>
    </w:tbl>
    <w:p w14:paraId="5CBFD160" w14:textId="77777777" w:rsidR="00152824" w:rsidRPr="00732081" w:rsidRDefault="00152824" w:rsidP="0055573C">
      <w:pPr>
        <w:spacing w:after="0"/>
        <w:ind w:hanging="142"/>
        <w:jc w:val="both"/>
        <w:rPr>
          <w:rFonts w:ascii="Times New Roman" w:eastAsia="Calibri" w:hAnsi="Times New Roman" w:cs="Times New Roman"/>
          <w:b/>
          <w:bCs/>
          <w:color w:val="FF0000"/>
          <w:sz w:val="20"/>
          <w:szCs w:val="20"/>
        </w:rPr>
      </w:pPr>
    </w:p>
    <w:p w14:paraId="79B8787B" w14:textId="57CDE1AE" w:rsidR="005963B1" w:rsidRPr="00363F39" w:rsidRDefault="005963B1" w:rsidP="0055573C">
      <w:pPr>
        <w:pStyle w:val="Nagwek5"/>
        <w:spacing w:after="0"/>
        <w:rPr>
          <w:i/>
          <w:iCs/>
        </w:rPr>
      </w:pPr>
      <w:r w:rsidRPr="00363F39">
        <w:t>Pytanie nr</w:t>
      </w:r>
      <w:r w:rsidR="00BE350C" w:rsidRPr="00363F39">
        <w:t>:172</w:t>
      </w:r>
    </w:p>
    <w:p w14:paraId="34F2FD72" w14:textId="77777777" w:rsidR="005963B1" w:rsidRPr="00363F39" w:rsidRDefault="005963B1" w:rsidP="0055573C">
      <w:pPr>
        <w:spacing w:after="0"/>
        <w:ind w:left="-142"/>
        <w:jc w:val="both"/>
        <w:rPr>
          <w:rFonts w:ascii="Times New Roman" w:eastAsia="Calibri" w:hAnsi="Times New Roman" w:cs="Times New Roman"/>
          <w:b/>
          <w:bCs/>
          <w:sz w:val="20"/>
          <w:szCs w:val="20"/>
        </w:rPr>
      </w:pPr>
      <w:r w:rsidRPr="00363F39">
        <w:rPr>
          <w:rFonts w:ascii="Times New Roman" w:eastAsia="Calibri" w:hAnsi="Times New Roman" w:cs="Times New Roman"/>
          <w:b/>
          <w:bCs/>
          <w:sz w:val="20"/>
          <w:szCs w:val="20"/>
        </w:rPr>
        <w:t xml:space="preserve">Dot. Załącznika nr 1.1, pkt. G.7 (GWARANCJA I SERWIS) </w:t>
      </w:r>
    </w:p>
    <w:p w14:paraId="68F1D481" w14:textId="77777777" w:rsidR="005963B1" w:rsidRPr="00363F39" w:rsidRDefault="005963B1" w:rsidP="0055573C">
      <w:pPr>
        <w:spacing w:after="0"/>
        <w:ind w:left="-142"/>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W tym punkcie Zamawiający wymaga:</w:t>
      </w:r>
    </w:p>
    <w:tbl>
      <w:tblPr>
        <w:tblW w:w="921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969"/>
        <w:gridCol w:w="1276"/>
        <w:gridCol w:w="1134"/>
        <w:gridCol w:w="2126"/>
      </w:tblGrid>
      <w:tr w:rsidR="005963B1" w:rsidRPr="00363F39" w14:paraId="7ED96C02" w14:textId="77777777" w:rsidTr="00A6703D">
        <w:tc>
          <w:tcPr>
            <w:tcW w:w="709" w:type="dxa"/>
            <w:tcBorders>
              <w:top w:val="single" w:sz="6" w:space="0" w:color="auto"/>
              <w:left w:val="single" w:sz="12" w:space="0" w:color="auto"/>
              <w:bottom w:val="single" w:sz="6" w:space="0" w:color="auto"/>
              <w:right w:val="single" w:sz="6" w:space="0" w:color="auto"/>
            </w:tcBorders>
          </w:tcPr>
          <w:p w14:paraId="20724DC1" w14:textId="77777777" w:rsidR="005963B1" w:rsidRPr="00363F39" w:rsidRDefault="005963B1" w:rsidP="0055573C">
            <w:pPr>
              <w:tabs>
                <w:tab w:val="left" w:pos="360"/>
              </w:tabs>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G.2</w:t>
            </w:r>
          </w:p>
        </w:tc>
        <w:tc>
          <w:tcPr>
            <w:tcW w:w="3969" w:type="dxa"/>
            <w:tcBorders>
              <w:top w:val="single" w:sz="6" w:space="0" w:color="000000"/>
              <w:left w:val="single" w:sz="6" w:space="0" w:color="000000"/>
              <w:bottom w:val="single" w:sz="6" w:space="0" w:color="000000"/>
            </w:tcBorders>
            <w:shd w:val="clear" w:color="auto" w:fill="auto"/>
          </w:tcPr>
          <w:p w14:paraId="5C1DA660" w14:textId="77777777" w:rsidR="005963B1" w:rsidRPr="00363F39" w:rsidRDefault="005963B1" w:rsidP="0055573C">
            <w:pPr>
              <w:pStyle w:val="Default"/>
              <w:jc w:val="both"/>
              <w:rPr>
                <w:rFonts w:ascii="Times New Roman" w:eastAsia="Calibri" w:hAnsi="Times New Roman" w:cs="Times New Roman"/>
                <w:color w:val="auto"/>
                <w:sz w:val="20"/>
                <w:szCs w:val="20"/>
              </w:rPr>
            </w:pPr>
            <w:r w:rsidRPr="00363F39">
              <w:rPr>
                <w:rFonts w:ascii="Times New Roman" w:eastAsia="Calibri" w:hAnsi="Times New Roman" w:cs="Times New Roman"/>
                <w:color w:val="auto"/>
                <w:sz w:val="20"/>
                <w:szCs w:val="20"/>
              </w:rPr>
              <w:t xml:space="preserve">Pełna gwarancja (bez wyłączeń) na dostarczony sprzęt i oprogramowanie wraz z przeglądami systemu i aktualizacją oprogramowania do najnowszej wersji. </w:t>
            </w:r>
          </w:p>
          <w:p w14:paraId="788492BA" w14:textId="77777777" w:rsidR="005963B1" w:rsidRPr="00363F39" w:rsidRDefault="005963B1" w:rsidP="0055573C">
            <w:pPr>
              <w:pStyle w:val="Default"/>
              <w:jc w:val="both"/>
              <w:rPr>
                <w:rFonts w:ascii="Times New Roman" w:eastAsia="Calibri" w:hAnsi="Times New Roman" w:cs="Times New Roman"/>
                <w:color w:val="auto"/>
                <w:sz w:val="20"/>
                <w:szCs w:val="20"/>
              </w:rPr>
            </w:pPr>
            <w:r w:rsidRPr="00363F39">
              <w:rPr>
                <w:rFonts w:ascii="Times New Roman" w:eastAsia="Calibri" w:hAnsi="Times New Roman" w:cs="Times New Roman"/>
                <w:color w:val="auto"/>
                <w:sz w:val="20"/>
                <w:szCs w:val="20"/>
              </w:rPr>
              <w:t xml:space="preserve">Wykonawca zobowiązuje się w ramach ceny do okresowej konserwacji Tomografu i wykonywania jego badań technicznych w okresie gwarancji. Częstotliwość wymaganych okresowych konserwacji TK wynika z zaleceń producenta. </w:t>
            </w:r>
          </w:p>
          <w:p w14:paraId="10FDF251" w14:textId="77777777" w:rsidR="005963B1" w:rsidRPr="00363F39" w:rsidRDefault="005963B1" w:rsidP="0055573C">
            <w:pPr>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 xml:space="preserve">Gwarancja realizowana w oparciu o nowe i oryginalne części (w tym lampy) pochodzące od producenta TK. </w:t>
            </w:r>
          </w:p>
        </w:tc>
        <w:tc>
          <w:tcPr>
            <w:tcW w:w="1276" w:type="dxa"/>
            <w:tcBorders>
              <w:top w:val="single" w:sz="6" w:space="0" w:color="000000"/>
              <w:left w:val="single" w:sz="6" w:space="0" w:color="000000"/>
              <w:bottom w:val="single" w:sz="6" w:space="0" w:color="000000"/>
            </w:tcBorders>
            <w:shd w:val="clear" w:color="auto" w:fill="auto"/>
            <w:vAlign w:val="center"/>
          </w:tcPr>
          <w:p w14:paraId="7945D3EE" w14:textId="77777777" w:rsidR="005963B1" w:rsidRPr="00363F39" w:rsidRDefault="005963B1" w:rsidP="0055573C">
            <w:pPr>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 xml:space="preserve">TAK </w:t>
            </w:r>
          </w:p>
          <w:p w14:paraId="06E04EBF" w14:textId="77777777" w:rsidR="005963B1" w:rsidRPr="00363F39" w:rsidRDefault="005963B1" w:rsidP="0055573C">
            <w:pPr>
              <w:spacing w:after="0"/>
              <w:jc w:val="both"/>
              <w:rPr>
                <w:rFonts w:ascii="Times New Roman" w:eastAsia="Calibri" w:hAnsi="Times New Roman" w:cs="Times New Roman"/>
                <w:sz w:val="20"/>
                <w:szCs w:val="20"/>
              </w:rPr>
            </w:pPr>
          </w:p>
        </w:tc>
        <w:tc>
          <w:tcPr>
            <w:tcW w:w="1134" w:type="dxa"/>
            <w:tcBorders>
              <w:top w:val="single" w:sz="6" w:space="0" w:color="000000"/>
              <w:left w:val="single" w:sz="6" w:space="0" w:color="000000"/>
              <w:bottom w:val="single" w:sz="6" w:space="0" w:color="000000"/>
            </w:tcBorders>
            <w:shd w:val="clear" w:color="auto" w:fill="auto"/>
          </w:tcPr>
          <w:p w14:paraId="66399D79" w14:textId="77777777" w:rsidR="005963B1" w:rsidRPr="00363F39" w:rsidRDefault="005963B1" w:rsidP="0055573C">
            <w:pPr>
              <w:spacing w:after="0"/>
              <w:jc w:val="both"/>
              <w:rPr>
                <w:rFonts w:ascii="Times New Roman" w:eastAsia="Calibri"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5B0B9D" w14:textId="77777777" w:rsidR="005963B1" w:rsidRPr="00363F39" w:rsidRDefault="005963B1" w:rsidP="0055573C">
            <w:pPr>
              <w:spacing w:after="0"/>
              <w:jc w:val="both"/>
              <w:rPr>
                <w:rFonts w:ascii="Times New Roman" w:eastAsia="Calibri" w:hAnsi="Times New Roman" w:cs="Times New Roman"/>
                <w:sz w:val="20"/>
                <w:szCs w:val="20"/>
              </w:rPr>
            </w:pPr>
            <w:r w:rsidRPr="00363F39">
              <w:rPr>
                <w:rFonts w:ascii="Times New Roman" w:eastAsia="Calibri" w:hAnsi="Times New Roman" w:cs="Times New Roman"/>
                <w:sz w:val="20"/>
                <w:szCs w:val="20"/>
              </w:rPr>
              <w:t>Bez punktacji</w:t>
            </w:r>
          </w:p>
        </w:tc>
      </w:tr>
    </w:tbl>
    <w:p w14:paraId="76119118" w14:textId="77777777" w:rsidR="005963B1" w:rsidRPr="00363F39" w:rsidRDefault="005963B1" w:rsidP="0055573C">
      <w:pPr>
        <w:spacing w:after="0"/>
        <w:jc w:val="both"/>
        <w:rPr>
          <w:rFonts w:ascii="Times New Roman" w:hAnsi="Times New Roman" w:cs="Times New Roman"/>
          <w:b/>
          <w:bCs/>
          <w:i/>
          <w:iCs/>
          <w:sz w:val="20"/>
          <w:szCs w:val="20"/>
        </w:rPr>
      </w:pPr>
      <w:r w:rsidRPr="00363F39">
        <w:rPr>
          <w:rFonts w:ascii="Times New Roman" w:hAnsi="Times New Roman" w:cs="Times New Roman"/>
          <w:b/>
          <w:bCs/>
          <w:i/>
          <w:iCs/>
          <w:sz w:val="20"/>
          <w:szCs w:val="20"/>
        </w:rPr>
        <w:t xml:space="preserve">Czy Zamawiający potwierdza, że zaoferowany okres gwarancji ma obejmować,  sprzęt i koszt ewentualnej wymiany wszystkich elementów systemu, w tym lampę </w:t>
      </w:r>
      <w:proofErr w:type="spellStart"/>
      <w:r w:rsidRPr="00363F39">
        <w:rPr>
          <w:rFonts w:ascii="Times New Roman" w:hAnsi="Times New Roman" w:cs="Times New Roman"/>
          <w:b/>
          <w:bCs/>
          <w:i/>
          <w:iCs/>
          <w:sz w:val="20"/>
          <w:szCs w:val="20"/>
        </w:rPr>
        <w:t>rtg</w:t>
      </w:r>
      <w:proofErr w:type="spellEnd"/>
      <w:r w:rsidRPr="00363F39">
        <w:rPr>
          <w:rFonts w:ascii="Times New Roman" w:hAnsi="Times New Roman" w:cs="Times New Roman"/>
          <w:b/>
          <w:bCs/>
          <w:i/>
          <w:iCs/>
          <w:sz w:val="20"/>
          <w:szCs w:val="20"/>
        </w:rPr>
        <w:t>, części, dojazdy, przeglądy (ilość zgodna z zaleceniami producenta) koszty delegacji pracowników serwisu realizowana przez autoryzowany serwis producenta tomografu?</w:t>
      </w:r>
    </w:p>
    <w:p w14:paraId="1AF8360A" w14:textId="77777777" w:rsidR="005963B1" w:rsidRPr="00363F39" w:rsidRDefault="005963B1" w:rsidP="0055573C">
      <w:pPr>
        <w:spacing w:after="0"/>
        <w:jc w:val="both"/>
        <w:rPr>
          <w:rFonts w:ascii="Times New Roman" w:hAnsi="Times New Roman" w:cs="Times New Roman"/>
          <w:sz w:val="20"/>
          <w:szCs w:val="20"/>
        </w:rPr>
      </w:pPr>
      <w:r w:rsidRPr="00363F39">
        <w:rPr>
          <w:rFonts w:ascii="Times New Roman" w:hAnsi="Times New Roman" w:cs="Times New Roman"/>
          <w:sz w:val="20"/>
          <w:szCs w:val="20"/>
        </w:rPr>
        <w:t>Obecne zapisy mogą skutkować zakupem tomografu z gwarancją obejmującą tylko okresowe konserwacje i badania techniczne, a więc bez części i innych elementów kosztowych, niezbędnych do zapewnienia prawidłowej pracy tomografu w okresie gwarancji.</w:t>
      </w:r>
    </w:p>
    <w:p w14:paraId="6391C8E4" w14:textId="68B0D1BB" w:rsidR="00732081" w:rsidRPr="00363F39" w:rsidRDefault="00732081" w:rsidP="0055573C">
      <w:pPr>
        <w:ind w:left="142" w:hanging="142"/>
        <w:jc w:val="both"/>
        <w:rPr>
          <w:rFonts w:ascii="Times New Roman" w:eastAsia="Calibri" w:hAnsi="Times New Roman" w:cs="Times New Roman"/>
          <w:b/>
          <w:bCs/>
          <w:sz w:val="20"/>
          <w:szCs w:val="20"/>
        </w:rPr>
      </w:pPr>
      <w:proofErr w:type="spellStart"/>
      <w:r w:rsidRPr="00363F39">
        <w:rPr>
          <w:rFonts w:ascii="Times New Roman" w:eastAsia="Calibri" w:hAnsi="Times New Roman" w:cs="Times New Roman"/>
          <w:b/>
          <w:bCs/>
          <w:sz w:val="20"/>
          <w:szCs w:val="20"/>
        </w:rPr>
        <w:t>Odp</w:t>
      </w:r>
      <w:proofErr w:type="spellEnd"/>
      <w:r w:rsidRPr="00363F39">
        <w:rPr>
          <w:rFonts w:ascii="Times New Roman" w:eastAsia="Calibri" w:hAnsi="Times New Roman" w:cs="Times New Roman"/>
          <w:b/>
          <w:bCs/>
          <w:sz w:val="20"/>
          <w:szCs w:val="20"/>
        </w:rPr>
        <w:t>:</w:t>
      </w:r>
      <w:r w:rsidR="00363F39" w:rsidRPr="00363F39">
        <w:rPr>
          <w:rFonts w:ascii="Times New Roman" w:eastAsia="Calibri" w:hAnsi="Times New Roman" w:cs="Times New Roman"/>
          <w:b/>
          <w:bCs/>
          <w:sz w:val="20"/>
          <w:szCs w:val="20"/>
        </w:rPr>
        <w:t xml:space="preserve"> Tak potwierdza.</w:t>
      </w:r>
    </w:p>
    <w:p w14:paraId="4329DE39" w14:textId="0D893B83" w:rsidR="005963B1" w:rsidRPr="0055573C" w:rsidRDefault="005963B1" w:rsidP="0055573C">
      <w:pPr>
        <w:pStyle w:val="Nagwek5"/>
        <w:spacing w:after="0"/>
        <w:rPr>
          <w:i/>
          <w:iCs/>
        </w:rPr>
      </w:pPr>
      <w:r w:rsidRPr="0055573C">
        <w:t>Pytanie nr 1</w:t>
      </w:r>
      <w:r w:rsidR="00BE350C" w:rsidRPr="0055573C">
        <w:t>73</w:t>
      </w:r>
    </w:p>
    <w:p w14:paraId="383EF81D" w14:textId="77777777" w:rsidR="005963B1" w:rsidRPr="0055573C" w:rsidRDefault="005963B1" w:rsidP="0055573C">
      <w:pPr>
        <w:spacing w:after="0"/>
        <w:ind w:left="-142"/>
        <w:jc w:val="both"/>
        <w:rPr>
          <w:rFonts w:ascii="Times New Roman" w:eastAsia="Calibri" w:hAnsi="Times New Roman" w:cs="Times New Roman"/>
          <w:b/>
          <w:bCs/>
          <w:sz w:val="20"/>
          <w:szCs w:val="20"/>
        </w:rPr>
      </w:pPr>
      <w:r w:rsidRPr="0055573C">
        <w:rPr>
          <w:rFonts w:ascii="Times New Roman" w:eastAsia="Calibri" w:hAnsi="Times New Roman" w:cs="Times New Roman"/>
          <w:b/>
          <w:bCs/>
          <w:sz w:val="20"/>
          <w:szCs w:val="20"/>
        </w:rPr>
        <w:t xml:space="preserve">Dot. Załącznika nr 1.1, pkt. B.84 (KONSOLA OPERATORSKA) </w:t>
      </w:r>
    </w:p>
    <w:p w14:paraId="62C14E58" w14:textId="77777777" w:rsidR="005963B1" w:rsidRPr="0055573C" w:rsidRDefault="005963B1" w:rsidP="0055573C">
      <w:pPr>
        <w:spacing w:after="0"/>
        <w:ind w:left="-142"/>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W tym punkcie Zamawiający wymaga:</w:t>
      </w:r>
    </w:p>
    <w:tbl>
      <w:tblPr>
        <w:tblW w:w="9129"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884"/>
        <w:gridCol w:w="1276"/>
        <w:gridCol w:w="1134"/>
        <w:gridCol w:w="2126"/>
      </w:tblGrid>
      <w:tr w:rsidR="005963B1" w:rsidRPr="0055573C" w14:paraId="3D351952" w14:textId="77777777" w:rsidTr="00A6703D">
        <w:tc>
          <w:tcPr>
            <w:tcW w:w="709" w:type="dxa"/>
            <w:tcBorders>
              <w:top w:val="single" w:sz="6" w:space="0" w:color="auto"/>
              <w:left w:val="single" w:sz="12" w:space="0" w:color="auto"/>
              <w:bottom w:val="single" w:sz="6" w:space="0" w:color="auto"/>
              <w:right w:val="single" w:sz="6" w:space="0" w:color="auto"/>
            </w:tcBorders>
          </w:tcPr>
          <w:p w14:paraId="2CE76FB2" w14:textId="77777777" w:rsidR="005963B1" w:rsidRPr="0055573C" w:rsidRDefault="005963B1" w:rsidP="0055573C">
            <w:pPr>
              <w:tabs>
                <w:tab w:val="left" w:pos="360"/>
              </w:tabs>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B.84</w:t>
            </w:r>
          </w:p>
        </w:tc>
        <w:tc>
          <w:tcPr>
            <w:tcW w:w="3884" w:type="dxa"/>
            <w:tcBorders>
              <w:top w:val="single" w:sz="6" w:space="0" w:color="000000"/>
              <w:left w:val="single" w:sz="6" w:space="0" w:color="000000"/>
              <w:bottom w:val="single" w:sz="6" w:space="0" w:color="000000"/>
            </w:tcBorders>
            <w:shd w:val="clear" w:color="auto" w:fill="auto"/>
            <w:vAlign w:val="center"/>
          </w:tcPr>
          <w:p w14:paraId="45B4BE74" w14:textId="77777777" w:rsidR="005963B1" w:rsidRPr="0055573C" w:rsidRDefault="005963B1" w:rsidP="0055573C">
            <w:pPr>
              <w:pStyle w:val="Tekstpodstawowy"/>
              <w:spacing w:after="0"/>
              <w:jc w:val="both"/>
              <w:rPr>
                <w:rFonts w:eastAsia="Calibri"/>
              </w:rPr>
            </w:pPr>
            <w:r w:rsidRPr="0055573C">
              <w:rPr>
                <w:rFonts w:eastAsia="Calibri"/>
              </w:rPr>
              <w:t>Oprogramowanie z bezterminowymi licencjami do monitorowania i raportowania poziomu dawek z tomografu komputerowego oraz obecnie posiadanego cyfrowego systemu RTG pozwalające na spełnienie dyrektywy EUROATOM 2013/59 z 5 grudnia 2013 roku.</w:t>
            </w:r>
          </w:p>
          <w:p w14:paraId="41FB4A39" w14:textId="77777777" w:rsidR="005963B1" w:rsidRPr="0055573C" w:rsidRDefault="005963B1" w:rsidP="0055573C">
            <w:pPr>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Oprogramowanie ma umożliwiać:</w:t>
            </w:r>
          </w:p>
          <w:p w14:paraId="605B3DA1" w14:textId="77777777" w:rsidR="005963B1" w:rsidRPr="0055573C" w:rsidRDefault="005963B1" w:rsidP="0055573C">
            <w:pPr>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 analizę statystyczna poziomu dawek</w:t>
            </w:r>
          </w:p>
          <w:p w14:paraId="275829EC" w14:textId="77777777" w:rsidR="005963B1" w:rsidRPr="0055573C" w:rsidRDefault="005963B1" w:rsidP="0055573C">
            <w:pPr>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 automatyczne powiadamianie w przypadku przekroczenia poziomu dopuszczalnych dawek</w:t>
            </w:r>
          </w:p>
          <w:p w14:paraId="7C4D13CE" w14:textId="77777777" w:rsidR="005963B1" w:rsidRPr="0055573C" w:rsidRDefault="005963B1" w:rsidP="0055573C">
            <w:pPr>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 przeglądanie historii dawki w rozbiciu na: pacjentów/regiony anatomiczne/rodzaje badań RTG/osobę przeprowadzającą badanie</w:t>
            </w:r>
          </w:p>
          <w:p w14:paraId="33FDB435" w14:textId="77777777" w:rsidR="005963B1" w:rsidRPr="0055573C" w:rsidRDefault="005963B1" w:rsidP="0055573C">
            <w:pPr>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 automatyczne tygodniowe/miesięczne/roczne raporty dotyczące dawek w pracowni z danych zebranych z tomografu komputerowego i systemu RTG z porównaniem tych danych dla określonej populacji</w:t>
            </w:r>
          </w:p>
        </w:tc>
        <w:tc>
          <w:tcPr>
            <w:tcW w:w="1276" w:type="dxa"/>
            <w:tcBorders>
              <w:top w:val="single" w:sz="6" w:space="0" w:color="000000"/>
              <w:left w:val="single" w:sz="6" w:space="0" w:color="000000"/>
              <w:bottom w:val="single" w:sz="6" w:space="0" w:color="000000"/>
            </w:tcBorders>
            <w:shd w:val="clear" w:color="auto" w:fill="auto"/>
            <w:vAlign w:val="center"/>
          </w:tcPr>
          <w:p w14:paraId="26F71E29" w14:textId="77777777" w:rsidR="005963B1" w:rsidRPr="0055573C" w:rsidRDefault="005963B1" w:rsidP="0055573C">
            <w:pPr>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TAK</w:t>
            </w:r>
          </w:p>
        </w:tc>
        <w:tc>
          <w:tcPr>
            <w:tcW w:w="1134" w:type="dxa"/>
            <w:tcBorders>
              <w:top w:val="single" w:sz="6" w:space="0" w:color="000000"/>
              <w:left w:val="single" w:sz="6" w:space="0" w:color="000000"/>
              <w:bottom w:val="single" w:sz="6" w:space="0" w:color="000000"/>
            </w:tcBorders>
            <w:shd w:val="clear" w:color="auto" w:fill="auto"/>
          </w:tcPr>
          <w:p w14:paraId="714CDA9E" w14:textId="77777777" w:rsidR="005963B1" w:rsidRPr="0055573C" w:rsidRDefault="005963B1" w:rsidP="0055573C">
            <w:pPr>
              <w:spacing w:after="0"/>
              <w:jc w:val="both"/>
              <w:rPr>
                <w:rFonts w:ascii="Times New Roman" w:eastAsia="Calibri" w:hAnsi="Times New Roman" w:cs="Times New Roman"/>
                <w:sz w:val="20"/>
                <w:szCs w:val="20"/>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C6BC36E" w14:textId="77777777" w:rsidR="005963B1" w:rsidRPr="0055573C" w:rsidRDefault="005963B1" w:rsidP="0055573C">
            <w:pPr>
              <w:spacing w:after="0"/>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Bez punktacji</w:t>
            </w:r>
          </w:p>
        </w:tc>
      </w:tr>
    </w:tbl>
    <w:p w14:paraId="391927C5" w14:textId="77777777" w:rsidR="005963B1" w:rsidRPr="0055573C" w:rsidRDefault="005963B1" w:rsidP="0055573C">
      <w:pPr>
        <w:spacing w:after="0"/>
        <w:ind w:left="-142"/>
        <w:jc w:val="both"/>
        <w:rPr>
          <w:rFonts w:ascii="Times New Roman" w:eastAsia="Calibri" w:hAnsi="Times New Roman" w:cs="Times New Roman"/>
          <w:sz w:val="20"/>
          <w:szCs w:val="20"/>
        </w:rPr>
      </w:pPr>
      <w:r w:rsidRPr="0055573C">
        <w:rPr>
          <w:rFonts w:ascii="Times New Roman" w:eastAsia="Calibri" w:hAnsi="Times New Roman" w:cs="Times New Roman"/>
          <w:sz w:val="20"/>
          <w:szCs w:val="20"/>
        </w:rPr>
        <w:t xml:space="preserve">Prosimy o wskazanie producenta i modelu posiadanego przez Zamawiającego systemu </w:t>
      </w:r>
      <w:proofErr w:type="spellStart"/>
      <w:r w:rsidRPr="0055573C">
        <w:rPr>
          <w:rFonts w:ascii="Times New Roman" w:eastAsia="Calibri" w:hAnsi="Times New Roman" w:cs="Times New Roman"/>
          <w:sz w:val="20"/>
          <w:szCs w:val="20"/>
        </w:rPr>
        <w:t>rtg</w:t>
      </w:r>
      <w:proofErr w:type="spellEnd"/>
      <w:r w:rsidRPr="0055573C">
        <w:rPr>
          <w:rFonts w:ascii="Times New Roman" w:eastAsia="Calibri" w:hAnsi="Times New Roman" w:cs="Times New Roman"/>
          <w:sz w:val="20"/>
          <w:szCs w:val="20"/>
        </w:rPr>
        <w:t>, który ma być podłączony do systemu monitorowania dawek.</w:t>
      </w:r>
    </w:p>
    <w:p w14:paraId="15178743" w14:textId="77777777" w:rsidR="005963B1" w:rsidRPr="0055573C" w:rsidRDefault="005963B1" w:rsidP="0055573C">
      <w:pPr>
        <w:spacing w:after="0"/>
        <w:ind w:left="-142"/>
        <w:jc w:val="both"/>
        <w:rPr>
          <w:rFonts w:ascii="Times New Roman" w:eastAsia="Calibri" w:hAnsi="Times New Roman" w:cs="Times New Roman"/>
          <w:b/>
          <w:bCs/>
          <w:i/>
          <w:iCs/>
          <w:sz w:val="20"/>
          <w:szCs w:val="20"/>
        </w:rPr>
      </w:pPr>
      <w:r w:rsidRPr="0055573C">
        <w:rPr>
          <w:rFonts w:ascii="Times New Roman" w:eastAsia="Calibri" w:hAnsi="Times New Roman" w:cs="Times New Roman"/>
          <w:b/>
          <w:bCs/>
          <w:i/>
          <w:iCs/>
          <w:sz w:val="20"/>
          <w:szCs w:val="20"/>
        </w:rPr>
        <w:lastRenderedPageBreak/>
        <w:t>Czy Zamawiający potwierdza, że posiadana przez niego konfiguracja systemu RTG umożliwi bez kosztowe – po stronie RTG  -  podłączenie do systemu dawek (system posiada odpowiednie opcje i funkcjonalności aby zostać podłączonym i komunikować się)?</w:t>
      </w:r>
    </w:p>
    <w:p w14:paraId="42ACCEE3" w14:textId="77777777" w:rsidR="005963B1" w:rsidRPr="0055573C" w:rsidRDefault="005963B1" w:rsidP="0055573C">
      <w:pPr>
        <w:spacing w:after="0"/>
        <w:ind w:left="-142"/>
        <w:jc w:val="both"/>
        <w:rPr>
          <w:rFonts w:ascii="Times New Roman" w:eastAsia="Calibri" w:hAnsi="Times New Roman" w:cs="Times New Roman"/>
          <w:b/>
          <w:bCs/>
          <w:i/>
          <w:iCs/>
          <w:sz w:val="20"/>
          <w:szCs w:val="20"/>
        </w:rPr>
      </w:pPr>
      <w:r w:rsidRPr="0055573C">
        <w:rPr>
          <w:rFonts w:ascii="Times New Roman" w:eastAsia="Calibri" w:hAnsi="Times New Roman" w:cs="Times New Roman"/>
          <w:b/>
          <w:bCs/>
          <w:i/>
          <w:iCs/>
          <w:sz w:val="20"/>
          <w:szCs w:val="20"/>
        </w:rPr>
        <w:t xml:space="preserve">Czy Zamawiający potwierdza, że czynności konieczne do podłączenia do systemu monitorowania dawki, lecz znajdujące się stronie systemu </w:t>
      </w:r>
      <w:proofErr w:type="spellStart"/>
      <w:r w:rsidRPr="0055573C">
        <w:rPr>
          <w:rFonts w:ascii="Times New Roman" w:eastAsia="Calibri" w:hAnsi="Times New Roman" w:cs="Times New Roman"/>
          <w:b/>
          <w:bCs/>
          <w:i/>
          <w:iCs/>
          <w:sz w:val="20"/>
          <w:szCs w:val="20"/>
        </w:rPr>
        <w:t>rtg</w:t>
      </w:r>
      <w:proofErr w:type="spellEnd"/>
      <w:r w:rsidRPr="0055573C">
        <w:rPr>
          <w:rFonts w:ascii="Times New Roman" w:eastAsia="Calibri" w:hAnsi="Times New Roman" w:cs="Times New Roman"/>
          <w:b/>
          <w:bCs/>
          <w:i/>
          <w:iCs/>
          <w:sz w:val="20"/>
          <w:szCs w:val="20"/>
        </w:rPr>
        <w:t xml:space="preserve">, będę zrealizowane przez Zamawiającego? </w:t>
      </w:r>
    </w:p>
    <w:p w14:paraId="6AD4B73B" w14:textId="309E9762" w:rsidR="00732081" w:rsidRPr="0055573C" w:rsidRDefault="00732081" w:rsidP="0055573C">
      <w:pPr>
        <w:spacing w:after="0"/>
        <w:ind w:hanging="142"/>
        <w:jc w:val="both"/>
        <w:rPr>
          <w:rFonts w:ascii="Times New Roman" w:eastAsia="Calibri" w:hAnsi="Times New Roman" w:cs="Times New Roman"/>
          <w:b/>
          <w:bCs/>
          <w:sz w:val="20"/>
          <w:szCs w:val="20"/>
        </w:rPr>
      </w:pPr>
      <w:proofErr w:type="spellStart"/>
      <w:r w:rsidRPr="0055573C">
        <w:rPr>
          <w:rFonts w:ascii="Times New Roman" w:eastAsia="Calibri" w:hAnsi="Times New Roman" w:cs="Times New Roman"/>
          <w:b/>
          <w:bCs/>
          <w:sz w:val="20"/>
          <w:szCs w:val="20"/>
          <w:lang w:val="en-US"/>
        </w:rPr>
        <w:t>Odp</w:t>
      </w:r>
      <w:proofErr w:type="spellEnd"/>
      <w:r w:rsidRPr="0055573C">
        <w:rPr>
          <w:rFonts w:ascii="Times New Roman" w:eastAsia="Calibri" w:hAnsi="Times New Roman" w:cs="Times New Roman"/>
          <w:b/>
          <w:bCs/>
          <w:sz w:val="20"/>
          <w:szCs w:val="20"/>
          <w:lang w:val="en-US"/>
        </w:rPr>
        <w:t>:</w:t>
      </w:r>
      <w:r w:rsidR="0055573C" w:rsidRPr="0055573C">
        <w:rPr>
          <w:rFonts w:ascii="Times New Roman" w:eastAsia="Calibri" w:hAnsi="Times New Roman" w:cs="Times New Roman"/>
          <w:b/>
          <w:bCs/>
          <w:sz w:val="20"/>
          <w:szCs w:val="20"/>
          <w:lang w:val="en-US"/>
        </w:rPr>
        <w:t xml:space="preserve"> Apart </w:t>
      </w:r>
      <w:proofErr w:type="spellStart"/>
      <w:r w:rsidR="0055573C" w:rsidRPr="0055573C">
        <w:rPr>
          <w:rFonts w:ascii="Times New Roman" w:eastAsia="Calibri" w:hAnsi="Times New Roman" w:cs="Times New Roman"/>
          <w:b/>
          <w:bCs/>
          <w:sz w:val="20"/>
          <w:szCs w:val="20"/>
          <w:lang w:val="en-US"/>
        </w:rPr>
        <w:t>rtg</w:t>
      </w:r>
      <w:proofErr w:type="spellEnd"/>
      <w:r w:rsidR="0055573C" w:rsidRPr="0055573C">
        <w:rPr>
          <w:rFonts w:ascii="Times New Roman" w:eastAsia="Calibri" w:hAnsi="Times New Roman" w:cs="Times New Roman"/>
          <w:b/>
          <w:bCs/>
          <w:sz w:val="20"/>
          <w:szCs w:val="20"/>
          <w:lang w:val="en-US"/>
        </w:rPr>
        <w:t xml:space="preserve"> Visionary Suite firmy Fuji. </w:t>
      </w:r>
      <w:r w:rsidR="0055573C" w:rsidRPr="0055573C">
        <w:rPr>
          <w:rFonts w:ascii="Times New Roman" w:eastAsia="Calibri" w:hAnsi="Times New Roman" w:cs="Times New Roman"/>
          <w:b/>
          <w:bCs/>
          <w:sz w:val="20"/>
          <w:szCs w:val="20"/>
        </w:rPr>
        <w:t xml:space="preserve">Zamawiający nie gwarantuje </w:t>
      </w:r>
      <w:proofErr w:type="spellStart"/>
      <w:r w:rsidR="0055573C" w:rsidRPr="0055573C">
        <w:rPr>
          <w:rFonts w:ascii="Times New Roman" w:eastAsia="Calibri" w:hAnsi="Times New Roman" w:cs="Times New Roman"/>
          <w:b/>
          <w:bCs/>
          <w:sz w:val="20"/>
          <w:szCs w:val="20"/>
        </w:rPr>
        <w:t>bezkosztowego</w:t>
      </w:r>
      <w:proofErr w:type="spellEnd"/>
      <w:r w:rsidR="0055573C" w:rsidRPr="0055573C">
        <w:rPr>
          <w:rFonts w:ascii="Times New Roman" w:eastAsia="Calibri" w:hAnsi="Times New Roman" w:cs="Times New Roman"/>
          <w:b/>
          <w:bCs/>
          <w:sz w:val="20"/>
          <w:szCs w:val="20"/>
        </w:rPr>
        <w:t xml:space="preserve"> podłączenia do system.</w:t>
      </w:r>
    </w:p>
    <w:p w14:paraId="7A89A11E" w14:textId="77777777" w:rsidR="005963B1" w:rsidRPr="0055573C" w:rsidRDefault="005963B1" w:rsidP="0055573C">
      <w:pPr>
        <w:jc w:val="both"/>
        <w:rPr>
          <w:rFonts w:ascii="Times New Roman" w:eastAsia="Calibri" w:hAnsi="Times New Roman" w:cs="Times New Roman"/>
          <w:b/>
          <w:bCs/>
          <w:i/>
          <w:iCs/>
          <w:sz w:val="20"/>
          <w:szCs w:val="20"/>
        </w:rPr>
      </w:pPr>
    </w:p>
    <w:p w14:paraId="3C592373" w14:textId="77777777" w:rsidR="00BE350C" w:rsidRPr="00BE350C" w:rsidRDefault="00BE350C" w:rsidP="0055573C">
      <w:pPr>
        <w:pStyle w:val="Nagwek2"/>
        <w:spacing w:after="160"/>
        <w:jc w:val="both"/>
      </w:pPr>
      <w:r w:rsidRPr="00BE350C">
        <w:t>Pytanie nr: 174</w:t>
      </w:r>
    </w:p>
    <w:p w14:paraId="0CF7071E" w14:textId="42B1D1DD" w:rsidR="005963B1" w:rsidRPr="00AD31AF" w:rsidRDefault="005963B1" w:rsidP="0055573C">
      <w:pPr>
        <w:jc w:val="both"/>
        <w:rPr>
          <w:rFonts w:ascii="Times New Roman" w:hAnsi="Times New Roman" w:cs="Times New Roman"/>
          <w:b/>
          <w:bCs/>
          <w:sz w:val="20"/>
          <w:szCs w:val="20"/>
          <w:u w:val="single"/>
        </w:rPr>
      </w:pPr>
      <w:r w:rsidRPr="00AD31AF">
        <w:rPr>
          <w:rFonts w:ascii="Times New Roman" w:hAnsi="Times New Roman" w:cs="Times New Roman"/>
          <w:b/>
          <w:bCs/>
          <w:sz w:val="20"/>
          <w:szCs w:val="20"/>
          <w:u w:val="single"/>
        </w:rPr>
        <w:t>PYTANIA DOT. PRAC ADAPTACYJNYCH</w:t>
      </w:r>
    </w:p>
    <w:p w14:paraId="7BD8D041" w14:textId="77777777" w:rsidR="005963B1" w:rsidRPr="00AD31AF" w:rsidRDefault="005963B1" w:rsidP="0055573C">
      <w:pPr>
        <w:pStyle w:val="Akapitzlist"/>
        <w:numPr>
          <w:ilvl w:val="0"/>
          <w:numId w:val="15"/>
        </w:numPr>
        <w:spacing w:before="240" w:after="60" w:line="259" w:lineRule="auto"/>
        <w:jc w:val="both"/>
        <w:rPr>
          <w:rFonts w:ascii="Times New Roman" w:hAnsi="Times New Roman"/>
          <w:sz w:val="20"/>
          <w:szCs w:val="20"/>
        </w:rPr>
      </w:pPr>
      <w:r w:rsidRPr="00AD31AF">
        <w:rPr>
          <w:rFonts w:ascii="Times New Roman" w:hAnsi="Times New Roman"/>
          <w:sz w:val="20"/>
          <w:szCs w:val="20"/>
        </w:rPr>
        <w:t xml:space="preserve">Zamawiający w przetargu opisał dostarczenie dokumentacji powykonawczej. </w:t>
      </w:r>
    </w:p>
    <w:p w14:paraId="47BA3CF5" w14:textId="77777777" w:rsidR="005963B1" w:rsidRPr="00AD31AF" w:rsidRDefault="005963B1" w:rsidP="0055573C">
      <w:pPr>
        <w:pStyle w:val="Akapitzlist"/>
        <w:spacing w:before="240" w:after="60" w:line="259" w:lineRule="auto"/>
        <w:jc w:val="both"/>
        <w:rPr>
          <w:rFonts w:ascii="Times New Roman" w:hAnsi="Times New Roman"/>
          <w:sz w:val="20"/>
          <w:szCs w:val="20"/>
        </w:rPr>
      </w:pPr>
      <w:r w:rsidRPr="00AD31AF">
        <w:rPr>
          <w:rFonts w:ascii="Times New Roman" w:hAnsi="Times New Roman"/>
          <w:sz w:val="20"/>
          <w:szCs w:val="20"/>
        </w:rPr>
        <w:t>Prosimy o doprecyzowanie czy są to projekty branżowe czy tylko dokumentacja powykonawcza obejmująca wykazanie np. użytych materiałów, parametrów technicznych urządzeń itp. </w:t>
      </w:r>
    </w:p>
    <w:p w14:paraId="4EC159D8" w14:textId="39C5B863" w:rsidR="005963B1" w:rsidRPr="000F10A5" w:rsidRDefault="000F10A5" w:rsidP="0055573C">
      <w:pPr>
        <w:pStyle w:val="Akapitzlist"/>
        <w:spacing w:before="240" w:after="60" w:line="259" w:lineRule="auto"/>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Projekty branżowe.</w:t>
      </w:r>
    </w:p>
    <w:p w14:paraId="6AA0A150" w14:textId="77777777" w:rsidR="005963B1" w:rsidRPr="00AD31AF" w:rsidRDefault="005963B1" w:rsidP="0055573C">
      <w:pPr>
        <w:pStyle w:val="Akapitzlist"/>
        <w:numPr>
          <w:ilvl w:val="0"/>
          <w:numId w:val="15"/>
        </w:numPr>
        <w:spacing w:before="240" w:after="60" w:line="259" w:lineRule="auto"/>
        <w:jc w:val="both"/>
        <w:rPr>
          <w:rFonts w:ascii="Times New Roman" w:hAnsi="Times New Roman"/>
          <w:sz w:val="20"/>
          <w:szCs w:val="20"/>
        </w:rPr>
      </w:pPr>
      <w:r w:rsidRPr="00AD31AF">
        <w:rPr>
          <w:rFonts w:ascii="Times New Roman" w:hAnsi="Times New Roman"/>
          <w:sz w:val="20"/>
          <w:szCs w:val="20"/>
        </w:rPr>
        <w:t>Prosimy o podanie wydatku powietrza nawiewanego z kratek nawiewnych zamontowanych w Pracowni TK, sterowni oraz typu urządzenia, jego wydatku i lokalizacji poprzez który kanał realizowany jest nawiew do pomieszczeń.</w:t>
      </w:r>
    </w:p>
    <w:p w14:paraId="2F595ED8" w14:textId="4DBDD446" w:rsidR="005963B1" w:rsidRPr="000F10A5" w:rsidRDefault="000F10A5" w:rsidP="0055573C">
      <w:pPr>
        <w:pStyle w:val="Akapitzlist"/>
        <w:spacing w:before="240" w:after="60" w:line="259" w:lineRule="auto"/>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Należy wykonać nową wentylacje.</w:t>
      </w:r>
    </w:p>
    <w:p w14:paraId="129843B6" w14:textId="77777777" w:rsidR="005963B1" w:rsidRPr="00AD31AF" w:rsidRDefault="005963B1" w:rsidP="0055573C">
      <w:pPr>
        <w:pStyle w:val="Akapitzlist"/>
        <w:numPr>
          <w:ilvl w:val="0"/>
          <w:numId w:val="15"/>
        </w:numPr>
        <w:spacing w:before="240" w:after="60" w:line="259" w:lineRule="auto"/>
        <w:jc w:val="both"/>
        <w:rPr>
          <w:rFonts w:ascii="Times New Roman" w:hAnsi="Times New Roman"/>
          <w:sz w:val="20"/>
          <w:szCs w:val="20"/>
        </w:rPr>
      </w:pPr>
      <w:r w:rsidRPr="00AD31AF">
        <w:rPr>
          <w:rFonts w:ascii="Times New Roman" w:hAnsi="Times New Roman"/>
          <w:sz w:val="20"/>
          <w:szCs w:val="20"/>
        </w:rPr>
        <w:t>Czy Zamawiający potwierdza informacje uzyskane w czasie przeprowadzonej wizji lokalnej tj.:</w:t>
      </w:r>
    </w:p>
    <w:p w14:paraId="766A5C47" w14:textId="068552B1" w:rsidR="005963B1" w:rsidRDefault="005963B1" w:rsidP="0055573C">
      <w:pPr>
        <w:pStyle w:val="Akapitzlist"/>
        <w:numPr>
          <w:ilvl w:val="1"/>
          <w:numId w:val="15"/>
        </w:numPr>
        <w:spacing w:before="240" w:after="60" w:line="259" w:lineRule="auto"/>
        <w:ind w:left="709" w:hanging="283"/>
        <w:jc w:val="both"/>
        <w:rPr>
          <w:rFonts w:ascii="Times New Roman" w:hAnsi="Times New Roman"/>
          <w:sz w:val="20"/>
          <w:szCs w:val="20"/>
        </w:rPr>
      </w:pPr>
      <w:r w:rsidRPr="00AD31AF">
        <w:rPr>
          <w:rFonts w:ascii="Times New Roman" w:hAnsi="Times New Roman"/>
          <w:sz w:val="20"/>
          <w:szCs w:val="20"/>
        </w:rPr>
        <w:t>Czy można zainstalować nową centralkę wentylacyjną obsługującą pracownię TK pod sufitem pomieszczenia archiwum?</w:t>
      </w:r>
    </w:p>
    <w:p w14:paraId="43C21695" w14:textId="150E9DA6" w:rsidR="000F10A5" w:rsidRPr="000F10A5" w:rsidRDefault="000F10A5" w:rsidP="0055573C">
      <w:pPr>
        <w:pStyle w:val="Akapitzlist"/>
        <w:spacing w:before="240" w:after="60" w:line="259" w:lineRule="auto"/>
        <w:ind w:left="709"/>
        <w:jc w:val="both"/>
        <w:rPr>
          <w:rFonts w:ascii="Times New Roman" w:hAnsi="Times New Roman"/>
          <w:b/>
          <w:bCs/>
          <w:sz w:val="20"/>
          <w:szCs w:val="20"/>
        </w:rPr>
      </w:pPr>
      <w:proofErr w:type="spellStart"/>
      <w:r w:rsidRPr="000F10A5">
        <w:rPr>
          <w:rFonts w:ascii="Times New Roman" w:hAnsi="Times New Roman"/>
          <w:b/>
          <w:bCs/>
          <w:sz w:val="20"/>
          <w:szCs w:val="20"/>
        </w:rPr>
        <w:t>Odp</w:t>
      </w:r>
      <w:proofErr w:type="spellEnd"/>
      <w:r w:rsidRPr="000F10A5">
        <w:rPr>
          <w:rFonts w:ascii="Times New Roman" w:hAnsi="Times New Roman"/>
          <w:b/>
          <w:bCs/>
          <w:sz w:val="20"/>
          <w:szCs w:val="20"/>
        </w:rPr>
        <w:t xml:space="preserve">: W szybie wentylacyjnym. </w:t>
      </w:r>
    </w:p>
    <w:p w14:paraId="696314B7" w14:textId="6CC2ACAA" w:rsidR="005963B1" w:rsidRDefault="005963B1" w:rsidP="0055573C">
      <w:pPr>
        <w:pStyle w:val="Akapitzlist"/>
        <w:numPr>
          <w:ilvl w:val="1"/>
          <w:numId w:val="15"/>
        </w:numPr>
        <w:spacing w:before="240" w:after="60" w:line="259" w:lineRule="auto"/>
        <w:ind w:left="709" w:hanging="283"/>
        <w:jc w:val="both"/>
        <w:rPr>
          <w:rFonts w:ascii="Times New Roman" w:hAnsi="Times New Roman"/>
          <w:sz w:val="20"/>
          <w:szCs w:val="20"/>
        </w:rPr>
      </w:pPr>
      <w:r w:rsidRPr="00AD31AF">
        <w:rPr>
          <w:rFonts w:ascii="Times New Roman" w:hAnsi="Times New Roman"/>
          <w:sz w:val="20"/>
          <w:szCs w:val="20"/>
        </w:rPr>
        <w:t>Czy można przeprowadzić kanały nawiewne oraz wyciągowe przez pomieszczenie archiwum oraz następne pomieszczenia aż do pionowego kanału technologicznego prowadzącego na dach budynku, gdzie można zlokalizować czerpnię i wyrzutnię ? </w:t>
      </w:r>
    </w:p>
    <w:p w14:paraId="0366DAEA" w14:textId="6949D1A2" w:rsidR="000F10A5" w:rsidRPr="000F10A5" w:rsidRDefault="000F10A5" w:rsidP="0055573C">
      <w:pPr>
        <w:pStyle w:val="Akapitzlist"/>
        <w:spacing w:before="240" w:after="60" w:line="259" w:lineRule="auto"/>
        <w:ind w:left="709"/>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Tak.</w:t>
      </w:r>
    </w:p>
    <w:p w14:paraId="188B5897" w14:textId="77777777" w:rsidR="000F10A5" w:rsidRDefault="005963B1" w:rsidP="0055573C">
      <w:pPr>
        <w:pStyle w:val="Akapitzlist"/>
        <w:numPr>
          <w:ilvl w:val="1"/>
          <w:numId w:val="15"/>
        </w:numPr>
        <w:spacing w:before="240" w:after="60" w:line="259" w:lineRule="auto"/>
        <w:ind w:left="709" w:hanging="283"/>
        <w:jc w:val="both"/>
        <w:rPr>
          <w:rFonts w:ascii="Times New Roman" w:hAnsi="Times New Roman"/>
          <w:sz w:val="20"/>
          <w:szCs w:val="20"/>
        </w:rPr>
      </w:pPr>
      <w:r w:rsidRPr="00AD31AF">
        <w:rPr>
          <w:rFonts w:ascii="Times New Roman" w:hAnsi="Times New Roman"/>
          <w:sz w:val="20"/>
          <w:szCs w:val="20"/>
        </w:rPr>
        <w:t>Czy Zamawiający umożliwi wyłączenie zasilania w tlen instalacji, na odcinku i w czasie niezbędnym do podłączenia nowo powstającej linii do pomieszczenia TK?</w:t>
      </w:r>
    </w:p>
    <w:p w14:paraId="191E9350" w14:textId="578F821C" w:rsidR="005963B1" w:rsidRPr="00AD31AF" w:rsidRDefault="000F10A5" w:rsidP="0055573C">
      <w:pPr>
        <w:pStyle w:val="Akapitzlist"/>
        <w:spacing w:before="240" w:after="60" w:line="259" w:lineRule="auto"/>
        <w:ind w:left="709"/>
        <w:jc w:val="both"/>
        <w:rPr>
          <w:rFonts w:ascii="Times New Roman" w:hAnsi="Times New Roman"/>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Tak.</w:t>
      </w:r>
      <w:r w:rsidR="005963B1" w:rsidRPr="00AD31AF">
        <w:rPr>
          <w:rFonts w:ascii="Times New Roman" w:hAnsi="Times New Roman"/>
          <w:sz w:val="20"/>
          <w:szCs w:val="20"/>
        </w:rPr>
        <w:t xml:space="preserve"> </w:t>
      </w:r>
    </w:p>
    <w:p w14:paraId="2CD894E1" w14:textId="77777777" w:rsidR="00E15067" w:rsidRDefault="005963B1" w:rsidP="0055573C">
      <w:pPr>
        <w:pStyle w:val="Akapitzlist"/>
        <w:numPr>
          <w:ilvl w:val="1"/>
          <w:numId w:val="15"/>
        </w:numPr>
        <w:spacing w:before="240" w:after="60" w:line="259" w:lineRule="auto"/>
        <w:ind w:left="709" w:hanging="283"/>
        <w:jc w:val="both"/>
        <w:rPr>
          <w:rFonts w:ascii="Times New Roman" w:hAnsi="Times New Roman"/>
          <w:sz w:val="20"/>
          <w:szCs w:val="20"/>
        </w:rPr>
      </w:pPr>
      <w:r w:rsidRPr="00AD31AF">
        <w:rPr>
          <w:rFonts w:ascii="Times New Roman" w:hAnsi="Times New Roman"/>
          <w:sz w:val="20"/>
          <w:szCs w:val="20"/>
        </w:rPr>
        <w:t>Czy Zamawiający we własnym zakresie zdemontuje obecnie stojący w pomieszczeniach aparat RTG, przed rozpoczęciem biegu terminu umowy na nowy TK?  Taka informacja została przekazana w trakcie wizji lokalnej, natomiast zgodnie z dokumentacją przetargową demontaż i utylizacja jest po stronie Wykonawcy</w:t>
      </w:r>
      <w:r w:rsidR="00E15067">
        <w:rPr>
          <w:rFonts w:ascii="Times New Roman" w:hAnsi="Times New Roman"/>
          <w:sz w:val="20"/>
          <w:szCs w:val="20"/>
        </w:rPr>
        <w:t>.</w:t>
      </w:r>
    </w:p>
    <w:p w14:paraId="45062DF1" w14:textId="16CC0B42" w:rsidR="005963B1" w:rsidRPr="00E15067" w:rsidRDefault="00E15067" w:rsidP="0055573C">
      <w:pPr>
        <w:pStyle w:val="Akapitzlist"/>
        <w:spacing w:before="240" w:after="60" w:line="259" w:lineRule="auto"/>
        <w:ind w:left="709"/>
        <w:jc w:val="both"/>
        <w:rPr>
          <w:rFonts w:ascii="Times New Roman" w:hAnsi="Times New Roman"/>
          <w:b/>
          <w:bCs/>
          <w:sz w:val="20"/>
          <w:szCs w:val="20"/>
        </w:rPr>
      </w:pPr>
      <w:proofErr w:type="spellStart"/>
      <w:r w:rsidRPr="00E15067">
        <w:rPr>
          <w:rFonts w:ascii="Times New Roman" w:hAnsi="Times New Roman"/>
          <w:b/>
          <w:bCs/>
          <w:sz w:val="20"/>
          <w:szCs w:val="20"/>
        </w:rPr>
        <w:t>Odp</w:t>
      </w:r>
      <w:proofErr w:type="spellEnd"/>
      <w:r w:rsidRPr="00E15067">
        <w:rPr>
          <w:rFonts w:ascii="Times New Roman" w:hAnsi="Times New Roman"/>
          <w:b/>
          <w:bCs/>
          <w:sz w:val="20"/>
          <w:szCs w:val="20"/>
        </w:rPr>
        <w:t>: Tak</w:t>
      </w:r>
      <w:r w:rsidR="005963B1" w:rsidRPr="00E15067">
        <w:rPr>
          <w:rFonts w:ascii="Times New Roman" w:hAnsi="Times New Roman"/>
          <w:b/>
          <w:bCs/>
          <w:sz w:val="20"/>
          <w:szCs w:val="20"/>
        </w:rPr>
        <w:t xml:space="preserve"> </w:t>
      </w:r>
    </w:p>
    <w:p w14:paraId="23CD4D7B" w14:textId="77777777" w:rsidR="00BE350C" w:rsidRPr="00BE350C" w:rsidRDefault="00BE350C" w:rsidP="0055573C">
      <w:pPr>
        <w:pStyle w:val="Nagwek3"/>
        <w:spacing w:before="240" w:after="60"/>
        <w:rPr>
          <w:rFonts w:eastAsiaTheme="minorHAnsi"/>
        </w:rPr>
      </w:pPr>
      <w:r w:rsidRPr="00BE350C">
        <w:rPr>
          <w:rFonts w:eastAsiaTheme="minorHAnsi"/>
        </w:rPr>
        <w:t>Pytanie nr:175</w:t>
      </w:r>
    </w:p>
    <w:p w14:paraId="51E197B1" w14:textId="36B4F757" w:rsidR="005963B1" w:rsidRPr="00AD31AF" w:rsidRDefault="005963B1" w:rsidP="0055573C">
      <w:pPr>
        <w:spacing w:after="0"/>
        <w:jc w:val="both"/>
        <w:rPr>
          <w:rFonts w:ascii="Times New Roman" w:hAnsi="Times New Roman" w:cs="Times New Roman"/>
          <w:b/>
          <w:bCs/>
          <w:i/>
          <w:iCs/>
          <w:sz w:val="20"/>
          <w:szCs w:val="20"/>
          <w:u w:val="single"/>
        </w:rPr>
      </w:pPr>
      <w:r w:rsidRPr="00AD31AF">
        <w:rPr>
          <w:rFonts w:ascii="Times New Roman" w:hAnsi="Times New Roman" w:cs="Times New Roman"/>
          <w:b/>
          <w:bCs/>
          <w:sz w:val="20"/>
          <w:szCs w:val="20"/>
          <w:u w:val="single"/>
        </w:rPr>
        <w:t>PYTANIA FORMALNO- PRAWNE</w:t>
      </w:r>
      <w:r w:rsidR="00BE350C">
        <w:rPr>
          <w:rFonts w:ascii="Times New Roman" w:hAnsi="Times New Roman" w:cs="Times New Roman"/>
          <w:b/>
          <w:bCs/>
          <w:sz w:val="20"/>
          <w:szCs w:val="20"/>
          <w:u w:val="single"/>
        </w:rPr>
        <w:t xml:space="preserve"> </w:t>
      </w:r>
      <w:r w:rsidRPr="00AD31AF">
        <w:rPr>
          <w:rFonts w:ascii="Times New Roman" w:hAnsi="Times New Roman" w:cs="Times New Roman"/>
          <w:b/>
          <w:bCs/>
          <w:sz w:val="20"/>
          <w:szCs w:val="20"/>
          <w:u w:val="single"/>
        </w:rPr>
        <w:t>Pytanie nr 1 . Dot. V.SIWZ. Termin wykonania zamówienia i termin płatności</w:t>
      </w:r>
    </w:p>
    <w:p w14:paraId="56853CCA"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Prosimy o informację, czy przekazanie pomieszczeń pod pracownię TK nastąpi w momencie podpisania umowy?</w:t>
      </w:r>
    </w:p>
    <w:p w14:paraId="5079E2E7"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Uprzejmie prosimy o liczenie terminu biegu umowy od daty protokolarnego przekazania pomieszczeń.</w:t>
      </w:r>
    </w:p>
    <w:p w14:paraId="6F02A9BB" w14:textId="564BDD6A" w:rsidR="005963B1" w:rsidRPr="00C95E09" w:rsidRDefault="00C95E09" w:rsidP="0055573C">
      <w:pPr>
        <w:spacing w:before="120"/>
        <w:jc w:val="both"/>
        <w:rPr>
          <w:rFonts w:ascii="Times New Roman" w:hAnsi="Times New Roman" w:cs="Times New Roman"/>
          <w:b/>
          <w:bCs/>
          <w:sz w:val="20"/>
          <w:szCs w:val="20"/>
        </w:rPr>
      </w:pPr>
      <w:r>
        <w:rPr>
          <w:rFonts w:ascii="Times New Roman" w:hAnsi="Times New Roman" w:cs="Times New Roman"/>
          <w:b/>
          <w:bCs/>
          <w:sz w:val="20"/>
          <w:szCs w:val="20"/>
        </w:rPr>
        <w:t>Odp. Tak, w dniu podpisania umowy.</w:t>
      </w:r>
    </w:p>
    <w:p w14:paraId="543667C3" w14:textId="766552BF" w:rsidR="005963B1" w:rsidRPr="009F0F37" w:rsidRDefault="005963B1" w:rsidP="0055573C">
      <w:pPr>
        <w:pStyle w:val="Nagwek3"/>
        <w:spacing w:before="120"/>
        <w:rPr>
          <w:rFonts w:eastAsiaTheme="minorHAnsi"/>
        </w:rPr>
      </w:pPr>
      <w:bookmarkStart w:id="26" w:name="_Hlk58936390"/>
      <w:r w:rsidRPr="009F0F37">
        <w:rPr>
          <w:rFonts w:eastAsiaTheme="minorHAnsi"/>
        </w:rPr>
        <w:t>Pytanie nr</w:t>
      </w:r>
      <w:r w:rsidR="009F0F37" w:rsidRPr="009F0F37">
        <w:rPr>
          <w:rFonts w:eastAsiaTheme="minorHAnsi"/>
        </w:rPr>
        <w:t>:176</w:t>
      </w:r>
      <w:r w:rsidRPr="009F0F37">
        <w:rPr>
          <w:rFonts w:eastAsiaTheme="minorHAnsi"/>
        </w:rPr>
        <w:t xml:space="preserve"> </w:t>
      </w:r>
    </w:p>
    <w:p w14:paraId="4637955B" w14:textId="77777777" w:rsidR="005963B1" w:rsidRPr="00AD31AF" w:rsidRDefault="005963B1" w:rsidP="0055573C">
      <w:pPr>
        <w:spacing w:before="120"/>
        <w:jc w:val="both"/>
        <w:rPr>
          <w:rFonts w:ascii="Times New Roman" w:hAnsi="Times New Roman" w:cs="Times New Roman"/>
          <w:b/>
          <w:bCs/>
          <w:sz w:val="20"/>
          <w:szCs w:val="20"/>
          <w:u w:val="single"/>
        </w:rPr>
      </w:pPr>
      <w:r w:rsidRPr="00AD31AF">
        <w:rPr>
          <w:rFonts w:ascii="Times New Roman" w:hAnsi="Times New Roman" w:cs="Times New Roman"/>
          <w:b/>
          <w:bCs/>
          <w:sz w:val="20"/>
          <w:szCs w:val="20"/>
          <w:u w:val="single"/>
        </w:rPr>
        <w:t xml:space="preserve">Dot. Pkt XI.2. SIWZ oraz XVII.7. SIWZ.: </w:t>
      </w:r>
    </w:p>
    <w:bookmarkEnd w:id="26"/>
    <w:p w14:paraId="5D69A504" w14:textId="77777777" w:rsidR="005963B1" w:rsidRPr="00AD31AF" w:rsidRDefault="005963B1" w:rsidP="0055573C">
      <w:pPr>
        <w:spacing w:before="240" w:after="60"/>
        <w:jc w:val="both"/>
        <w:rPr>
          <w:rFonts w:ascii="Times New Roman" w:hAnsi="Times New Roman" w:cs="Times New Roman"/>
          <w:i/>
          <w:sz w:val="20"/>
          <w:szCs w:val="20"/>
        </w:rPr>
      </w:pPr>
      <w:r w:rsidRPr="00AD31AF">
        <w:rPr>
          <w:rFonts w:ascii="Times New Roman" w:hAnsi="Times New Roman" w:cs="Times New Roman"/>
          <w:i/>
          <w:sz w:val="20"/>
          <w:szCs w:val="20"/>
        </w:rPr>
        <w:t>„W przypadku wykonawcy ubiegającego się o zamówienie samodzielnie lub przy pomocy podwykonawców lub wykonawców wspólnie ubiegających się o udzielenie zamówienia z innym wykonawcą, żaden z nich nie może podlegać wykluczeniu  na podstawie, o której mowa w ust. 1.”</w:t>
      </w:r>
    </w:p>
    <w:p w14:paraId="38EC65F1" w14:textId="77777777" w:rsidR="005963B1" w:rsidRPr="00AD31AF" w:rsidRDefault="005963B1" w:rsidP="0055573C">
      <w:pPr>
        <w:pStyle w:val="Akapitzlist"/>
        <w:numPr>
          <w:ilvl w:val="0"/>
          <w:numId w:val="16"/>
        </w:numPr>
        <w:spacing w:before="240" w:after="60" w:line="259" w:lineRule="auto"/>
        <w:jc w:val="both"/>
        <w:rPr>
          <w:rFonts w:ascii="Times New Roman" w:hAnsi="Times New Roman"/>
          <w:iCs/>
          <w:sz w:val="20"/>
          <w:szCs w:val="20"/>
        </w:rPr>
      </w:pPr>
      <w:r w:rsidRPr="00AD31AF">
        <w:rPr>
          <w:rFonts w:ascii="Times New Roman" w:hAnsi="Times New Roman"/>
          <w:iCs/>
          <w:sz w:val="20"/>
          <w:szCs w:val="20"/>
        </w:rPr>
        <w:t>Czy Zamawiający będzie wymagał wykazania podwykonawców ( na których zasoby Wykonawca nie będzie się powoływał) o ile będą znani w momencie składania oferty i wypełnienia przez nich formularza JEDZ?</w:t>
      </w:r>
    </w:p>
    <w:p w14:paraId="600FA012" w14:textId="77777777" w:rsidR="005963B1" w:rsidRPr="00AD31AF" w:rsidRDefault="005963B1" w:rsidP="0055573C">
      <w:pPr>
        <w:pStyle w:val="Akapitzlist"/>
        <w:numPr>
          <w:ilvl w:val="0"/>
          <w:numId w:val="16"/>
        </w:numPr>
        <w:spacing w:before="240" w:after="60" w:line="259" w:lineRule="auto"/>
        <w:jc w:val="both"/>
        <w:rPr>
          <w:rFonts w:ascii="Times New Roman" w:hAnsi="Times New Roman"/>
          <w:sz w:val="20"/>
          <w:szCs w:val="20"/>
        </w:rPr>
      </w:pPr>
      <w:r w:rsidRPr="00AD31AF">
        <w:rPr>
          <w:rFonts w:ascii="Times New Roman" w:hAnsi="Times New Roman"/>
          <w:sz w:val="20"/>
          <w:szCs w:val="20"/>
        </w:rPr>
        <w:t>Wnosimy o wyjaśnienie tej kwestii oraz ewentualne uzupełnienie treści pkt XVII.7. SIWZ.</w:t>
      </w:r>
    </w:p>
    <w:p w14:paraId="527CC45B" w14:textId="1AC62CA4" w:rsidR="005963B1" w:rsidRPr="00837733" w:rsidRDefault="00837733" w:rsidP="0055573C">
      <w:pPr>
        <w:spacing w:before="120"/>
        <w:jc w:val="both"/>
        <w:rPr>
          <w:rFonts w:ascii="Times New Roman" w:hAnsi="Times New Roman" w:cs="Times New Roman"/>
          <w:b/>
          <w:bCs/>
          <w:sz w:val="20"/>
          <w:szCs w:val="20"/>
        </w:rPr>
      </w:pPr>
      <w:proofErr w:type="spellStart"/>
      <w:r w:rsidRPr="00837733">
        <w:rPr>
          <w:rFonts w:ascii="Times New Roman" w:hAnsi="Times New Roman" w:cs="Times New Roman"/>
          <w:b/>
          <w:bCs/>
          <w:sz w:val="20"/>
          <w:szCs w:val="20"/>
        </w:rPr>
        <w:t>Odp</w:t>
      </w:r>
      <w:proofErr w:type="spellEnd"/>
      <w:r w:rsidRPr="00837733">
        <w:rPr>
          <w:rFonts w:ascii="Times New Roman" w:hAnsi="Times New Roman" w:cs="Times New Roman"/>
          <w:b/>
          <w:bCs/>
          <w:sz w:val="20"/>
          <w:szCs w:val="20"/>
        </w:rPr>
        <w:t xml:space="preserve">: </w:t>
      </w:r>
      <w:r>
        <w:rPr>
          <w:rFonts w:ascii="Times New Roman" w:hAnsi="Times New Roman" w:cs="Times New Roman"/>
          <w:b/>
          <w:bCs/>
          <w:sz w:val="20"/>
          <w:szCs w:val="20"/>
        </w:rPr>
        <w:t>Jeżeli „..na których zasoby Wykonawca nie będzie się powoływał”.. to nie.</w:t>
      </w:r>
    </w:p>
    <w:p w14:paraId="1785AD87" w14:textId="6D7731F7" w:rsidR="005963B1" w:rsidRPr="009F0F37" w:rsidRDefault="005963B1" w:rsidP="0055573C">
      <w:pPr>
        <w:pStyle w:val="Nagwek3"/>
        <w:spacing w:after="0"/>
        <w:rPr>
          <w:rFonts w:eastAsiaTheme="minorHAnsi"/>
        </w:rPr>
      </w:pPr>
      <w:bookmarkStart w:id="27" w:name="_Hlk58937516"/>
      <w:r w:rsidRPr="009F0F37">
        <w:rPr>
          <w:rFonts w:eastAsiaTheme="minorHAnsi"/>
        </w:rPr>
        <w:lastRenderedPageBreak/>
        <w:t>Pytanie nr</w:t>
      </w:r>
      <w:r w:rsidR="009F0F37" w:rsidRPr="009F0F37">
        <w:rPr>
          <w:rFonts w:eastAsiaTheme="minorHAnsi"/>
        </w:rPr>
        <w:t>: 177</w:t>
      </w:r>
    </w:p>
    <w:p w14:paraId="7E5EDF0B" w14:textId="77777777" w:rsidR="005963B1" w:rsidRPr="00AD31AF" w:rsidRDefault="005963B1" w:rsidP="0055573C">
      <w:pPr>
        <w:spacing w:after="0"/>
        <w:jc w:val="both"/>
        <w:rPr>
          <w:rFonts w:ascii="Times New Roman" w:hAnsi="Times New Roman" w:cs="Times New Roman"/>
          <w:b/>
          <w:bCs/>
          <w:sz w:val="20"/>
          <w:szCs w:val="20"/>
          <w:u w:val="single"/>
        </w:rPr>
      </w:pPr>
      <w:r w:rsidRPr="00AD31AF">
        <w:rPr>
          <w:rFonts w:ascii="Times New Roman" w:hAnsi="Times New Roman" w:cs="Times New Roman"/>
          <w:b/>
          <w:bCs/>
          <w:sz w:val="20"/>
          <w:szCs w:val="20"/>
          <w:u w:val="single"/>
        </w:rPr>
        <w:t>Dot. Załącznik nr 6 , § 6 ust 2 projektu umowy.</w:t>
      </w:r>
      <w:r w:rsidRPr="00AD31AF">
        <w:rPr>
          <w:rFonts w:ascii="Times New Roman" w:hAnsi="Times New Roman" w:cs="Times New Roman"/>
          <w:sz w:val="20"/>
          <w:szCs w:val="20"/>
        </w:rPr>
        <w:t xml:space="preserve"> </w:t>
      </w:r>
    </w:p>
    <w:bookmarkEnd w:id="27"/>
    <w:p w14:paraId="189FA262"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„2.</w:t>
      </w:r>
      <w:r w:rsidRPr="00AD31AF">
        <w:rPr>
          <w:rFonts w:ascii="Times New Roman" w:hAnsi="Times New Roman" w:cs="Times New Roman"/>
          <w:i/>
          <w:sz w:val="20"/>
          <w:szCs w:val="20"/>
        </w:rPr>
        <w:tab/>
        <w:t>Wykonawca udzieli Zamawiającemu, z chwilą podpisania protokołu odbioru licencji niewyłącznej, nieograniczonej w czasie, obowiązującej na terytorium RP, uprawniającej do korzystania z oprogramowania na następujących polach eksploatacji:</w:t>
      </w:r>
    </w:p>
    <w:p w14:paraId="3F2546F8"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1) używanie  poprzez wprowadzania, ładowania, instalację, uruchamianie, wyświetlanie, testowanie, stosowanie i przechowywanie,</w:t>
      </w:r>
    </w:p>
    <w:p w14:paraId="142068DF"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2)  trwałe lub czasowe zwielokrotnianie, w całości lub części oprogramowania wraz z dokumentacją , techniką zapisu cyfrowego, magnetycznego oraz w zakresie dokumentacji- drukarską, reprograficzną, w zakresie niezbędnym do eksploatacji, konserwacji, utrzymania, przebudowy, rozbudowy i likwidacji,</w:t>
      </w:r>
    </w:p>
    <w:p w14:paraId="3A63DF25"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3)  udostępniania w wewnętrznych sieciach komputerowych,</w:t>
      </w:r>
    </w:p>
    <w:p w14:paraId="247467C2"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4)  wprowadzanie do pamięci komputera.”</w:t>
      </w:r>
    </w:p>
    <w:p w14:paraId="20BD44BC" w14:textId="77777777" w:rsidR="005963B1" w:rsidRPr="00AD31AF" w:rsidRDefault="005963B1" w:rsidP="0055573C">
      <w:pPr>
        <w:pStyle w:val="Akapitzlist"/>
        <w:numPr>
          <w:ilvl w:val="0"/>
          <w:numId w:val="17"/>
        </w:numPr>
        <w:spacing w:after="0" w:line="259" w:lineRule="auto"/>
        <w:jc w:val="both"/>
        <w:rPr>
          <w:rFonts w:ascii="Times New Roman" w:hAnsi="Times New Roman"/>
          <w:sz w:val="20"/>
          <w:szCs w:val="20"/>
        </w:rPr>
      </w:pPr>
      <w:r w:rsidRPr="00AD31AF">
        <w:rPr>
          <w:rFonts w:ascii="Times New Roman" w:hAnsi="Times New Roman"/>
          <w:sz w:val="20"/>
          <w:szCs w:val="20"/>
        </w:rPr>
        <w:t>Zamawiający żąda otrzymania uprawnień, które mogą być w sprzeczności z prawem autorskim, wnosimy  o wykreślenie z  Ust. 2 pkt 1),2),3),4) i zastąpienie zapisem:</w:t>
      </w:r>
    </w:p>
    <w:p w14:paraId="1802B02C" w14:textId="3FAB466D" w:rsidR="005963B1"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 „Wykonawca udzieli Zamawiającemu, z chwilą podpisania protokołu odbioru licencji niewyłącznej, nieograniczonej w czasie, obowiązującej na terytorium RP, uprawniającej do korzystania z oprogramowania.”</w:t>
      </w:r>
    </w:p>
    <w:p w14:paraId="28B99BF1" w14:textId="70DE024C" w:rsidR="00837733" w:rsidRDefault="00837733" w:rsidP="0055573C">
      <w:pPr>
        <w:spacing w:after="0"/>
        <w:jc w:val="both"/>
        <w:rPr>
          <w:rFonts w:ascii="Times New Roman" w:hAnsi="Times New Roman" w:cs="Times New Roman"/>
          <w:b/>
          <w:bCs/>
          <w:sz w:val="20"/>
          <w:szCs w:val="20"/>
        </w:rPr>
      </w:pPr>
      <w:proofErr w:type="spellStart"/>
      <w:r w:rsidRPr="00837733">
        <w:rPr>
          <w:rFonts w:ascii="Times New Roman" w:hAnsi="Times New Roman" w:cs="Times New Roman"/>
          <w:b/>
          <w:bCs/>
          <w:sz w:val="20"/>
          <w:szCs w:val="20"/>
        </w:rPr>
        <w:t>Odp</w:t>
      </w:r>
      <w:proofErr w:type="spellEnd"/>
      <w:r w:rsidRPr="00837733">
        <w:rPr>
          <w:rFonts w:ascii="Times New Roman" w:hAnsi="Times New Roman" w:cs="Times New Roman"/>
          <w:b/>
          <w:bCs/>
          <w:sz w:val="20"/>
          <w:szCs w:val="20"/>
        </w:rPr>
        <w:t>: Zamawiający pozostawia zapisy SIWZ bez zmian.</w:t>
      </w:r>
    </w:p>
    <w:p w14:paraId="100B05C3" w14:textId="77777777" w:rsidR="00837733" w:rsidRPr="00837733" w:rsidRDefault="00837733" w:rsidP="0055573C">
      <w:pPr>
        <w:spacing w:after="0"/>
        <w:jc w:val="both"/>
        <w:rPr>
          <w:rFonts w:ascii="Times New Roman" w:hAnsi="Times New Roman" w:cs="Times New Roman"/>
          <w:b/>
          <w:bCs/>
          <w:sz w:val="20"/>
          <w:szCs w:val="20"/>
        </w:rPr>
      </w:pPr>
    </w:p>
    <w:p w14:paraId="6E46130A" w14:textId="714AA2C2" w:rsidR="009F0F37" w:rsidRPr="009F0F37" w:rsidRDefault="005963B1" w:rsidP="0055573C">
      <w:pPr>
        <w:pStyle w:val="Nagwek3"/>
        <w:spacing w:after="0"/>
        <w:rPr>
          <w:rFonts w:eastAsiaTheme="minorHAnsi"/>
        </w:rPr>
      </w:pPr>
      <w:bookmarkStart w:id="28" w:name="_Hlk58937576"/>
      <w:r w:rsidRPr="009F0F37">
        <w:rPr>
          <w:rFonts w:eastAsiaTheme="minorHAnsi"/>
        </w:rPr>
        <w:t>Pytanie nr</w:t>
      </w:r>
      <w:r w:rsidR="009F0F37" w:rsidRPr="009F0F37">
        <w:rPr>
          <w:rFonts w:eastAsiaTheme="minorHAnsi"/>
        </w:rPr>
        <w:t>:178</w:t>
      </w:r>
    </w:p>
    <w:p w14:paraId="7FC27644" w14:textId="65E71CBB" w:rsidR="005963B1" w:rsidRPr="00AD31AF" w:rsidRDefault="005963B1" w:rsidP="0055573C">
      <w:pPr>
        <w:spacing w:after="0"/>
        <w:jc w:val="both"/>
        <w:rPr>
          <w:rFonts w:ascii="Times New Roman" w:hAnsi="Times New Roman" w:cs="Times New Roman"/>
          <w:b/>
          <w:bCs/>
          <w:sz w:val="20"/>
          <w:szCs w:val="20"/>
          <w:u w:val="single"/>
        </w:rPr>
      </w:pPr>
      <w:r w:rsidRPr="00AD31AF">
        <w:rPr>
          <w:rFonts w:ascii="Times New Roman" w:hAnsi="Times New Roman" w:cs="Times New Roman"/>
          <w:b/>
          <w:bCs/>
          <w:sz w:val="20"/>
          <w:szCs w:val="20"/>
          <w:u w:val="single"/>
        </w:rPr>
        <w:t xml:space="preserve">Dot. Załącznik nr 6 , </w:t>
      </w:r>
      <w:bookmarkEnd w:id="28"/>
      <w:r w:rsidRPr="00AD31AF">
        <w:rPr>
          <w:rFonts w:ascii="Times New Roman" w:hAnsi="Times New Roman" w:cs="Times New Roman"/>
          <w:b/>
          <w:bCs/>
          <w:sz w:val="20"/>
          <w:szCs w:val="20"/>
          <w:u w:val="single"/>
        </w:rPr>
        <w:t>§ 7 ust 2 i 5 projektu umowy:</w:t>
      </w:r>
    </w:p>
    <w:p w14:paraId="624018B8"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„2.</w:t>
      </w:r>
      <w:r w:rsidRPr="00AD31AF">
        <w:rPr>
          <w:rFonts w:ascii="Times New Roman" w:hAnsi="Times New Roman" w:cs="Times New Roman"/>
          <w:i/>
          <w:sz w:val="20"/>
          <w:szCs w:val="20"/>
        </w:rPr>
        <w:tab/>
        <w:t>Okres od dnia zgłoszenia przez Wykonawcę do Państwowej Inspekcji Sanitarnej gotowości do odbioru aparatu aż do uzyskania pozytywnej decyzji pozwalającej na użytkowanie aparatu, nie wlicza się do terminu realizacji przedmiotu zamówienia i wynosi maksymalnie 30 dni kalendarzowych. W przypadku dostarczenia aparatu przed upływem terminu, o którym mowa w § 3 ust.1, termin 30 dni kalendarzowych będzie liczony od dnia zgłoszenia przez Wykonawcę do Państwowej Inspekcji Sanitarnej gotowości do odbioru aparatu.</w:t>
      </w:r>
    </w:p>
    <w:p w14:paraId="50013B29"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5.</w:t>
      </w:r>
      <w:r w:rsidRPr="00AD31AF">
        <w:rPr>
          <w:rFonts w:ascii="Times New Roman" w:hAnsi="Times New Roman" w:cs="Times New Roman"/>
          <w:i/>
          <w:sz w:val="20"/>
          <w:szCs w:val="20"/>
        </w:rPr>
        <w:tab/>
        <w:t>W przypadku potrzeby przygotowania dokumentów będących w posiadaniu Zamawiającego, a niezbędnych do dołączenia do wniosku skierowanego do Państwowej Inspekcji Sanitarnej po uzyskanie pozwolenia na użytkowanie aparatu, Wykonawca zwróci się pisemnie do Zamawiającego z wykazem potrzebnych dokumentów. Zamawiający niezwłocznie przekaże Wykonawcy powyższe dokumenty.”</w:t>
      </w:r>
    </w:p>
    <w:p w14:paraId="5A477872"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Termin uzyskania pozytywnej decyzji Państwowej Inspekcji Sanitarnej nie zależy od Wykonawcy – nawet bowiem w przypadku właściwego dokonania zgłoszenia gotowości, organ może z różnych przyczyn nie wydać decyzji we wskazanym w umowie terminie 30 dni. Ponadto, okres oczekiwania na przygotowanie przez Zamawiającego potrzebnych dokumentów również nie powinien być wliczany do terminu realizacji przedmiotu zamówienia. </w:t>
      </w:r>
    </w:p>
    <w:p w14:paraId="02E4A47B" w14:textId="77777777" w:rsidR="005963B1" w:rsidRPr="00AD31AF" w:rsidRDefault="005963B1" w:rsidP="0055573C">
      <w:pPr>
        <w:spacing w:after="0"/>
        <w:jc w:val="both"/>
        <w:rPr>
          <w:rFonts w:ascii="Times New Roman" w:hAnsi="Times New Roman" w:cs="Times New Roman"/>
          <w:b/>
          <w:bCs/>
          <w:sz w:val="20"/>
          <w:szCs w:val="20"/>
        </w:rPr>
      </w:pPr>
      <w:r w:rsidRPr="00AD31AF">
        <w:rPr>
          <w:rFonts w:ascii="Times New Roman" w:hAnsi="Times New Roman" w:cs="Times New Roman"/>
          <w:b/>
          <w:bCs/>
          <w:sz w:val="20"/>
          <w:szCs w:val="20"/>
        </w:rPr>
        <w:t xml:space="preserve">W związku z powyższym wnosimy o zmianę treści umowy w sposób następujący: </w:t>
      </w:r>
    </w:p>
    <w:p w14:paraId="1886A7DA" w14:textId="77777777" w:rsidR="005963B1" w:rsidRPr="00AD31AF" w:rsidRDefault="005963B1" w:rsidP="0055573C">
      <w:pPr>
        <w:pStyle w:val="Tekstpodstawowy3"/>
      </w:pPr>
      <w:r w:rsidRPr="00AD31AF">
        <w:t>2.</w:t>
      </w:r>
      <w:r w:rsidRPr="00AD31AF">
        <w:tab/>
        <w:t>Okres od dnia zgłoszenia przez Wykonawcę do Państwowej Inspekcji Sanitarnej gotowości do odbioru aparatu aż do uzyskania pozytywnej decyzji pozwalającej na użytkowanie aparatu, nie wlicza się do terminu realizacji przedmiotu zamówienia.</w:t>
      </w:r>
    </w:p>
    <w:p w14:paraId="00E20D46"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 xml:space="preserve"> 5.</w:t>
      </w:r>
      <w:r w:rsidRPr="00AD31AF">
        <w:rPr>
          <w:rFonts w:ascii="Times New Roman" w:hAnsi="Times New Roman" w:cs="Times New Roman"/>
          <w:i/>
          <w:sz w:val="20"/>
          <w:szCs w:val="20"/>
        </w:rPr>
        <w:tab/>
        <w:t>W przypadku potrzeby przygotowania dokumentów będących w posiadaniu Zamawiającego, a niezbędnych do dołączenia do wniosku skierowanego do Państwowej Inspekcji Sanitarnej po uzyskanie pozwolenia na użytkowanie aparatu, Wykonawca zwróci się pisemnie do Zamawiającego z wykazem potrzebnych dokumentów. Zamawiający niezwłocznie przekaże Wykonawcy powyższe dokumenty, a okres od dnia wezwania do złożenia dokumentów do dnia przekazania dokumentów Wykonawcy nie wlicza się do terminu realizacji przedmiotu zamówienia.</w:t>
      </w:r>
    </w:p>
    <w:p w14:paraId="7B23EDF3" w14:textId="69A5ED73" w:rsidR="005963B1" w:rsidRDefault="00DB4964" w:rsidP="0055573C">
      <w:pPr>
        <w:spacing w:after="0"/>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Wyrażamy zgodę.</w:t>
      </w:r>
    </w:p>
    <w:p w14:paraId="1D9353A3" w14:textId="77777777" w:rsidR="00837733" w:rsidRPr="00DB4964" w:rsidRDefault="00837733" w:rsidP="0055573C">
      <w:pPr>
        <w:spacing w:after="0"/>
        <w:jc w:val="both"/>
        <w:rPr>
          <w:rFonts w:ascii="Times New Roman" w:hAnsi="Times New Roman" w:cs="Times New Roman"/>
          <w:b/>
          <w:bCs/>
          <w:sz w:val="20"/>
          <w:szCs w:val="20"/>
        </w:rPr>
      </w:pPr>
    </w:p>
    <w:p w14:paraId="2C6C73F9" w14:textId="2A4F293B" w:rsidR="005963B1" w:rsidRPr="00DB4964" w:rsidRDefault="005963B1" w:rsidP="0055573C">
      <w:pPr>
        <w:pStyle w:val="Nagwek3"/>
        <w:spacing w:after="0"/>
        <w:rPr>
          <w:rFonts w:eastAsiaTheme="minorHAnsi"/>
        </w:rPr>
      </w:pPr>
      <w:r w:rsidRPr="009F0F37">
        <w:rPr>
          <w:rFonts w:eastAsiaTheme="minorHAnsi"/>
        </w:rPr>
        <w:t>Pytanie nr</w:t>
      </w:r>
      <w:r w:rsidR="009F0F37" w:rsidRPr="009F0F37">
        <w:rPr>
          <w:rFonts w:eastAsiaTheme="minorHAnsi"/>
        </w:rPr>
        <w:t>:179</w:t>
      </w:r>
    </w:p>
    <w:p w14:paraId="57A9DDAA" w14:textId="77777777" w:rsidR="005963B1" w:rsidRPr="00DB4964" w:rsidRDefault="005963B1" w:rsidP="0055573C">
      <w:pPr>
        <w:spacing w:after="0"/>
        <w:jc w:val="both"/>
        <w:rPr>
          <w:rFonts w:ascii="Times New Roman" w:hAnsi="Times New Roman" w:cs="Times New Roman"/>
          <w:sz w:val="20"/>
          <w:szCs w:val="20"/>
        </w:rPr>
      </w:pPr>
      <w:r w:rsidRPr="00DB4964">
        <w:rPr>
          <w:rFonts w:ascii="Times New Roman" w:hAnsi="Times New Roman" w:cs="Times New Roman"/>
          <w:b/>
          <w:bCs/>
          <w:sz w:val="20"/>
          <w:szCs w:val="20"/>
        </w:rPr>
        <w:t>Dot. Załącznik nr 6 , § 12 projektu umowy:</w:t>
      </w:r>
    </w:p>
    <w:p w14:paraId="2AA9A42B"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„5.</w:t>
      </w:r>
      <w:r w:rsidRPr="00AD31AF">
        <w:rPr>
          <w:rFonts w:ascii="Times New Roman" w:hAnsi="Times New Roman" w:cs="Times New Roman"/>
          <w:i/>
          <w:sz w:val="20"/>
          <w:szCs w:val="20"/>
        </w:rPr>
        <w:tab/>
        <w:t>Czas reakcji na zgłoszenie awarii aparatury wynosi:</w:t>
      </w:r>
    </w:p>
    <w:p w14:paraId="490BBE31" w14:textId="77777777" w:rsidR="005963B1" w:rsidRPr="00AD31AF" w:rsidRDefault="005963B1" w:rsidP="0055573C">
      <w:pPr>
        <w:pStyle w:val="Tekstpodstawowy3"/>
      </w:pPr>
      <w:r w:rsidRPr="00AD31AF">
        <w:t>1)</w:t>
      </w:r>
      <w:r w:rsidRPr="00AD31AF">
        <w:tab/>
        <w:t>Możliwość przyjmowania zgłoszeń w okresie gwarancyjnym 24 h na dobę, 365 dni w roku.</w:t>
      </w:r>
    </w:p>
    <w:p w14:paraId="628C3CF5"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 xml:space="preserve">2)   </w:t>
      </w:r>
      <w:r w:rsidRPr="00AD31AF">
        <w:rPr>
          <w:rFonts w:ascii="Times New Roman" w:hAnsi="Times New Roman" w:cs="Times New Roman"/>
          <w:i/>
          <w:sz w:val="20"/>
          <w:szCs w:val="20"/>
        </w:rPr>
        <w:tab/>
        <w:t>Czas reakcji serwisu na zgłoszenie awarii - do 24 godz. w dni robocze (przez dni robocze rozumie się dni od poniedziałku do piątku z wyłączeniem dni ustawowo wolnych od pracy, godz. 8.00- 17.00)</w:t>
      </w:r>
    </w:p>
    <w:p w14:paraId="390B7712"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6.</w:t>
      </w:r>
      <w:r w:rsidRPr="00AD31AF">
        <w:rPr>
          <w:rFonts w:ascii="Times New Roman" w:hAnsi="Times New Roman" w:cs="Times New Roman"/>
          <w:i/>
          <w:sz w:val="20"/>
          <w:szCs w:val="20"/>
        </w:rPr>
        <w:tab/>
        <w:t>Czas dokonania naprawy, jeżeli części zamienne dostępne są w kraju nie dłuższy niż 3 dni robocze od dnia zgłoszenia usterki / awarii.</w:t>
      </w:r>
    </w:p>
    <w:p w14:paraId="07E3AEE1"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7.</w:t>
      </w:r>
      <w:r w:rsidRPr="00AD31AF">
        <w:rPr>
          <w:rFonts w:ascii="Times New Roman" w:hAnsi="Times New Roman" w:cs="Times New Roman"/>
          <w:i/>
          <w:sz w:val="20"/>
          <w:szCs w:val="20"/>
        </w:rPr>
        <w:tab/>
        <w:t>Czas dokonania naprawy, jeżeli części zamienne trzeba sprowadzać z zagranicy nie dłuższy niż 5 dni roboczych od dnia zgłoszenia usterki / awarii.”</w:t>
      </w:r>
    </w:p>
    <w:p w14:paraId="44B8B033"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lastRenderedPageBreak/>
        <w:t xml:space="preserve">Określone w projekcie umowy terminy realizacji naprawy są bardzo krótkie, a w chwili obecnej często niemożliwe do zastosowania z uwagi na problemy logistyczne wywołane przez pandemię. Tak określone terminy realizacji działań serwisowych skutkują także poważną odpowiedzialnością wykonawcy z tytułu kar umownych. </w:t>
      </w:r>
    </w:p>
    <w:p w14:paraId="7C4C72C9" w14:textId="730E3C83" w:rsidR="005963B1"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Wnosimy o wydłużenie czasu reakcji na zgłoszenie awarii aparatury do …. godzin (§ 12 ust 5 pkt 2), dokonania naprawy do 5dni (§ 12 ust 6), a w przypadku konieczności sprowadzenia części zamiennych z zagranicy do 7 dni (§ 12 ust 7).</w:t>
      </w:r>
    </w:p>
    <w:p w14:paraId="043457C4" w14:textId="151AA090" w:rsidR="00DB4964" w:rsidRPr="00DB4964" w:rsidRDefault="00DB4964" w:rsidP="0055573C">
      <w:pPr>
        <w:spacing w:after="0"/>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Wyrażamy zgodę.</w:t>
      </w:r>
    </w:p>
    <w:p w14:paraId="36BD22AB" w14:textId="77777777" w:rsidR="00B04518" w:rsidRDefault="00B04518" w:rsidP="0055573C">
      <w:pPr>
        <w:pStyle w:val="Nagwek3"/>
        <w:spacing w:after="0"/>
        <w:rPr>
          <w:rFonts w:eastAsiaTheme="minorHAnsi"/>
        </w:rPr>
      </w:pPr>
      <w:bookmarkStart w:id="29" w:name="_Hlk58938814"/>
    </w:p>
    <w:p w14:paraId="73AF024D" w14:textId="4F421F71" w:rsidR="005963B1" w:rsidRPr="009F0F37" w:rsidRDefault="005963B1" w:rsidP="0055573C">
      <w:pPr>
        <w:pStyle w:val="Nagwek3"/>
        <w:spacing w:after="0"/>
        <w:rPr>
          <w:rFonts w:eastAsiaTheme="minorHAnsi"/>
        </w:rPr>
      </w:pPr>
      <w:r w:rsidRPr="009F0F37">
        <w:rPr>
          <w:rFonts w:eastAsiaTheme="minorHAnsi"/>
        </w:rPr>
        <w:t>Pytanie nr</w:t>
      </w:r>
      <w:r w:rsidR="009F0F37" w:rsidRPr="009F0F37">
        <w:rPr>
          <w:rFonts w:eastAsiaTheme="minorHAnsi"/>
        </w:rPr>
        <w:t>:180</w:t>
      </w:r>
    </w:p>
    <w:p w14:paraId="1BF82F46"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b/>
          <w:bCs/>
          <w:sz w:val="20"/>
          <w:szCs w:val="20"/>
          <w:u w:val="single"/>
        </w:rPr>
        <w:t xml:space="preserve">Dot. Załącznik nr 6 , </w:t>
      </w:r>
      <w:bookmarkEnd w:id="29"/>
      <w:r w:rsidRPr="00AD31AF">
        <w:rPr>
          <w:rFonts w:ascii="Times New Roman" w:hAnsi="Times New Roman" w:cs="Times New Roman"/>
          <w:b/>
          <w:bCs/>
          <w:sz w:val="20"/>
          <w:szCs w:val="20"/>
          <w:u w:val="single"/>
        </w:rPr>
        <w:t>§ 12ust 14:</w:t>
      </w:r>
    </w:p>
    <w:p w14:paraId="1B3A481B"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„Wykonawca przekaże na czas nieokreślony bezpłatnie Zamawiającemu po okresie gwarancji pełny dostęp do wszelkich blokad, kodów serwisowych itp. aparatu wraz z wyposażeniem, które po upływie gwarancji utrudniałyby Zamawiającemu dostęp do opcji serwisowych lub naprawę aparatu przez inny niż Wykonawca umowy podmiot w przypadku nie korzystania przez Zamawiającego z serwisu pogwarancyjnego Wykonawcy.”</w:t>
      </w:r>
    </w:p>
    <w:p w14:paraId="25ECE5B6"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 xml:space="preserve">Bezwzględne zagwarantowanie braku wszelkich blokad serwisowych jest niemożliwe, bowiem Wykonawca nie odpowiada za działania producenta sprzętu, który w różny sposób zabezpiecza swoje urządzenia przed nieuprawnionym dostępem. Niejednokrotnie kody są generowane wraz z postępującym unowocześnianiem systemu oraz aktualizacją oprogramowania będącego częścią urządzenia. Powyższy zapis umowy jest w praktyce niemożliwy do zastosowania, Wykonawca nie jest uprawniony do gwarantowania wykonania czynności za producenta sprzętu/oprogramowania. </w:t>
      </w:r>
    </w:p>
    <w:p w14:paraId="0C354FE9"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Wnosimy o usunięcie zapisu.</w:t>
      </w:r>
    </w:p>
    <w:p w14:paraId="74475A7C"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Ponadto wnosimy o usunięcie zapisu § 13 ust 1 pkt 5 projektu umowy, zgodnie z którym Zamawiający naliczy Wykonawcy karę umowną w wysokości 2% łącznej wartości umowy brutto, w przypadku nieprzekazania po okresie gwarancji pełnego dostępu do wszelkich blokad, kodów serwisowych itp.</w:t>
      </w:r>
    </w:p>
    <w:p w14:paraId="706733C4" w14:textId="3901666C" w:rsidR="005963B1" w:rsidRPr="00DB4964" w:rsidRDefault="00DB4964" w:rsidP="0055573C">
      <w:pPr>
        <w:spacing w:after="0"/>
        <w:jc w:val="both"/>
        <w:rPr>
          <w:rFonts w:ascii="Times New Roman" w:hAnsi="Times New Roman" w:cs="Times New Roman"/>
          <w:b/>
          <w:bCs/>
          <w:sz w:val="20"/>
          <w:szCs w:val="20"/>
        </w:rPr>
      </w:pPr>
      <w:proofErr w:type="spellStart"/>
      <w:r>
        <w:rPr>
          <w:rFonts w:ascii="Times New Roman" w:hAnsi="Times New Roman" w:cs="Times New Roman"/>
          <w:b/>
          <w:bCs/>
          <w:sz w:val="20"/>
          <w:szCs w:val="20"/>
        </w:rPr>
        <w:t>Odp</w:t>
      </w:r>
      <w:proofErr w:type="spellEnd"/>
      <w:r>
        <w:rPr>
          <w:rFonts w:ascii="Times New Roman" w:hAnsi="Times New Roman" w:cs="Times New Roman"/>
          <w:b/>
          <w:bCs/>
          <w:sz w:val="20"/>
          <w:szCs w:val="20"/>
        </w:rPr>
        <w:t>: Wyrażamy zgodę na usunięcie zapisu umowy § 12 ust.14 i § 13 ust.1 pkt 5.</w:t>
      </w:r>
    </w:p>
    <w:p w14:paraId="6A16DBD7" w14:textId="77777777" w:rsidR="00DB4964" w:rsidRDefault="00DB4964" w:rsidP="0055573C">
      <w:pPr>
        <w:pStyle w:val="Nagwek3"/>
        <w:spacing w:after="0"/>
        <w:rPr>
          <w:rFonts w:eastAsiaTheme="minorHAnsi"/>
        </w:rPr>
      </w:pPr>
    </w:p>
    <w:p w14:paraId="4239D59F" w14:textId="55DF1433" w:rsidR="005963B1" w:rsidRPr="009F0F37" w:rsidRDefault="005963B1" w:rsidP="0055573C">
      <w:pPr>
        <w:pStyle w:val="Nagwek3"/>
        <w:spacing w:after="0"/>
        <w:rPr>
          <w:rFonts w:eastAsiaTheme="minorHAnsi"/>
        </w:rPr>
      </w:pPr>
      <w:r w:rsidRPr="009F0F37">
        <w:rPr>
          <w:rFonts w:eastAsiaTheme="minorHAnsi"/>
        </w:rPr>
        <w:t>Pytanie nr</w:t>
      </w:r>
      <w:r w:rsidR="009F0F37" w:rsidRPr="009F0F37">
        <w:rPr>
          <w:rFonts w:eastAsiaTheme="minorHAnsi"/>
        </w:rPr>
        <w:t>:181</w:t>
      </w:r>
    </w:p>
    <w:p w14:paraId="3FC5127F" w14:textId="77777777" w:rsidR="005963B1" w:rsidRPr="00DB4964" w:rsidRDefault="005963B1" w:rsidP="0055573C">
      <w:pPr>
        <w:spacing w:after="0"/>
        <w:jc w:val="both"/>
        <w:rPr>
          <w:rFonts w:ascii="Times New Roman" w:hAnsi="Times New Roman" w:cs="Times New Roman"/>
          <w:sz w:val="20"/>
          <w:szCs w:val="20"/>
        </w:rPr>
      </w:pPr>
      <w:r w:rsidRPr="00DB4964">
        <w:rPr>
          <w:rFonts w:ascii="Times New Roman" w:hAnsi="Times New Roman" w:cs="Times New Roman"/>
          <w:b/>
          <w:bCs/>
          <w:sz w:val="20"/>
          <w:szCs w:val="20"/>
        </w:rPr>
        <w:t>Dot. Załącznik nr 6 , § 13 ust 1 projektu umowy:</w:t>
      </w:r>
      <w:r w:rsidRPr="00DB4964">
        <w:rPr>
          <w:rFonts w:ascii="Times New Roman" w:hAnsi="Times New Roman" w:cs="Times New Roman"/>
          <w:sz w:val="20"/>
          <w:szCs w:val="20"/>
        </w:rPr>
        <w:t xml:space="preserve"> </w:t>
      </w:r>
    </w:p>
    <w:p w14:paraId="066374E5"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„1. Zamawiający naliczy Wykonawcy kary umowne w poniższych przypadkach:</w:t>
      </w:r>
    </w:p>
    <w:p w14:paraId="3088381B"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1)</w:t>
      </w:r>
      <w:r w:rsidRPr="00AD31AF">
        <w:rPr>
          <w:rFonts w:ascii="Times New Roman" w:hAnsi="Times New Roman" w:cs="Times New Roman"/>
          <w:i/>
          <w:sz w:val="20"/>
          <w:szCs w:val="20"/>
        </w:rPr>
        <w:tab/>
        <w:t xml:space="preserve">za odstąpienie od umowy przez  którąkolwiek ze stron z winy Wykonawcę w wysokości 10% wartości wynagrodzenia brutto, o którym mowa w § 9 ust.1 umowy; </w:t>
      </w:r>
    </w:p>
    <w:p w14:paraId="74DD1F26"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2)</w:t>
      </w:r>
      <w:r w:rsidRPr="00AD31AF">
        <w:rPr>
          <w:rFonts w:ascii="Times New Roman" w:hAnsi="Times New Roman" w:cs="Times New Roman"/>
          <w:i/>
          <w:sz w:val="20"/>
          <w:szCs w:val="20"/>
        </w:rPr>
        <w:tab/>
        <w:t xml:space="preserve"> za opóźnienie w wykonaniu przedmiotu umowy w wysokości 0,1 % wynagrodzenia brutto, o którym mowa w § 9 ust.1 umowy, za każdy dzień opóźnienia licząc od umownego terminu wykonania umowy określonego w § 3 ust.1 umowy; </w:t>
      </w:r>
    </w:p>
    <w:p w14:paraId="6200EF9C"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3)</w:t>
      </w:r>
      <w:r w:rsidRPr="00AD31AF">
        <w:rPr>
          <w:rFonts w:ascii="Times New Roman" w:hAnsi="Times New Roman" w:cs="Times New Roman"/>
          <w:i/>
          <w:sz w:val="20"/>
          <w:szCs w:val="20"/>
        </w:rPr>
        <w:tab/>
        <w:t>za nieprzestrzeganie warunków gwarancji (serwisu) i rękojmi, o których mowa w § 12, z wyłączeniem  § 12 ust. 5 pkt 2, za każde uchybienie w wysokości 0,1 % wartości wynagrodzenia brutto, o którym mowa w § 9 ust.1;</w:t>
      </w:r>
    </w:p>
    <w:p w14:paraId="58F528C9"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4)</w:t>
      </w:r>
      <w:r w:rsidRPr="00AD31AF">
        <w:rPr>
          <w:rFonts w:ascii="Times New Roman" w:hAnsi="Times New Roman" w:cs="Times New Roman"/>
          <w:i/>
          <w:sz w:val="20"/>
          <w:szCs w:val="20"/>
        </w:rPr>
        <w:tab/>
        <w:t>0,1% łącznej wartości umowy brutto, o której mowa w § 9 ust. 1, umowy za każdą godzinę opóźnienia w czasie reakcji na zgłoszenie awarii urządzenia, o których mowa w § 12 ust.5 pkt 2 za każdą godzinę;</w:t>
      </w:r>
    </w:p>
    <w:p w14:paraId="502A7D30" w14:textId="77777777" w:rsidR="005963B1" w:rsidRPr="00AD31AF" w:rsidRDefault="005963B1" w:rsidP="0055573C">
      <w:pPr>
        <w:spacing w:after="0"/>
        <w:jc w:val="both"/>
        <w:rPr>
          <w:rFonts w:ascii="Times New Roman" w:hAnsi="Times New Roman" w:cs="Times New Roman"/>
          <w:i/>
          <w:sz w:val="20"/>
          <w:szCs w:val="20"/>
        </w:rPr>
      </w:pPr>
      <w:r w:rsidRPr="00AD31AF">
        <w:rPr>
          <w:rFonts w:ascii="Times New Roman" w:hAnsi="Times New Roman" w:cs="Times New Roman"/>
          <w:i/>
          <w:sz w:val="20"/>
          <w:szCs w:val="20"/>
        </w:rPr>
        <w:t>5)</w:t>
      </w:r>
      <w:r w:rsidRPr="00AD31AF">
        <w:rPr>
          <w:rFonts w:ascii="Times New Roman" w:hAnsi="Times New Roman" w:cs="Times New Roman"/>
          <w:i/>
          <w:sz w:val="20"/>
          <w:szCs w:val="20"/>
        </w:rPr>
        <w:tab/>
        <w:t>2% łącznej wartości umowy brutto, o której mowa w §  9 ust. 1 umowy w przypadku nieprzekazania po okresie gwarancji pełnego dostępu do wszelkich blokad, kodów serwisowych itp., o których mowa w § 12 ust. 4.”</w:t>
      </w:r>
    </w:p>
    <w:p w14:paraId="09116FEF" w14:textId="77777777" w:rsidR="005963B1" w:rsidRPr="00AD31AF" w:rsidRDefault="005963B1" w:rsidP="0055573C">
      <w:pPr>
        <w:spacing w:after="0"/>
        <w:jc w:val="both"/>
        <w:rPr>
          <w:rFonts w:ascii="Times New Roman" w:hAnsi="Times New Roman" w:cs="Times New Roman"/>
          <w:sz w:val="20"/>
          <w:szCs w:val="20"/>
        </w:rPr>
      </w:pPr>
    </w:p>
    <w:p w14:paraId="7CFFE0F6" w14:textId="77777777" w:rsidR="005963B1" w:rsidRPr="00AD31AF"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Zapisy dotyczące odpowiedzialności wykonawców za opóźnienie są rażąco niekorzystne – wnosimy o usunięcie zapisu, oraz zmianę zasad naliczania kar umownych na uzależnienie możliwości ich naliczania od zwłoki wykonawcy. Ponadto wnosimy o usunięcie zapisu § 13 ust 1 pkt 5, zgodnie z uwagą z poprzedniego pytania.</w:t>
      </w:r>
    </w:p>
    <w:p w14:paraId="7F6645F5" w14:textId="6EEAF3D4" w:rsidR="005963B1" w:rsidRPr="00DB4964" w:rsidRDefault="00DB4964" w:rsidP="0055573C">
      <w:pPr>
        <w:spacing w:after="0"/>
        <w:jc w:val="both"/>
        <w:rPr>
          <w:rFonts w:ascii="Times New Roman" w:hAnsi="Times New Roman" w:cs="Times New Roman"/>
          <w:b/>
          <w:bCs/>
          <w:sz w:val="20"/>
          <w:szCs w:val="20"/>
        </w:rPr>
      </w:pPr>
      <w:proofErr w:type="spellStart"/>
      <w:r w:rsidRPr="00DB4964">
        <w:rPr>
          <w:rFonts w:ascii="Times New Roman" w:hAnsi="Times New Roman" w:cs="Times New Roman"/>
          <w:b/>
          <w:bCs/>
          <w:sz w:val="20"/>
          <w:szCs w:val="20"/>
        </w:rPr>
        <w:t>Odp</w:t>
      </w:r>
      <w:proofErr w:type="spellEnd"/>
      <w:r w:rsidRPr="00DB4964">
        <w:rPr>
          <w:rFonts w:ascii="Times New Roman" w:hAnsi="Times New Roman" w:cs="Times New Roman"/>
          <w:b/>
          <w:bCs/>
          <w:sz w:val="20"/>
          <w:szCs w:val="20"/>
        </w:rPr>
        <w:t xml:space="preserve">: </w:t>
      </w:r>
      <w:r>
        <w:rPr>
          <w:rFonts w:ascii="Times New Roman" w:hAnsi="Times New Roman" w:cs="Times New Roman"/>
          <w:b/>
          <w:bCs/>
          <w:sz w:val="20"/>
          <w:szCs w:val="20"/>
        </w:rPr>
        <w:t>Zamawiający zmienia zapis § 13 ust 1 w następujący sposób:</w:t>
      </w:r>
    </w:p>
    <w:p w14:paraId="515D0AD4" w14:textId="77777777" w:rsidR="00DB4964" w:rsidRPr="00DB4964" w:rsidRDefault="00DB4964" w:rsidP="0055573C">
      <w:pPr>
        <w:spacing w:after="0"/>
        <w:ind w:left="284" w:hanging="284"/>
        <w:jc w:val="both"/>
        <w:rPr>
          <w:rFonts w:ascii="Times New Roman" w:hAnsi="Times New Roman" w:cs="Times New Roman"/>
          <w:b/>
          <w:bCs/>
          <w:i/>
          <w:sz w:val="20"/>
          <w:szCs w:val="20"/>
        </w:rPr>
      </w:pPr>
      <w:r w:rsidRPr="00DB4964">
        <w:rPr>
          <w:rFonts w:ascii="Times New Roman" w:hAnsi="Times New Roman" w:cs="Times New Roman"/>
          <w:b/>
          <w:bCs/>
          <w:i/>
          <w:sz w:val="20"/>
          <w:szCs w:val="20"/>
        </w:rPr>
        <w:t>„1. Zamawiający naliczy Wykonawcy kary umowne w poniższych przypadkach:</w:t>
      </w:r>
    </w:p>
    <w:p w14:paraId="79754559" w14:textId="54397894" w:rsidR="00DB4964" w:rsidRPr="00DB4964" w:rsidRDefault="00DB4964" w:rsidP="0055573C">
      <w:pPr>
        <w:spacing w:after="0"/>
        <w:ind w:left="284" w:hanging="284"/>
        <w:jc w:val="both"/>
        <w:rPr>
          <w:rFonts w:ascii="Times New Roman" w:hAnsi="Times New Roman" w:cs="Times New Roman"/>
          <w:b/>
          <w:bCs/>
          <w:i/>
          <w:sz w:val="20"/>
          <w:szCs w:val="20"/>
        </w:rPr>
      </w:pPr>
      <w:r w:rsidRPr="00DB4964">
        <w:rPr>
          <w:rFonts w:ascii="Times New Roman" w:hAnsi="Times New Roman" w:cs="Times New Roman"/>
          <w:b/>
          <w:bCs/>
          <w:i/>
          <w:sz w:val="20"/>
          <w:szCs w:val="20"/>
        </w:rPr>
        <w:t>1)</w:t>
      </w:r>
      <w:r>
        <w:rPr>
          <w:rFonts w:ascii="Times New Roman" w:hAnsi="Times New Roman" w:cs="Times New Roman"/>
          <w:b/>
          <w:bCs/>
          <w:i/>
          <w:sz w:val="20"/>
          <w:szCs w:val="20"/>
        </w:rPr>
        <w:t xml:space="preserve"> </w:t>
      </w:r>
      <w:r w:rsidRPr="00DB4964">
        <w:rPr>
          <w:rFonts w:ascii="Times New Roman" w:hAnsi="Times New Roman" w:cs="Times New Roman"/>
          <w:b/>
          <w:bCs/>
          <w:i/>
          <w:sz w:val="20"/>
          <w:szCs w:val="20"/>
        </w:rPr>
        <w:t xml:space="preserve">za odstąpienie od umowy przez  którąkolwiek ze stron z winy Wykonawcę w wysokości 10% wartości wynagrodzenia brutto, o którym mowa w § 9 ust.1 umowy; </w:t>
      </w:r>
    </w:p>
    <w:p w14:paraId="22F266F0" w14:textId="3BD397E3" w:rsidR="00DB4964" w:rsidRPr="00DB4964" w:rsidRDefault="00DB4964" w:rsidP="0055573C">
      <w:pPr>
        <w:spacing w:after="0"/>
        <w:ind w:left="284" w:hanging="284"/>
        <w:jc w:val="both"/>
        <w:rPr>
          <w:rFonts w:ascii="Times New Roman" w:hAnsi="Times New Roman" w:cs="Times New Roman"/>
          <w:b/>
          <w:bCs/>
          <w:i/>
          <w:sz w:val="20"/>
          <w:szCs w:val="20"/>
        </w:rPr>
      </w:pPr>
      <w:r w:rsidRPr="00DB4964">
        <w:rPr>
          <w:rFonts w:ascii="Times New Roman" w:hAnsi="Times New Roman" w:cs="Times New Roman"/>
          <w:b/>
          <w:bCs/>
          <w:i/>
          <w:sz w:val="20"/>
          <w:szCs w:val="20"/>
        </w:rPr>
        <w:t xml:space="preserve">2) za opóźnienie w wykonaniu przedmiotu umowy w wysokości 0,1 % wynagrodzenia brutto, o którym mowa w § 9 ust.1 umowy, za każdy dzień zwłoki  licząc od umownego terminu wykonania umowy określonego w § 3 ust.1 umowy; </w:t>
      </w:r>
    </w:p>
    <w:p w14:paraId="4863C58D" w14:textId="4922B1D6" w:rsidR="00DB4964" w:rsidRPr="00DB4964" w:rsidRDefault="00DB4964" w:rsidP="0055573C">
      <w:pPr>
        <w:spacing w:after="0"/>
        <w:ind w:left="284" w:hanging="284"/>
        <w:jc w:val="both"/>
        <w:rPr>
          <w:rFonts w:ascii="Times New Roman" w:hAnsi="Times New Roman" w:cs="Times New Roman"/>
          <w:b/>
          <w:bCs/>
          <w:i/>
          <w:sz w:val="20"/>
          <w:szCs w:val="20"/>
        </w:rPr>
      </w:pPr>
      <w:r w:rsidRPr="00DB4964">
        <w:rPr>
          <w:rFonts w:ascii="Times New Roman" w:hAnsi="Times New Roman" w:cs="Times New Roman"/>
          <w:b/>
          <w:bCs/>
          <w:i/>
          <w:sz w:val="20"/>
          <w:szCs w:val="20"/>
        </w:rPr>
        <w:t>3)</w:t>
      </w:r>
      <w:r>
        <w:rPr>
          <w:rFonts w:ascii="Times New Roman" w:hAnsi="Times New Roman" w:cs="Times New Roman"/>
          <w:b/>
          <w:bCs/>
          <w:i/>
          <w:sz w:val="20"/>
          <w:szCs w:val="20"/>
        </w:rPr>
        <w:t xml:space="preserve"> </w:t>
      </w:r>
      <w:r w:rsidRPr="00DB4964">
        <w:rPr>
          <w:rFonts w:ascii="Times New Roman" w:hAnsi="Times New Roman" w:cs="Times New Roman"/>
          <w:b/>
          <w:bCs/>
          <w:i/>
          <w:sz w:val="20"/>
          <w:szCs w:val="20"/>
        </w:rPr>
        <w:t>za nieprzestrzeganie warunków gwarancji (serwisu) i rękojmi, o których mowa w § 12, z wyłączeniem  § 12 ust. 5 pkt 2, za każde uchybienie w wysokości 0,1 % wartości wynagrodzenia brutto, o którym mowa w § 9 ust.1;</w:t>
      </w:r>
    </w:p>
    <w:p w14:paraId="369E8D30" w14:textId="42891D80" w:rsidR="00DB4964" w:rsidRPr="00DB4964" w:rsidRDefault="00DB4964" w:rsidP="0055573C">
      <w:pPr>
        <w:spacing w:after="0"/>
        <w:ind w:left="284" w:hanging="284"/>
        <w:jc w:val="both"/>
        <w:rPr>
          <w:rFonts w:ascii="Times New Roman" w:hAnsi="Times New Roman" w:cs="Times New Roman"/>
          <w:b/>
          <w:bCs/>
          <w:i/>
          <w:sz w:val="20"/>
          <w:szCs w:val="20"/>
        </w:rPr>
      </w:pPr>
      <w:r w:rsidRPr="00DB4964">
        <w:rPr>
          <w:rFonts w:ascii="Times New Roman" w:hAnsi="Times New Roman" w:cs="Times New Roman"/>
          <w:b/>
          <w:bCs/>
          <w:i/>
          <w:sz w:val="20"/>
          <w:szCs w:val="20"/>
        </w:rPr>
        <w:t>4)</w:t>
      </w:r>
      <w:r>
        <w:rPr>
          <w:rFonts w:ascii="Times New Roman" w:hAnsi="Times New Roman" w:cs="Times New Roman"/>
          <w:b/>
          <w:bCs/>
          <w:i/>
          <w:sz w:val="20"/>
          <w:szCs w:val="20"/>
        </w:rPr>
        <w:t xml:space="preserve"> </w:t>
      </w:r>
      <w:r w:rsidR="00477808">
        <w:rPr>
          <w:rFonts w:ascii="Times New Roman" w:hAnsi="Times New Roman" w:cs="Times New Roman"/>
          <w:b/>
          <w:bCs/>
          <w:i/>
          <w:sz w:val="20"/>
          <w:szCs w:val="20"/>
        </w:rPr>
        <w:t xml:space="preserve">  </w:t>
      </w:r>
      <w:r w:rsidRPr="00DB4964">
        <w:rPr>
          <w:rFonts w:ascii="Times New Roman" w:hAnsi="Times New Roman" w:cs="Times New Roman"/>
          <w:b/>
          <w:bCs/>
          <w:i/>
          <w:sz w:val="20"/>
          <w:szCs w:val="20"/>
        </w:rPr>
        <w:t>0,1% łącznej wartości umowy brutto, o której mowa w § 9 ust. 1, umowy za każdą godzinę zwłoki w czasie reakcji na zgłoszenie awarii urządzenia, o których mowa w § 12 ust.5 pkt 2 za każdą godzinę;</w:t>
      </w:r>
    </w:p>
    <w:p w14:paraId="1DD7E9AF" w14:textId="77777777" w:rsidR="00DB4964" w:rsidRPr="00AD31AF" w:rsidRDefault="00DB4964" w:rsidP="0055573C">
      <w:pPr>
        <w:spacing w:after="0"/>
        <w:jc w:val="both"/>
        <w:rPr>
          <w:rFonts w:ascii="Times New Roman" w:hAnsi="Times New Roman" w:cs="Times New Roman"/>
          <w:sz w:val="20"/>
          <w:szCs w:val="20"/>
        </w:rPr>
      </w:pPr>
    </w:p>
    <w:p w14:paraId="1196CD4E" w14:textId="4C2BC686" w:rsidR="005963B1" w:rsidRPr="00015746" w:rsidRDefault="005963B1" w:rsidP="0055573C">
      <w:pPr>
        <w:pStyle w:val="Nagwek3"/>
        <w:spacing w:after="0"/>
        <w:rPr>
          <w:rFonts w:eastAsiaTheme="minorHAnsi"/>
        </w:rPr>
      </w:pPr>
      <w:r w:rsidRPr="00015746">
        <w:rPr>
          <w:rFonts w:eastAsiaTheme="minorHAnsi"/>
        </w:rPr>
        <w:lastRenderedPageBreak/>
        <w:t>Pytanie nr</w:t>
      </w:r>
      <w:r w:rsidR="009F0F37" w:rsidRPr="00015746">
        <w:rPr>
          <w:rFonts w:eastAsiaTheme="minorHAnsi"/>
        </w:rPr>
        <w:t>:182</w:t>
      </w:r>
    </w:p>
    <w:p w14:paraId="614EE234" w14:textId="13420288" w:rsidR="005963B1" w:rsidRDefault="005963B1" w:rsidP="0055573C">
      <w:pPr>
        <w:spacing w:after="0"/>
        <w:jc w:val="both"/>
        <w:rPr>
          <w:rFonts w:ascii="Times New Roman" w:hAnsi="Times New Roman" w:cs="Times New Roman"/>
          <w:sz w:val="20"/>
          <w:szCs w:val="20"/>
        </w:rPr>
      </w:pPr>
      <w:r w:rsidRPr="00AD31AF">
        <w:rPr>
          <w:rFonts w:ascii="Times New Roman" w:hAnsi="Times New Roman" w:cs="Times New Roman"/>
          <w:sz w:val="20"/>
          <w:szCs w:val="20"/>
        </w:rPr>
        <w:t>Uprzejmie prosimy o informację, wraz z podaniem danych teleadresowych dostawcy systemu, jaki system PACS/RIS posiada  Zamawiający.</w:t>
      </w:r>
    </w:p>
    <w:p w14:paraId="6667DEEA" w14:textId="70B53F03" w:rsidR="00A2694C" w:rsidRPr="00B04518" w:rsidRDefault="00A2694C" w:rsidP="0055573C">
      <w:pPr>
        <w:pStyle w:val="HTML-wstpniesformatowany"/>
        <w:jc w:val="both"/>
        <w:rPr>
          <w:rFonts w:ascii="Times New Roman" w:hAnsi="Times New Roman" w:cs="Times New Roman"/>
          <w:b/>
          <w:bCs/>
          <w:lang w:val="en-US"/>
        </w:rPr>
      </w:pPr>
      <w:proofErr w:type="spellStart"/>
      <w:r w:rsidRPr="00A2694C">
        <w:rPr>
          <w:rFonts w:ascii="Times New Roman" w:hAnsi="Times New Roman" w:cs="Times New Roman"/>
          <w:b/>
          <w:bCs/>
          <w:lang w:val="en-US"/>
        </w:rPr>
        <w:t>Odp</w:t>
      </w:r>
      <w:proofErr w:type="spellEnd"/>
      <w:r w:rsidRPr="00A2694C">
        <w:rPr>
          <w:rFonts w:ascii="Times New Roman" w:hAnsi="Times New Roman" w:cs="Times New Roman"/>
          <w:b/>
          <w:bCs/>
          <w:lang w:val="en-US"/>
        </w:rPr>
        <w:t xml:space="preserve">: RIS/PACS INFINITT firmy </w:t>
      </w:r>
      <w:proofErr w:type="spellStart"/>
      <w:r w:rsidRPr="00A2694C">
        <w:rPr>
          <w:rFonts w:ascii="Times New Roman" w:hAnsi="Times New Roman" w:cs="Times New Roman"/>
          <w:b/>
          <w:bCs/>
          <w:lang w:val="en-US"/>
        </w:rPr>
        <w:t>ResQmed</w:t>
      </w:r>
      <w:proofErr w:type="spellEnd"/>
      <w:r w:rsidRPr="00A2694C">
        <w:rPr>
          <w:rFonts w:ascii="Times New Roman" w:hAnsi="Times New Roman" w:cs="Times New Roman"/>
          <w:b/>
          <w:bCs/>
          <w:lang w:val="en-US"/>
        </w:rPr>
        <w:t xml:space="preserve"> Sp. z </w:t>
      </w:r>
      <w:proofErr w:type="spellStart"/>
      <w:r w:rsidRPr="00A2694C">
        <w:rPr>
          <w:rFonts w:ascii="Times New Roman" w:hAnsi="Times New Roman" w:cs="Times New Roman"/>
          <w:b/>
          <w:bCs/>
          <w:lang w:val="en-US"/>
        </w:rPr>
        <w:t>o.o</w:t>
      </w:r>
      <w:proofErr w:type="spellEnd"/>
      <w:r w:rsidRPr="00A2694C">
        <w:rPr>
          <w:rFonts w:ascii="Times New Roman" w:hAnsi="Times New Roman" w:cs="Times New Roman"/>
          <w:b/>
          <w:bCs/>
          <w:lang w:val="en-US"/>
        </w:rPr>
        <w:t>.</w:t>
      </w:r>
    </w:p>
    <w:p w14:paraId="3C209587" w14:textId="77777777" w:rsidR="00B04518" w:rsidRPr="00E91127" w:rsidRDefault="00B04518" w:rsidP="0055573C">
      <w:pPr>
        <w:pStyle w:val="Nagwek6"/>
        <w:spacing w:after="0"/>
        <w:jc w:val="both"/>
        <w:rPr>
          <w:lang w:val="en-US"/>
        </w:rPr>
      </w:pPr>
    </w:p>
    <w:p w14:paraId="76CD670D" w14:textId="743F5158" w:rsidR="005963B1" w:rsidRPr="00F74ED6" w:rsidRDefault="00015746" w:rsidP="0055573C">
      <w:pPr>
        <w:pStyle w:val="Nagwek6"/>
        <w:spacing w:after="0"/>
        <w:jc w:val="both"/>
      </w:pPr>
      <w:r w:rsidRPr="00F74ED6">
        <w:t>Pytanie nr:183</w:t>
      </w:r>
    </w:p>
    <w:p w14:paraId="40F760FF" w14:textId="77777777" w:rsidR="005963B1" w:rsidRPr="00F74ED6" w:rsidRDefault="005963B1" w:rsidP="0055573C">
      <w:pPr>
        <w:pStyle w:val="Akapitzlist"/>
        <w:shd w:val="clear" w:color="auto" w:fill="FFFFFF"/>
        <w:spacing w:after="0"/>
        <w:ind w:left="0"/>
        <w:jc w:val="both"/>
        <w:rPr>
          <w:rFonts w:ascii="Times New Roman" w:hAnsi="Times New Roman"/>
          <w:color w:val="222222"/>
          <w:sz w:val="20"/>
          <w:szCs w:val="20"/>
          <w:shd w:val="clear" w:color="auto" w:fill="FFFFFF"/>
        </w:rPr>
      </w:pPr>
      <w:r w:rsidRPr="00F74ED6">
        <w:rPr>
          <w:rFonts w:ascii="Times New Roman" w:hAnsi="Times New Roman"/>
          <w:color w:val="222222"/>
          <w:sz w:val="20"/>
          <w:szCs w:val="20"/>
          <w:shd w:val="clear" w:color="auto" w:fill="FFFFFF"/>
        </w:rPr>
        <w:t xml:space="preserve">E. Inne wymagania, pkt 5. </w:t>
      </w:r>
    </w:p>
    <w:p w14:paraId="6D50F977" w14:textId="77777777" w:rsidR="005963B1" w:rsidRPr="00F74ED6" w:rsidRDefault="005963B1" w:rsidP="0055573C">
      <w:pPr>
        <w:pStyle w:val="Akapitzlist"/>
        <w:shd w:val="clear" w:color="auto" w:fill="FFFFFF"/>
        <w:spacing w:after="0"/>
        <w:ind w:left="0"/>
        <w:jc w:val="both"/>
        <w:rPr>
          <w:rFonts w:ascii="Times New Roman" w:hAnsi="Times New Roman"/>
          <w:sz w:val="20"/>
          <w:szCs w:val="20"/>
        </w:rPr>
      </w:pPr>
      <w:r w:rsidRPr="00F74ED6">
        <w:rPr>
          <w:rFonts w:ascii="Times New Roman" w:hAnsi="Times New Roman"/>
          <w:sz w:val="20"/>
          <w:szCs w:val="20"/>
        </w:rPr>
        <w:t>„Zabezpieczenie przestrzeni dyskowej dla systemu PAC w postaci macierzy w konfiguracji RAID o powierzchni 10TB lub dostarczenie dwóch dysków do posiadanej przez Zamawiającego macierzy”</w:t>
      </w:r>
    </w:p>
    <w:p w14:paraId="567F3A79" w14:textId="77777777" w:rsidR="005963B1" w:rsidRPr="00AD31AF" w:rsidRDefault="005963B1" w:rsidP="0055573C">
      <w:pPr>
        <w:pStyle w:val="Akapitzlist"/>
        <w:shd w:val="clear" w:color="auto" w:fill="FFFFFF"/>
        <w:spacing w:after="0"/>
        <w:ind w:left="0"/>
        <w:jc w:val="both"/>
        <w:rPr>
          <w:rFonts w:ascii="Times New Roman" w:hAnsi="Times New Roman"/>
          <w:sz w:val="20"/>
          <w:szCs w:val="20"/>
        </w:rPr>
      </w:pPr>
      <w:r w:rsidRPr="00F74ED6">
        <w:rPr>
          <w:rFonts w:ascii="Times New Roman" w:hAnsi="Times New Roman"/>
          <w:sz w:val="20"/>
          <w:szCs w:val="20"/>
        </w:rPr>
        <w:t>Prosimy o doprecyzowanie wymagań dla macierzy lub dysków w celu uniknięcia niezgodności sprzętowej z infrastrukturą IT będącą na posiadaniu Zamawiającego.</w:t>
      </w:r>
      <w:r w:rsidRPr="00AD31AF">
        <w:rPr>
          <w:rFonts w:ascii="Times New Roman" w:hAnsi="Times New Roman"/>
          <w:sz w:val="20"/>
          <w:szCs w:val="20"/>
        </w:rPr>
        <w:t xml:space="preserve"> </w:t>
      </w:r>
    </w:p>
    <w:p w14:paraId="69F311B1" w14:textId="5CFB0F8D" w:rsidR="005963B1" w:rsidRDefault="00F74ED6" w:rsidP="0055573C">
      <w:pPr>
        <w:pStyle w:val="Akapitzlist"/>
        <w:shd w:val="clear" w:color="auto" w:fill="FFFFFF"/>
        <w:spacing w:after="120"/>
        <w:ind w:left="0"/>
        <w:jc w:val="both"/>
        <w:rPr>
          <w:rFonts w:ascii="Times New Roman" w:hAnsi="Times New Roman"/>
          <w:b/>
          <w:bCs/>
          <w:sz w:val="20"/>
          <w:szCs w:val="20"/>
        </w:rPr>
      </w:pPr>
      <w:proofErr w:type="spellStart"/>
      <w:r>
        <w:rPr>
          <w:rFonts w:ascii="Times New Roman" w:hAnsi="Times New Roman"/>
          <w:b/>
          <w:bCs/>
          <w:sz w:val="20"/>
          <w:szCs w:val="20"/>
        </w:rPr>
        <w:t>Odp</w:t>
      </w:r>
      <w:proofErr w:type="spellEnd"/>
      <w:r>
        <w:rPr>
          <w:rFonts w:ascii="Times New Roman" w:hAnsi="Times New Roman"/>
          <w:b/>
          <w:bCs/>
          <w:sz w:val="20"/>
          <w:szCs w:val="20"/>
        </w:rPr>
        <w:t xml:space="preserve">: Macierz firmy </w:t>
      </w:r>
      <w:proofErr w:type="spellStart"/>
      <w:r>
        <w:rPr>
          <w:rFonts w:ascii="Times New Roman" w:hAnsi="Times New Roman"/>
          <w:b/>
          <w:bCs/>
          <w:sz w:val="20"/>
          <w:szCs w:val="20"/>
        </w:rPr>
        <w:t>Huawei</w:t>
      </w:r>
      <w:proofErr w:type="spellEnd"/>
      <w:r>
        <w:rPr>
          <w:rFonts w:ascii="Times New Roman" w:hAnsi="Times New Roman"/>
          <w:b/>
          <w:bCs/>
          <w:sz w:val="20"/>
          <w:szCs w:val="20"/>
        </w:rPr>
        <w:t xml:space="preserve">, model: </w:t>
      </w:r>
      <w:proofErr w:type="spellStart"/>
      <w:r>
        <w:rPr>
          <w:rFonts w:ascii="Times New Roman" w:hAnsi="Times New Roman"/>
          <w:b/>
          <w:bCs/>
          <w:sz w:val="20"/>
          <w:szCs w:val="20"/>
        </w:rPr>
        <w:t>OceanStror</w:t>
      </w:r>
      <w:proofErr w:type="spellEnd"/>
      <w:r>
        <w:rPr>
          <w:rFonts w:ascii="Times New Roman" w:hAnsi="Times New Roman"/>
          <w:b/>
          <w:bCs/>
          <w:sz w:val="20"/>
          <w:szCs w:val="20"/>
        </w:rPr>
        <w:t xml:space="preserve"> Dorado 3000 V6.</w:t>
      </w:r>
      <w:r w:rsidR="00361380">
        <w:rPr>
          <w:rFonts w:ascii="Times New Roman" w:hAnsi="Times New Roman"/>
          <w:b/>
          <w:bCs/>
          <w:sz w:val="20"/>
          <w:szCs w:val="20"/>
        </w:rPr>
        <w:t xml:space="preserve"> Dyski zainstalowane w macierzy- Produkt: 7.68TB SSD SAS Disk Unit (2,5”) Part </w:t>
      </w:r>
      <w:proofErr w:type="spellStart"/>
      <w:r w:rsidR="00361380">
        <w:rPr>
          <w:rFonts w:ascii="Times New Roman" w:hAnsi="Times New Roman"/>
          <w:b/>
          <w:bCs/>
          <w:sz w:val="20"/>
          <w:szCs w:val="20"/>
        </w:rPr>
        <w:t>Number</w:t>
      </w:r>
      <w:proofErr w:type="spellEnd"/>
      <w:r w:rsidR="00361380">
        <w:rPr>
          <w:rFonts w:ascii="Times New Roman" w:hAnsi="Times New Roman"/>
          <w:b/>
          <w:bCs/>
          <w:sz w:val="20"/>
          <w:szCs w:val="20"/>
        </w:rPr>
        <w:t>: 02353BGF.</w:t>
      </w:r>
    </w:p>
    <w:p w14:paraId="4783A467" w14:textId="77777777" w:rsidR="00F74ED6" w:rsidRPr="00F74ED6" w:rsidRDefault="00F74ED6" w:rsidP="0055573C">
      <w:pPr>
        <w:pStyle w:val="Akapitzlist"/>
        <w:shd w:val="clear" w:color="auto" w:fill="FFFFFF"/>
        <w:spacing w:after="120"/>
        <w:ind w:hanging="720"/>
        <w:jc w:val="both"/>
        <w:rPr>
          <w:rFonts w:ascii="Times New Roman" w:hAnsi="Times New Roman"/>
          <w:b/>
          <w:bCs/>
          <w:sz w:val="20"/>
          <w:szCs w:val="20"/>
        </w:rPr>
      </w:pPr>
    </w:p>
    <w:p w14:paraId="65E7FBE8" w14:textId="68320178" w:rsidR="00015746" w:rsidRPr="00015746" w:rsidRDefault="00015746" w:rsidP="0055573C">
      <w:pPr>
        <w:pStyle w:val="Akapitzlist"/>
        <w:shd w:val="clear" w:color="auto" w:fill="FFFFFF"/>
        <w:spacing w:after="120"/>
        <w:ind w:hanging="720"/>
        <w:jc w:val="both"/>
        <w:rPr>
          <w:rFonts w:ascii="Times New Roman" w:hAnsi="Times New Roman"/>
          <w:b/>
          <w:bCs/>
          <w:sz w:val="20"/>
          <w:szCs w:val="20"/>
        </w:rPr>
      </w:pPr>
      <w:r>
        <w:rPr>
          <w:rFonts w:ascii="Times New Roman" w:hAnsi="Times New Roman"/>
          <w:b/>
          <w:bCs/>
          <w:sz w:val="20"/>
          <w:szCs w:val="20"/>
        </w:rPr>
        <w:t>Pytanie nr:184</w:t>
      </w:r>
    </w:p>
    <w:p w14:paraId="2CFA960F" w14:textId="77777777" w:rsidR="005963B1" w:rsidRPr="00C671D4" w:rsidRDefault="005963B1" w:rsidP="0055573C">
      <w:pPr>
        <w:pStyle w:val="Akapitzlist"/>
        <w:shd w:val="clear" w:color="auto" w:fill="FFFFFF"/>
        <w:spacing w:after="0"/>
        <w:ind w:left="0"/>
        <w:jc w:val="both"/>
        <w:rPr>
          <w:rFonts w:ascii="Times New Roman" w:hAnsi="Times New Roman"/>
          <w:color w:val="222222"/>
          <w:sz w:val="20"/>
          <w:szCs w:val="20"/>
          <w:shd w:val="clear" w:color="auto" w:fill="FFFFFF"/>
        </w:rPr>
      </w:pPr>
      <w:r w:rsidRPr="00C671D4">
        <w:rPr>
          <w:rFonts w:ascii="Times New Roman" w:hAnsi="Times New Roman"/>
          <w:color w:val="222222"/>
          <w:sz w:val="20"/>
          <w:szCs w:val="20"/>
          <w:shd w:val="clear" w:color="auto" w:fill="FFFFFF"/>
        </w:rPr>
        <w:t xml:space="preserve">B. Konsola. Pkt. 85. </w:t>
      </w:r>
    </w:p>
    <w:p w14:paraId="245B805D" w14:textId="26875AF2" w:rsidR="005963B1" w:rsidRPr="00AD31AF" w:rsidRDefault="005963B1" w:rsidP="004E32F5">
      <w:pPr>
        <w:spacing w:after="0"/>
        <w:rPr>
          <w:rFonts w:ascii="Times New Roman" w:hAnsi="Times New Roman" w:cs="Times New Roman"/>
          <w:sz w:val="20"/>
          <w:szCs w:val="20"/>
        </w:rPr>
      </w:pPr>
      <w:r w:rsidRPr="00AD31AF">
        <w:rPr>
          <w:rFonts w:ascii="Times New Roman" w:hAnsi="Times New Roman" w:cs="Times New Roman"/>
          <w:sz w:val="20"/>
          <w:szCs w:val="20"/>
        </w:rPr>
        <w:t>„Oprogramowanie do automatycznego wyliczania, po zakończeniu badania, dawki płodu lub zarodka w przypadku badania kobiety w ciąży zgodnie z Rozporządzeniem Ministra Zdrowia z dnia 18 lutego 2011 r. w sprawie bezpiecznego stosowania promieniowania jonizującego dla wszystkich rodzajów ekspozycji medycznej (Dz. U. Nr51 Poz. 265)”</w:t>
      </w:r>
      <w:r w:rsidRPr="00AD31AF">
        <w:rPr>
          <w:rFonts w:ascii="Times New Roman" w:hAnsi="Times New Roman" w:cs="Times New Roman"/>
          <w:sz w:val="20"/>
          <w:szCs w:val="20"/>
        </w:rPr>
        <w:br/>
        <w:t>Zgodnie z rozporządzeniem, paragraf 27, pkt 4 mówi:</w:t>
      </w:r>
    </w:p>
    <w:p w14:paraId="65582B20" w14:textId="77777777" w:rsidR="005963B1" w:rsidRPr="00AD31AF" w:rsidRDefault="005963B1" w:rsidP="0055573C">
      <w:pPr>
        <w:autoSpaceDE w:val="0"/>
        <w:autoSpaceDN w:val="0"/>
        <w:adjustRightInd w:val="0"/>
        <w:spacing w:after="0" w:line="240" w:lineRule="auto"/>
        <w:jc w:val="both"/>
        <w:rPr>
          <w:rFonts w:ascii="Times New Roman" w:eastAsia="UniversPro-Roman" w:hAnsi="Times New Roman" w:cs="Times New Roman"/>
          <w:sz w:val="20"/>
          <w:szCs w:val="20"/>
        </w:rPr>
      </w:pPr>
      <w:r w:rsidRPr="00AD31AF">
        <w:rPr>
          <w:rFonts w:ascii="Times New Roman" w:eastAsia="UniversPro-Roman" w:hAnsi="Times New Roman" w:cs="Times New Roman"/>
          <w:sz w:val="20"/>
          <w:szCs w:val="20"/>
        </w:rPr>
        <w:t>„W przypadku gdy doszło do napromienienia zarodka lub płodu bezpośrednią wiązką promieniowania</w:t>
      </w:r>
    </w:p>
    <w:p w14:paraId="027B6570" w14:textId="77777777" w:rsidR="005963B1" w:rsidRPr="00AD31AF" w:rsidRDefault="005963B1" w:rsidP="0055573C">
      <w:pPr>
        <w:autoSpaceDE w:val="0"/>
        <w:autoSpaceDN w:val="0"/>
        <w:adjustRightInd w:val="0"/>
        <w:spacing w:after="0" w:line="240" w:lineRule="auto"/>
        <w:jc w:val="both"/>
        <w:rPr>
          <w:rFonts w:ascii="Times New Roman" w:eastAsia="UniversPro-Roman" w:hAnsi="Times New Roman" w:cs="Times New Roman"/>
          <w:sz w:val="20"/>
          <w:szCs w:val="20"/>
        </w:rPr>
      </w:pPr>
      <w:r w:rsidRPr="00AD31AF">
        <w:rPr>
          <w:rFonts w:ascii="Times New Roman" w:eastAsia="UniversPro-Roman" w:hAnsi="Times New Roman" w:cs="Times New Roman"/>
          <w:sz w:val="20"/>
          <w:szCs w:val="20"/>
        </w:rPr>
        <w:t>jonizującego, jednostka ochrony zdrowia jest obowiązana dokonać obliczenia dawki dla zarodka lub płodu”</w:t>
      </w:r>
    </w:p>
    <w:p w14:paraId="3AF82934" w14:textId="77777777" w:rsidR="005963B1" w:rsidRPr="00AD31AF" w:rsidRDefault="005963B1" w:rsidP="0055573C">
      <w:pPr>
        <w:pStyle w:val="Akapitzlist"/>
        <w:shd w:val="clear" w:color="auto" w:fill="FFFFFF"/>
        <w:spacing w:after="0"/>
        <w:ind w:left="0"/>
        <w:jc w:val="both"/>
        <w:rPr>
          <w:rFonts w:ascii="Times New Roman" w:hAnsi="Times New Roman"/>
          <w:sz w:val="20"/>
          <w:szCs w:val="20"/>
        </w:rPr>
      </w:pPr>
      <w:r w:rsidRPr="00AD31AF">
        <w:rPr>
          <w:rFonts w:ascii="Times New Roman" w:hAnsi="Times New Roman"/>
          <w:color w:val="222222"/>
          <w:sz w:val="20"/>
          <w:szCs w:val="20"/>
          <w:shd w:val="clear" w:color="auto" w:fill="FFFFFF"/>
        </w:rPr>
        <w:t xml:space="preserve">Prosimy o zrezygnowanie z zapisu o automatycznym obliczaniu dawki lub o wprowadzenie dodatkowej punktacji jeżeli oprogramowanie zapewnia taką funkcjonalność. Zmiana zapisu umożliwi nam zaoferowanie rozwiązania, które spełnia </w:t>
      </w:r>
      <w:r w:rsidRPr="00AD31AF">
        <w:rPr>
          <w:rFonts w:ascii="Times New Roman" w:hAnsi="Times New Roman"/>
          <w:sz w:val="20"/>
          <w:szCs w:val="20"/>
        </w:rPr>
        <w:t>rozporządzenie Ministra Zdrowia z dnia 18 lutego 2011 r. w sprawie bezpiecznego stosowania promieniowania jonizującego dla wszystkich rodzajów ekspozycji medycznej (Dz. U. Nr51 Poz. 265).</w:t>
      </w:r>
    </w:p>
    <w:p w14:paraId="5D517A25" w14:textId="6B5D7A2C" w:rsidR="005963B1" w:rsidRPr="00B413D9" w:rsidRDefault="00B413D9" w:rsidP="0055573C">
      <w:pPr>
        <w:pStyle w:val="Akapitzlist"/>
        <w:shd w:val="clear" w:color="auto" w:fill="FFFFFF"/>
        <w:spacing w:after="120"/>
        <w:ind w:left="426" w:hanging="426"/>
        <w:jc w:val="both"/>
        <w:rPr>
          <w:rFonts w:ascii="Times New Roman" w:hAnsi="Times New Roman"/>
          <w:b/>
          <w:bCs/>
          <w:color w:val="222222"/>
          <w:sz w:val="20"/>
          <w:szCs w:val="20"/>
          <w:shd w:val="clear" w:color="auto" w:fill="FFFFFF"/>
        </w:rPr>
      </w:pPr>
      <w:proofErr w:type="spellStart"/>
      <w:r w:rsidRPr="00B413D9">
        <w:rPr>
          <w:rFonts w:ascii="Times New Roman" w:hAnsi="Times New Roman"/>
          <w:b/>
          <w:bCs/>
          <w:color w:val="222222"/>
          <w:sz w:val="20"/>
          <w:szCs w:val="20"/>
          <w:shd w:val="clear" w:color="auto" w:fill="FFFFFF"/>
        </w:rPr>
        <w:t>Odp</w:t>
      </w:r>
      <w:proofErr w:type="spellEnd"/>
      <w:r w:rsidRPr="00B413D9">
        <w:rPr>
          <w:rFonts w:ascii="Times New Roman" w:hAnsi="Times New Roman"/>
          <w:b/>
          <w:bCs/>
          <w:color w:val="222222"/>
          <w:sz w:val="20"/>
          <w:szCs w:val="20"/>
          <w:shd w:val="clear" w:color="auto" w:fill="FFFFFF"/>
        </w:rPr>
        <w:t>: Zamawiający dopuszcza urządzenie bez oprogramowania wymienionego w pkt.85. Parametr punktowany.</w:t>
      </w:r>
    </w:p>
    <w:p w14:paraId="262F6C83" w14:textId="7E4C733C" w:rsidR="005963B1" w:rsidRPr="005963B1" w:rsidRDefault="005963B1" w:rsidP="0055573C">
      <w:pPr>
        <w:pStyle w:val="Nagwek7"/>
      </w:pPr>
      <w:r w:rsidRPr="005963B1">
        <w:t xml:space="preserve">Pytanie </w:t>
      </w:r>
      <w:r w:rsidR="00015746">
        <w:t>nr:185</w:t>
      </w:r>
    </w:p>
    <w:p w14:paraId="0462944B" w14:textId="77777777" w:rsidR="005963B1" w:rsidRPr="005963B1" w:rsidRDefault="005963B1" w:rsidP="0055573C">
      <w:pPr>
        <w:widowControl w:val="0"/>
        <w:spacing w:after="0" w:line="240" w:lineRule="auto"/>
        <w:jc w:val="both"/>
        <w:rPr>
          <w:rFonts w:ascii="Times New Roman" w:eastAsia="SimSun" w:hAnsi="Times New Roman" w:cs="Times New Roman"/>
          <w:b/>
          <w:bCs/>
          <w:color w:val="000000"/>
          <w:kern w:val="2"/>
          <w:sz w:val="20"/>
          <w:szCs w:val="20"/>
          <w:lang w:eastAsia="pl-PL"/>
        </w:rPr>
      </w:pPr>
    </w:p>
    <w:p w14:paraId="54DFA549" w14:textId="77777777" w:rsidR="005963B1" w:rsidRPr="005963B1" w:rsidRDefault="005963B1" w:rsidP="0055573C">
      <w:pPr>
        <w:widowControl w:val="0"/>
        <w:spacing w:after="0" w:line="240" w:lineRule="auto"/>
        <w:jc w:val="both"/>
        <w:rPr>
          <w:rFonts w:ascii="Times New Roman" w:eastAsia="SimSun" w:hAnsi="Times New Roman" w:cs="Times New Roman"/>
          <w:b/>
          <w:bCs/>
          <w:color w:val="000000"/>
          <w:kern w:val="2"/>
          <w:sz w:val="20"/>
          <w:szCs w:val="20"/>
          <w:lang w:eastAsia="pl-PL"/>
        </w:rPr>
      </w:pPr>
      <w:r w:rsidRPr="005963B1">
        <w:rPr>
          <w:rFonts w:ascii="Times New Roman" w:eastAsia="SimSun" w:hAnsi="Times New Roman" w:cs="Times New Roman"/>
          <w:b/>
          <w:bCs/>
          <w:color w:val="000000"/>
          <w:kern w:val="2"/>
          <w:sz w:val="20"/>
          <w:szCs w:val="20"/>
          <w:lang w:eastAsia="pl-PL"/>
        </w:rPr>
        <w:t>Dot. Zał. 1.1. część F DOKUMENY ZAŁ. 1.1. OPIS PRZEDMIOTU ZAMÓWIENIA pkt. 6</w:t>
      </w:r>
    </w:p>
    <w:p w14:paraId="5843D1A6" w14:textId="77777777" w:rsidR="005963B1" w:rsidRPr="005963B1" w:rsidRDefault="005963B1" w:rsidP="0055573C">
      <w:pPr>
        <w:widowControl w:val="0"/>
        <w:spacing w:after="0" w:line="240" w:lineRule="auto"/>
        <w:jc w:val="both"/>
        <w:rPr>
          <w:rFonts w:ascii="Times New Roman" w:eastAsia="Calibri" w:hAnsi="Times New Roman" w:cs="Times New Roman"/>
          <w:kern w:val="2"/>
          <w:sz w:val="20"/>
          <w:szCs w:val="20"/>
        </w:rPr>
      </w:pPr>
      <w:r w:rsidRPr="005963B1">
        <w:rPr>
          <w:rFonts w:ascii="Times New Roman" w:eastAsia="Calibri" w:hAnsi="Times New Roman" w:cs="Times New Roman"/>
          <w:kern w:val="2"/>
          <w:sz w:val="20"/>
          <w:szCs w:val="20"/>
        </w:rPr>
        <w:t xml:space="preserve">W zał. 1.1. cześć F Dokumenty pkt. 6 – Zamawiający jedynie wskazuje by załączyć do oferty </w:t>
      </w:r>
    </w:p>
    <w:p w14:paraId="3CCEC172" w14:textId="77777777" w:rsidR="005963B1" w:rsidRPr="005963B1" w:rsidRDefault="005963B1" w:rsidP="0055573C">
      <w:pPr>
        <w:widowControl w:val="0"/>
        <w:spacing w:after="0" w:line="240" w:lineRule="auto"/>
        <w:jc w:val="both"/>
        <w:rPr>
          <w:rFonts w:ascii="Times New Roman" w:eastAsia="Calibri" w:hAnsi="Times New Roman" w:cs="Times New Roman"/>
          <w:kern w:val="2"/>
          <w:sz w:val="20"/>
          <w:szCs w:val="20"/>
        </w:rPr>
      </w:pPr>
      <w:r w:rsidRPr="005963B1">
        <w:rPr>
          <w:rFonts w:ascii="Times New Roman" w:eastAsia="Calibri" w:hAnsi="Times New Roman" w:cs="Times New Roman"/>
          <w:kern w:val="2"/>
          <w:sz w:val="20"/>
          <w:szCs w:val="20"/>
        </w:rPr>
        <w:t xml:space="preserve">Dokument: DEKLARCJA ZGODNOŚCI OZNACZONA ZANKIEM CE </w:t>
      </w:r>
    </w:p>
    <w:p w14:paraId="45A2498C" w14:textId="77777777" w:rsidR="005963B1" w:rsidRPr="005963B1" w:rsidRDefault="005963B1" w:rsidP="0055573C">
      <w:pPr>
        <w:widowControl w:val="0"/>
        <w:spacing w:after="0" w:line="240" w:lineRule="auto"/>
        <w:jc w:val="both"/>
        <w:rPr>
          <w:rFonts w:ascii="Times New Roman" w:eastAsia="Calibri" w:hAnsi="Times New Roman" w:cs="Times New Roman"/>
          <w:kern w:val="2"/>
          <w:sz w:val="20"/>
          <w:szCs w:val="20"/>
        </w:rPr>
      </w:pPr>
      <w:r w:rsidRPr="005963B1">
        <w:rPr>
          <w:rFonts w:ascii="Times New Roman" w:eastAsia="Calibri" w:hAnsi="Times New Roman" w:cs="Times New Roman"/>
          <w:kern w:val="2"/>
          <w:sz w:val="20"/>
          <w:szCs w:val="20"/>
        </w:rPr>
        <w:t>Prosimy o potwierdzenie że Zamawiający wymaga dołączenia do oferty deklaracji zgodności CE jedynie dla oferowanego aparatu – tomografu komputerowego.</w:t>
      </w:r>
    </w:p>
    <w:p w14:paraId="7DEC5E7E" w14:textId="21F71FF1" w:rsidR="005963B1" w:rsidRPr="00AE77CF" w:rsidRDefault="00AE77CF" w:rsidP="0055573C">
      <w:pPr>
        <w:widowControl w:val="0"/>
        <w:spacing w:after="0" w:line="240" w:lineRule="auto"/>
        <w:jc w:val="both"/>
        <w:rPr>
          <w:rFonts w:ascii="Times New Roman" w:eastAsia="Calibri" w:hAnsi="Times New Roman" w:cs="Times New Roman"/>
          <w:b/>
          <w:bCs/>
          <w:kern w:val="2"/>
          <w:sz w:val="20"/>
          <w:szCs w:val="20"/>
        </w:rPr>
      </w:pPr>
      <w:proofErr w:type="spellStart"/>
      <w:r w:rsidRPr="00AE77CF">
        <w:rPr>
          <w:rFonts w:ascii="Times New Roman" w:eastAsia="Calibri" w:hAnsi="Times New Roman" w:cs="Times New Roman"/>
          <w:b/>
          <w:bCs/>
          <w:kern w:val="2"/>
          <w:sz w:val="20"/>
          <w:szCs w:val="20"/>
        </w:rPr>
        <w:t>Odp</w:t>
      </w:r>
      <w:proofErr w:type="spellEnd"/>
      <w:r w:rsidRPr="00AE77CF">
        <w:rPr>
          <w:rFonts w:ascii="Times New Roman" w:eastAsia="Calibri" w:hAnsi="Times New Roman" w:cs="Times New Roman"/>
          <w:b/>
          <w:bCs/>
          <w:kern w:val="2"/>
          <w:sz w:val="20"/>
          <w:szCs w:val="20"/>
        </w:rPr>
        <w:t xml:space="preserve">: Na wezwanie Zamawiającego Wykonawca zobowiązany będzie dostarczyć </w:t>
      </w:r>
      <w:r w:rsidRPr="00AE77CF">
        <w:rPr>
          <w:rFonts w:ascii="Times New Roman" w:hAnsi="Times New Roman"/>
          <w:b/>
          <w:bCs/>
          <w:sz w:val="20"/>
          <w:szCs w:val="20"/>
        </w:rPr>
        <w:t>Deklaracje zgodności oznaczone znakiem CE  dla tomografu i wstrzykiwacz kontrastu.</w:t>
      </w:r>
    </w:p>
    <w:p w14:paraId="6FF1F16B" w14:textId="77777777" w:rsidR="005963B1" w:rsidRPr="005963B1" w:rsidRDefault="005963B1" w:rsidP="0055573C">
      <w:pPr>
        <w:widowControl w:val="0"/>
        <w:spacing w:after="0" w:line="240" w:lineRule="auto"/>
        <w:jc w:val="both"/>
        <w:rPr>
          <w:rFonts w:ascii="Times New Roman" w:eastAsia="Calibri" w:hAnsi="Times New Roman" w:cs="Times New Roman"/>
          <w:kern w:val="2"/>
          <w:sz w:val="20"/>
          <w:szCs w:val="20"/>
        </w:rPr>
      </w:pPr>
    </w:p>
    <w:p w14:paraId="2FC79A92" w14:textId="227FA40E" w:rsidR="005963B1" w:rsidRPr="005963B1" w:rsidRDefault="005963B1" w:rsidP="0055573C">
      <w:pPr>
        <w:widowControl w:val="0"/>
        <w:spacing w:after="0" w:line="240" w:lineRule="auto"/>
        <w:jc w:val="both"/>
        <w:rPr>
          <w:rFonts w:ascii="Times New Roman" w:eastAsia="Calibri" w:hAnsi="Times New Roman" w:cs="Times New Roman"/>
          <w:b/>
          <w:bCs/>
          <w:kern w:val="2"/>
          <w:sz w:val="20"/>
          <w:szCs w:val="20"/>
        </w:rPr>
      </w:pPr>
      <w:r w:rsidRPr="005963B1">
        <w:rPr>
          <w:rFonts w:ascii="Times New Roman" w:eastAsia="Calibri" w:hAnsi="Times New Roman" w:cs="Times New Roman"/>
          <w:b/>
          <w:bCs/>
          <w:kern w:val="2"/>
          <w:sz w:val="20"/>
          <w:szCs w:val="20"/>
        </w:rPr>
        <w:t>Pytanie</w:t>
      </w:r>
      <w:r w:rsidR="00015746">
        <w:rPr>
          <w:rFonts w:ascii="Times New Roman" w:eastAsia="Calibri" w:hAnsi="Times New Roman" w:cs="Times New Roman"/>
          <w:b/>
          <w:bCs/>
          <w:kern w:val="2"/>
          <w:sz w:val="20"/>
          <w:szCs w:val="20"/>
        </w:rPr>
        <w:t xml:space="preserve"> nr: 186</w:t>
      </w:r>
      <w:r w:rsidRPr="005963B1">
        <w:rPr>
          <w:rFonts w:ascii="Times New Roman" w:eastAsia="Calibri" w:hAnsi="Times New Roman" w:cs="Times New Roman"/>
          <w:b/>
          <w:bCs/>
          <w:kern w:val="2"/>
          <w:sz w:val="20"/>
          <w:szCs w:val="20"/>
        </w:rPr>
        <w:t xml:space="preserve"> </w:t>
      </w:r>
    </w:p>
    <w:p w14:paraId="1781A0E4" w14:textId="77777777" w:rsidR="005963B1" w:rsidRPr="005963B1" w:rsidRDefault="005963B1" w:rsidP="0055573C">
      <w:pPr>
        <w:widowControl w:val="0"/>
        <w:spacing w:after="0" w:line="240" w:lineRule="auto"/>
        <w:jc w:val="both"/>
        <w:rPr>
          <w:rFonts w:ascii="Times New Roman" w:eastAsia="SimSun" w:hAnsi="Times New Roman" w:cs="Times New Roman"/>
          <w:b/>
          <w:bCs/>
          <w:color w:val="000000"/>
          <w:kern w:val="2"/>
          <w:sz w:val="20"/>
          <w:szCs w:val="20"/>
          <w:lang w:eastAsia="pl-PL"/>
        </w:rPr>
      </w:pPr>
      <w:r w:rsidRPr="005963B1">
        <w:rPr>
          <w:rFonts w:ascii="Times New Roman" w:eastAsia="Calibri" w:hAnsi="Times New Roman" w:cs="Times New Roman"/>
          <w:b/>
          <w:bCs/>
          <w:kern w:val="2"/>
          <w:sz w:val="20"/>
          <w:szCs w:val="20"/>
        </w:rPr>
        <w:t xml:space="preserve">Dot. Zał. </w:t>
      </w:r>
      <w:r w:rsidRPr="005963B1">
        <w:rPr>
          <w:rFonts w:ascii="Times New Roman" w:eastAsia="SimSun" w:hAnsi="Times New Roman" w:cs="Times New Roman"/>
          <w:b/>
          <w:bCs/>
          <w:color w:val="000000"/>
          <w:kern w:val="2"/>
          <w:sz w:val="20"/>
          <w:szCs w:val="20"/>
          <w:lang w:eastAsia="pl-PL"/>
        </w:rPr>
        <w:t>1.1. część F DOKUMENY OPIS PRZEDMIOTU ZAMÓWIENIA pkt. 7</w:t>
      </w:r>
    </w:p>
    <w:p w14:paraId="7C243806" w14:textId="77777777" w:rsidR="005963B1" w:rsidRPr="005963B1" w:rsidRDefault="005963B1" w:rsidP="0055573C">
      <w:pPr>
        <w:widowControl w:val="0"/>
        <w:spacing w:after="0" w:line="240" w:lineRule="auto"/>
        <w:jc w:val="both"/>
        <w:rPr>
          <w:rFonts w:ascii="Times New Roman" w:eastAsia="SimSun" w:hAnsi="Times New Roman" w:cs="Times New Roman"/>
          <w:kern w:val="2"/>
          <w:sz w:val="20"/>
          <w:szCs w:val="20"/>
          <w:lang w:eastAsia="zh-CN"/>
        </w:rPr>
      </w:pPr>
      <w:r w:rsidRPr="005963B1">
        <w:rPr>
          <w:rFonts w:ascii="Times New Roman" w:eastAsia="SimSun" w:hAnsi="Times New Roman" w:cs="Times New Roman"/>
          <w:kern w:val="2"/>
          <w:sz w:val="20"/>
          <w:szCs w:val="20"/>
          <w:lang w:eastAsia="zh-CN"/>
        </w:rPr>
        <w:t>Zamawiający wskazuje w zał. 1.1 pkt. 7 by wykonawca załączył do oferty dokumenty potwierdzające spełnienie wymaganych parametrów zawartych w opisie przedmiotu zamówienia – niezbędne w celu potwierdzenia parametrów ocenianych oraz by wykonawca zaznaczył parametry oceniane :</w:t>
      </w:r>
    </w:p>
    <w:p w14:paraId="1486438E" w14:textId="42937E4D" w:rsidR="005963B1" w:rsidRPr="005963B1" w:rsidRDefault="005963B1" w:rsidP="0055573C">
      <w:pPr>
        <w:widowControl w:val="0"/>
        <w:spacing w:after="0" w:line="240" w:lineRule="auto"/>
        <w:jc w:val="both"/>
        <w:rPr>
          <w:rFonts w:ascii="Times New Roman" w:eastAsia="SimSun" w:hAnsi="Times New Roman" w:cs="Times New Roman"/>
          <w:kern w:val="2"/>
          <w:sz w:val="20"/>
          <w:szCs w:val="20"/>
          <w:lang w:eastAsia="zh-CN"/>
        </w:rPr>
      </w:pPr>
      <w:r w:rsidRPr="005963B1">
        <w:rPr>
          <w:rFonts w:ascii="Times New Roman" w:eastAsia="SimSun" w:hAnsi="Times New Roman" w:cs="Times New Roman"/>
          <w:kern w:val="2"/>
          <w:sz w:val="20"/>
          <w:szCs w:val="20"/>
          <w:lang w:eastAsia="zh-CN"/>
        </w:rPr>
        <w:t>„</w:t>
      </w:r>
      <w:r w:rsidRPr="005963B1">
        <w:rPr>
          <w:rFonts w:ascii="Times New Roman" w:eastAsia="SimSun" w:hAnsi="Times New Roman" w:cs="Times New Roman"/>
          <w:b/>
          <w:bCs/>
          <w:kern w:val="2"/>
          <w:sz w:val="20"/>
          <w:szCs w:val="20"/>
          <w:lang w:eastAsia="zh-CN"/>
        </w:rPr>
        <w:t>Dokumenty producenta</w:t>
      </w:r>
      <w:r w:rsidRPr="005963B1">
        <w:rPr>
          <w:rFonts w:ascii="Times New Roman" w:eastAsia="SimSun" w:hAnsi="Times New Roman" w:cs="Times New Roman"/>
          <w:kern w:val="2"/>
          <w:sz w:val="20"/>
          <w:szCs w:val="20"/>
          <w:lang w:eastAsia="zh-CN"/>
        </w:rPr>
        <w:t xml:space="preserve"> (w języku polskim</w:t>
      </w:r>
      <w:r w:rsidR="00AE77CF">
        <w:rPr>
          <w:rFonts w:ascii="Times New Roman" w:eastAsia="SimSun" w:hAnsi="Times New Roman" w:cs="Times New Roman"/>
          <w:kern w:val="2"/>
          <w:sz w:val="20"/>
          <w:szCs w:val="20"/>
          <w:lang w:eastAsia="zh-CN"/>
        </w:rPr>
        <w:t xml:space="preserve">) </w:t>
      </w:r>
      <w:r w:rsidRPr="005963B1">
        <w:rPr>
          <w:rFonts w:ascii="Times New Roman" w:eastAsia="SimSun" w:hAnsi="Times New Roman" w:cs="Times New Roman"/>
          <w:kern w:val="2"/>
          <w:sz w:val="20"/>
          <w:szCs w:val="20"/>
          <w:lang w:eastAsia="zh-CN"/>
        </w:rPr>
        <w:t xml:space="preserve"> takie jak: foldery, katalogi, materiały informacyjne, karty charakterystyki, ulotki, instrukcje lub wyciągi z instrukcji, dokumentacji technicznej lub w przypadku braku potwierdzenia określonej pozycji w materiałach firmowych -oświadczenie producenta – </w:t>
      </w:r>
      <w:r w:rsidRPr="005963B1">
        <w:rPr>
          <w:rFonts w:ascii="Times New Roman" w:eastAsia="SimSun" w:hAnsi="Times New Roman" w:cs="Times New Roman"/>
          <w:b/>
          <w:bCs/>
          <w:kern w:val="2"/>
          <w:sz w:val="20"/>
          <w:szCs w:val="20"/>
          <w:lang w:eastAsia="zh-CN"/>
        </w:rPr>
        <w:t>potwierdzające spełnienie wymaganych parametrów zawartych w opisie przedmiotu zamówienia (niezbędne w celu potwierdzenia parametrów ocenianych)”</w:t>
      </w:r>
    </w:p>
    <w:p w14:paraId="7DDA5E59" w14:textId="77777777" w:rsidR="005963B1" w:rsidRPr="005963B1" w:rsidRDefault="005963B1" w:rsidP="0055573C">
      <w:pPr>
        <w:widowControl w:val="0"/>
        <w:spacing w:after="0" w:line="240" w:lineRule="auto"/>
        <w:jc w:val="both"/>
        <w:rPr>
          <w:rFonts w:ascii="Times New Roman" w:eastAsia="SimSun" w:hAnsi="Times New Roman" w:cs="Times New Roman"/>
          <w:kern w:val="2"/>
          <w:sz w:val="20"/>
          <w:szCs w:val="20"/>
          <w:lang w:eastAsia="zh-CN"/>
        </w:rPr>
      </w:pPr>
      <w:r w:rsidRPr="005963B1">
        <w:rPr>
          <w:rFonts w:ascii="Times New Roman" w:eastAsia="SimSun" w:hAnsi="Times New Roman" w:cs="Times New Roman"/>
          <w:kern w:val="2"/>
          <w:sz w:val="20"/>
          <w:szCs w:val="20"/>
          <w:lang w:eastAsia="zh-CN"/>
        </w:rPr>
        <w:t xml:space="preserve">Jednocześnie wskazujemy na rozbieżność ponieważ pod tabelą jest zapis by wykonawca dołączył dokumenty (foldery, inne materiały informacyjne itp.) w celu potwierdzenia parametrów oferowanych, a wiec wszystkich: ocenianych i tych nie podlegających ocenie </w:t>
      </w:r>
    </w:p>
    <w:p w14:paraId="5BA676E8" w14:textId="77777777" w:rsidR="005963B1" w:rsidRPr="005963B1" w:rsidRDefault="005963B1" w:rsidP="0055573C">
      <w:pPr>
        <w:widowControl w:val="0"/>
        <w:spacing w:after="0" w:line="240" w:lineRule="auto"/>
        <w:jc w:val="both"/>
        <w:rPr>
          <w:rFonts w:ascii="Times New Roman" w:eastAsia="SimSun" w:hAnsi="Times New Roman" w:cs="Times New Roman"/>
          <w:kern w:val="2"/>
          <w:sz w:val="20"/>
          <w:szCs w:val="20"/>
          <w:lang w:eastAsia="zh-CN"/>
        </w:rPr>
      </w:pPr>
      <w:r w:rsidRPr="005963B1">
        <w:rPr>
          <w:rFonts w:ascii="Times New Roman" w:eastAsia="SimSun" w:hAnsi="Times New Roman" w:cs="Times New Roman"/>
          <w:kern w:val="2"/>
          <w:sz w:val="20"/>
          <w:szCs w:val="20"/>
          <w:lang w:eastAsia="zh-CN"/>
        </w:rPr>
        <w:t>Prosimy o jednoznaczny zapis, potwierdzenie że Zamawiający wymaga załączenia do oferty dokumentów potwierdzających wyłącznie parametry oceniane .</w:t>
      </w:r>
    </w:p>
    <w:p w14:paraId="73B92AE0" w14:textId="77777777" w:rsidR="005963B1" w:rsidRPr="005963B1" w:rsidRDefault="005963B1" w:rsidP="0055573C">
      <w:pPr>
        <w:widowControl w:val="0"/>
        <w:spacing w:after="0" w:line="240" w:lineRule="auto"/>
        <w:jc w:val="both"/>
        <w:rPr>
          <w:rFonts w:ascii="Times New Roman" w:eastAsia="SimSun" w:hAnsi="Times New Roman" w:cs="Times New Roman"/>
          <w:kern w:val="2"/>
          <w:sz w:val="20"/>
          <w:szCs w:val="20"/>
          <w:lang w:eastAsia="zh-CN"/>
        </w:rPr>
      </w:pPr>
      <w:r w:rsidRPr="005963B1">
        <w:rPr>
          <w:rFonts w:ascii="Times New Roman" w:eastAsia="SimSun" w:hAnsi="Times New Roman" w:cs="Times New Roman"/>
          <w:kern w:val="2"/>
          <w:sz w:val="20"/>
          <w:szCs w:val="20"/>
          <w:lang w:eastAsia="zh-CN"/>
        </w:rPr>
        <w:t xml:space="preserve">Prosimy o jednoznaczny zapis, że Zamawiający nie wymaga załączenia do oferty dokumentów – folderów i innych materiałów informacyjnych, </w:t>
      </w:r>
      <w:r w:rsidRPr="005963B1">
        <w:rPr>
          <w:rFonts w:ascii="Times New Roman" w:eastAsia="SimSun" w:hAnsi="Times New Roman" w:cs="Times New Roman"/>
          <w:b/>
          <w:bCs/>
          <w:kern w:val="2"/>
          <w:sz w:val="20"/>
          <w:szCs w:val="20"/>
          <w:lang w:eastAsia="zh-CN"/>
        </w:rPr>
        <w:t>w zakresie</w:t>
      </w:r>
      <w:r w:rsidRPr="005963B1">
        <w:rPr>
          <w:rFonts w:ascii="Times New Roman" w:eastAsia="SimSun" w:hAnsi="Times New Roman" w:cs="Times New Roman"/>
          <w:kern w:val="2"/>
          <w:sz w:val="20"/>
          <w:szCs w:val="20"/>
          <w:lang w:eastAsia="zh-CN"/>
        </w:rPr>
        <w:t xml:space="preserve"> </w:t>
      </w:r>
      <w:r w:rsidRPr="005963B1">
        <w:rPr>
          <w:rFonts w:ascii="Times New Roman" w:eastAsia="SimSun" w:hAnsi="Times New Roman" w:cs="Times New Roman"/>
          <w:b/>
          <w:bCs/>
          <w:kern w:val="2"/>
          <w:sz w:val="20"/>
          <w:szCs w:val="20"/>
          <w:lang w:eastAsia="zh-CN"/>
        </w:rPr>
        <w:t>części D – Wyposażenie</w:t>
      </w:r>
      <w:r w:rsidRPr="005963B1">
        <w:rPr>
          <w:rFonts w:ascii="Times New Roman" w:eastAsia="SimSun" w:hAnsi="Times New Roman" w:cs="Times New Roman"/>
          <w:kern w:val="2"/>
          <w:sz w:val="20"/>
          <w:szCs w:val="20"/>
          <w:lang w:eastAsia="zh-CN"/>
        </w:rPr>
        <w:t xml:space="preserve"> </w:t>
      </w:r>
    </w:p>
    <w:p w14:paraId="21AED3E1" w14:textId="4F22542E" w:rsidR="005963B1" w:rsidRPr="00AE77CF" w:rsidRDefault="00AE77CF" w:rsidP="0055573C">
      <w:pPr>
        <w:widowControl w:val="0"/>
        <w:spacing w:after="0" w:line="240" w:lineRule="auto"/>
        <w:jc w:val="both"/>
        <w:rPr>
          <w:rFonts w:ascii="Times New Roman" w:eastAsia="SimSun" w:hAnsi="Times New Roman" w:cs="Times New Roman"/>
          <w:b/>
          <w:bCs/>
          <w:color w:val="000000"/>
          <w:kern w:val="2"/>
          <w:sz w:val="20"/>
          <w:szCs w:val="20"/>
          <w:lang w:eastAsia="pl-PL"/>
        </w:rPr>
      </w:pPr>
      <w:proofErr w:type="spellStart"/>
      <w:r w:rsidRPr="00AE77CF">
        <w:rPr>
          <w:rFonts w:ascii="Times New Roman" w:eastAsia="SimSun" w:hAnsi="Times New Roman" w:cs="Times New Roman"/>
          <w:b/>
          <w:bCs/>
          <w:color w:val="000000"/>
          <w:kern w:val="2"/>
          <w:sz w:val="20"/>
          <w:szCs w:val="20"/>
          <w:lang w:eastAsia="pl-PL"/>
        </w:rPr>
        <w:t>Odp</w:t>
      </w:r>
      <w:proofErr w:type="spellEnd"/>
      <w:r w:rsidRPr="00AE77CF">
        <w:rPr>
          <w:rFonts w:ascii="Times New Roman" w:eastAsia="SimSun" w:hAnsi="Times New Roman" w:cs="Times New Roman"/>
          <w:b/>
          <w:bCs/>
          <w:color w:val="000000"/>
          <w:kern w:val="2"/>
          <w:sz w:val="20"/>
          <w:szCs w:val="20"/>
          <w:lang w:eastAsia="pl-PL"/>
        </w:rPr>
        <w:t xml:space="preserve">: </w:t>
      </w:r>
      <w:r>
        <w:rPr>
          <w:rFonts w:ascii="Times New Roman" w:eastAsia="SimSun" w:hAnsi="Times New Roman" w:cs="Times New Roman"/>
          <w:b/>
          <w:bCs/>
          <w:color w:val="000000"/>
          <w:kern w:val="2"/>
          <w:sz w:val="20"/>
          <w:szCs w:val="20"/>
          <w:lang w:eastAsia="pl-PL"/>
        </w:rPr>
        <w:t xml:space="preserve">Na wezwanie Zamawiającego, Wykonawca zobowiązany będzie dostarczyć następujące dokumenty:  </w:t>
      </w:r>
      <w:r w:rsidRPr="00AE77CF">
        <w:rPr>
          <w:rFonts w:ascii="Times New Roman" w:hAnsi="Times New Roman"/>
          <w:b/>
          <w:bCs/>
          <w:sz w:val="20"/>
          <w:szCs w:val="20"/>
        </w:rPr>
        <w:t xml:space="preserve">Referencje potwierdzające należyte wykonanie umowy, </w:t>
      </w:r>
      <w:bookmarkStart w:id="30" w:name="_Hlk62124326"/>
      <w:r w:rsidRPr="00AE77CF">
        <w:rPr>
          <w:rFonts w:ascii="Times New Roman" w:hAnsi="Times New Roman"/>
          <w:b/>
          <w:bCs/>
          <w:sz w:val="20"/>
          <w:szCs w:val="20"/>
        </w:rPr>
        <w:t xml:space="preserve">Deklaracje zgodności oznaczone znakiem CE ( dla tomografu i wstrzykiwacz kontrastu), </w:t>
      </w:r>
      <w:bookmarkEnd w:id="30"/>
      <w:r w:rsidRPr="00AE77CF">
        <w:rPr>
          <w:rFonts w:ascii="Times New Roman" w:hAnsi="Times New Roman"/>
          <w:b/>
          <w:bCs/>
          <w:sz w:val="20"/>
          <w:szCs w:val="20"/>
        </w:rPr>
        <w:t xml:space="preserve">Dokumenty producenta (w języku polskim) takie jak:  foldery, </w:t>
      </w:r>
      <w:r w:rsidRPr="00AE77CF">
        <w:rPr>
          <w:rFonts w:ascii="Times New Roman" w:hAnsi="Times New Roman"/>
          <w:b/>
          <w:bCs/>
          <w:sz w:val="20"/>
          <w:szCs w:val="20"/>
        </w:rPr>
        <w:lastRenderedPageBreak/>
        <w:t xml:space="preserve">katalogi, materiały informacyjne, karty charakterystyki, ulotki, instrukcje lub wyciągi z instrukcji, dokumentacji technicznej lub w przypadku braku potwierdzenia określonej pozycji w materiałach firmowych -oświadczenie producenta – potwierdzające spełnienie wymaganych parametrów zawartych w opisie przedmiotu zamówienia </w:t>
      </w:r>
      <w:r>
        <w:rPr>
          <w:rFonts w:ascii="Times New Roman" w:hAnsi="Times New Roman"/>
          <w:b/>
          <w:bCs/>
          <w:sz w:val="20"/>
          <w:szCs w:val="20"/>
        </w:rPr>
        <w:t>.</w:t>
      </w:r>
    </w:p>
    <w:p w14:paraId="4B0325FF" w14:textId="77777777" w:rsidR="005963B1" w:rsidRPr="005963B1" w:rsidRDefault="005963B1" w:rsidP="005963B1">
      <w:pPr>
        <w:widowControl w:val="0"/>
        <w:spacing w:after="0" w:line="240" w:lineRule="auto"/>
        <w:jc w:val="both"/>
        <w:rPr>
          <w:rFonts w:ascii="Times New Roman" w:eastAsia="SimSun" w:hAnsi="Times New Roman" w:cs="Times New Roman"/>
          <w:b/>
          <w:bCs/>
          <w:color w:val="000000"/>
          <w:kern w:val="2"/>
          <w:sz w:val="20"/>
          <w:szCs w:val="20"/>
          <w:lang w:eastAsia="pl-PL"/>
        </w:rPr>
      </w:pPr>
    </w:p>
    <w:p w14:paraId="52D57782" w14:textId="77777777" w:rsidR="005963B1" w:rsidRPr="005963B1" w:rsidRDefault="005963B1" w:rsidP="005963B1">
      <w:pPr>
        <w:widowControl w:val="0"/>
        <w:spacing w:after="0" w:line="240" w:lineRule="auto"/>
        <w:jc w:val="both"/>
        <w:rPr>
          <w:rFonts w:ascii="Times New Roman" w:eastAsia="SimSun" w:hAnsi="Times New Roman" w:cs="Times New Roman"/>
          <w:kern w:val="2"/>
          <w:sz w:val="20"/>
          <w:szCs w:val="20"/>
          <w:lang w:eastAsia="zh-CN"/>
        </w:rPr>
      </w:pPr>
    </w:p>
    <w:p w14:paraId="6256A831" w14:textId="5F6CC889" w:rsidR="005963B1" w:rsidRDefault="005963B1" w:rsidP="003739D9">
      <w:pPr>
        <w:widowControl w:val="0"/>
        <w:spacing w:after="0" w:line="240" w:lineRule="auto"/>
        <w:jc w:val="right"/>
        <w:rPr>
          <w:rFonts w:ascii="Times New Roman" w:eastAsia="SimSun" w:hAnsi="Times New Roman" w:cs="Times New Roman"/>
          <w:kern w:val="2"/>
          <w:sz w:val="20"/>
          <w:szCs w:val="20"/>
          <w:lang w:eastAsia="zh-CN"/>
        </w:rPr>
      </w:pPr>
    </w:p>
    <w:p w14:paraId="6B5620AF" w14:textId="1848F360" w:rsidR="003739D9" w:rsidRDefault="003739D9" w:rsidP="003739D9">
      <w:pPr>
        <w:widowControl w:val="0"/>
        <w:spacing w:after="0" w:line="240" w:lineRule="auto"/>
        <w:jc w:val="right"/>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w:t>
      </w:r>
    </w:p>
    <w:p w14:paraId="41AD66CB" w14:textId="5F077861" w:rsidR="003739D9" w:rsidRPr="005963B1" w:rsidRDefault="003739D9" w:rsidP="003739D9">
      <w:pPr>
        <w:widowControl w:val="0"/>
        <w:spacing w:after="0" w:line="240" w:lineRule="auto"/>
        <w:jc w:val="right"/>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/Kierownik DZP/</w:t>
      </w:r>
      <w:bookmarkStart w:id="31" w:name="_GoBack"/>
      <w:bookmarkEnd w:id="31"/>
    </w:p>
    <w:p w14:paraId="35E5A88B" w14:textId="77777777" w:rsidR="005963B1" w:rsidRPr="005963B1" w:rsidRDefault="005963B1" w:rsidP="005963B1">
      <w:pPr>
        <w:shd w:val="clear" w:color="auto" w:fill="FFFFFF"/>
        <w:spacing w:after="0" w:line="240" w:lineRule="auto"/>
        <w:rPr>
          <w:rFonts w:ascii="Times New Roman" w:eastAsia="Times New Roman" w:hAnsi="Times New Roman" w:cs="Times New Roman"/>
          <w:color w:val="212121"/>
          <w:sz w:val="20"/>
          <w:szCs w:val="20"/>
          <w:lang w:eastAsia="pl-PL"/>
        </w:rPr>
      </w:pPr>
      <w:r w:rsidRPr="005963B1">
        <w:rPr>
          <w:rFonts w:ascii="Times New Roman" w:eastAsia="Times New Roman" w:hAnsi="Times New Roman" w:cs="Times New Roman"/>
          <w:b/>
          <w:bCs/>
          <w:color w:val="7F7F7F"/>
          <w:sz w:val="20"/>
          <w:szCs w:val="20"/>
          <w:lang w:eastAsia="pl-PL"/>
        </w:rPr>
        <w:t> </w:t>
      </w:r>
    </w:p>
    <w:p w14:paraId="53CEF10C" w14:textId="77777777" w:rsidR="005963B1" w:rsidRPr="005963B1" w:rsidRDefault="005963B1" w:rsidP="005963B1">
      <w:pPr>
        <w:widowControl w:val="0"/>
        <w:spacing w:after="0" w:line="240" w:lineRule="auto"/>
        <w:jc w:val="both"/>
        <w:rPr>
          <w:rFonts w:ascii="Times New Roman" w:eastAsia="SimSun" w:hAnsi="Times New Roman" w:cs="Times New Roman"/>
          <w:b/>
          <w:bCs/>
          <w:color w:val="000000"/>
          <w:kern w:val="2"/>
          <w:sz w:val="20"/>
          <w:szCs w:val="20"/>
          <w:lang w:eastAsia="pl-PL"/>
        </w:rPr>
      </w:pPr>
    </w:p>
    <w:p w14:paraId="19FF2B41" w14:textId="77777777" w:rsidR="005963B1" w:rsidRPr="00C671D4" w:rsidRDefault="005963B1" w:rsidP="005963B1">
      <w:pPr>
        <w:shd w:val="clear" w:color="auto" w:fill="FFFFFF"/>
        <w:spacing w:after="120" w:line="276" w:lineRule="auto"/>
        <w:rPr>
          <w:rFonts w:ascii="Times New Roman" w:hAnsi="Times New Roman" w:cs="Times New Roman"/>
          <w:color w:val="222222"/>
          <w:sz w:val="20"/>
          <w:szCs w:val="20"/>
          <w:shd w:val="clear" w:color="auto" w:fill="FFFFFF"/>
        </w:rPr>
      </w:pPr>
    </w:p>
    <w:p w14:paraId="6D2B18A1" w14:textId="77777777" w:rsidR="005963B1" w:rsidRPr="00AD31AF" w:rsidRDefault="005963B1" w:rsidP="005963B1">
      <w:pPr>
        <w:shd w:val="clear" w:color="auto" w:fill="FFFFFF"/>
        <w:spacing w:after="120"/>
        <w:rPr>
          <w:rFonts w:ascii="Times New Roman" w:hAnsi="Times New Roman" w:cs="Times New Roman"/>
          <w:b/>
          <w:color w:val="222222"/>
          <w:sz w:val="20"/>
          <w:szCs w:val="20"/>
          <w:lang w:eastAsia="pl-PL"/>
        </w:rPr>
      </w:pPr>
    </w:p>
    <w:p w14:paraId="295CC549" w14:textId="77777777" w:rsidR="005963B1" w:rsidRPr="00AD31AF" w:rsidRDefault="005963B1" w:rsidP="005963B1">
      <w:pPr>
        <w:shd w:val="clear" w:color="auto" w:fill="FFFFFF"/>
        <w:jc w:val="both"/>
        <w:rPr>
          <w:rFonts w:ascii="Times New Roman" w:hAnsi="Times New Roman" w:cs="Times New Roman"/>
          <w:color w:val="222222"/>
          <w:sz w:val="20"/>
          <w:szCs w:val="20"/>
          <w:lang w:eastAsia="pl-PL"/>
        </w:rPr>
      </w:pPr>
    </w:p>
    <w:p w14:paraId="67095177" w14:textId="77777777" w:rsidR="005963B1" w:rsidRPr="00AD31AF" w:rsidRDefault="005963B1" w:rsidP="005963B1">
      <w:pPr>
        <w:shd w:val="clear" w:color="auto" w:fill="FFFFFF"/>
        <w:jc w:val="both"/>
        <w:rPr>
          <w:rFonts w:ascii="Times New Roman" w:hAnsi="Times New Roman" w:cs="Times New Roman"/>
          <w:color w:val="222222"/>
          <w:sz w:val="20"/>
          <w:szCs w:val="20"/>
          <w:lang w:eastAsia="pl-PL"/>
        </w:rPr>
      </w:pPr>
    </w:p>
    <w:p w14:paraId="6B873B2A" w14:textId="77777777" w:rsidR="005963B1" w:rsidRPr="00AD31AF" w:rsidRDefault="005963B1" w:rsidP="005963B1">
      <w:pPr>
        <w:shd w:val="clear" w:color="auto" w:fill="FFFFFF"/>
        <w:jc w:val="both"/>
        <w:rPr>
          <w:rFonts w:ascii="Times New Roman" w:hAnsi="Times New Roman" w:cs="Times New Roman"/>
          <w:color w:val="222222"/>
          <w:sz w:val="20"/>
          <w:szCs w:val="20"/>
          <w:lang w:eastAsia="pl-PL"/>
        </w:rPr>
      </w:pPr>
    </w:p>
    <w:p w14:paraId="3DF59A8B" w14:textId="77777777" w:rsidR="005963B1" w:rsidRPr="00C671D4" w:rsidRDefault="005963B1" w:rsidP="005963B1">
      <w:pPr>
        <w:shd w:val="clear" w:color="auto" w:fill="FFFFFF"/>
        <w:jc w:val="both"/>
        <w:rPr>
          <w:rStyle w:val="Numerstrony"/>
          <w:rFonts w:ascii="Times New Roman" w:hAnsi="Times New Roman" w:cs="Times New Roman"/>
          <w:sz w:val="20"/>
          <w:szCs w:val="20"/>
        </w:rPr>
      </w:pPr>
    </w:p>
    <w:p w14:paraId="123689B6" w14:textId="77777777" w:rsidR="005963B1" w:rsidRPr="00AD31AF" w:rsidRDefault="005963B1" w:rsidP="005963B1">
      <w:pPr>
        <w:ind w:firstLine="5103"/>
        <w:rPr>
          <w:rFonts w:ascii="Times New Roman" w:hAnsi="Times New Roman" w:cs="Times New Roman"/>
          <w:snapToGrid w:val="0"/>
          <w:color w:val="000000"/>
          <w:sz w:val="20"/>
          <w:szCs w:val="20"/>
        </w:rPr>
      </w:pPr>
    </w:p>
    <w:p w14:paraId="514DBBF8" w14:textId="77777777" w:rsidR="005963B1" w:rsidRPr="00AD31AF" w:rsidRDefault="005963B1" w:rsidP="005963B1">
      <w:pPr>
        <w:jc w:val="both"/>
        <w:rPr>
          <w:rFonts w:ascii="Times New Roman" w:hAnsi="Times New Roman" w:cs="Times New Roman"/>
          <w:sz w:val="20"/>
          <w:szCs w:val="20"/>
        </w:rPr>
      </w:pPr>
    </w:p>
    <w:p w14:paraId="2E31036B" w14:textId="77777777" w:rsidR="005963B1" w:rsidRPr="00AD31AF" w:rsidRDefault="005963B1" w:rsidP="005963B1">
      <w:pPr>
        <w:ind w:right="543"/>
        <w:rPr>
          <w:rFonts w:ascii="Times New Roman" w:hAnsi="Times New Roman" w:cs="Times New Roman"/>
          <w:sz w:val="20"/>
          <w:szCs w:val="20"/>
        </w:rPr>
      </w:pPr>
    </w:p>
    <w:p w14:paraId="295CF00C" w14:textId="77777777" w:rsidR="005963B1" w:rsidRPr="00AD31AF" w:rsidRDefault="005963B1" w:rsidP="005963B1">
      <w:pPr>
        <w:ind w:right="543"/>
        <w:rPr>
          <w:rFonts w:ascii="Times New Roman" w:hAnsi="Times New Roman" w:cs="Times New Roman"/>
          <w:sz w:val="20"/>
          <w:szCs w:val="20"/>
        </w:rPr>
      </w:pPr>
    </w:p>
    <w:p w14:paraId="6D71BD78" w14:textId="77777777" w:rsidR="005963B1" w:rsidRPr="00AD31AF" w:rsidRDefault="005963B1" w:rsidP="005963B1">
      <w:pPr>
        <w:ind w:right="543"/>
        <w:rPr>
          <w:rFonts w:ascii="Times New Roman" w:hAnsi="Times New Roman" w:cs="Times New Roman"/>
          <w:sz w:val="20"/>
          <w:szCs w:val="20"/>
        </w:rPr>
      </w:pPr>
    </w:p>
    <w:p w14:paraId="3F7E9EE1" w14:textId="77777777" w:rsidR="005963B1" w:rsidRPr="00AD31AF" w:rsidRDefault="005963B1" w:rsidP="005963B1">
      <w:pPr>
        <w:ind w:right="543"/>
        <w:rPr>
          <w:rFonts w:ascii="Times New Roman" w:hAnsi="Times New Roman" w:cs="Times New Roman"/>
          <w:sz w:val="20"/>
          <w:szCs w:val="20"/>
        </w:rPr>
      </w:pPr>
    </w:p>
    <w:p w14:paraId="77A1E1FF" w14:textId="77777777" w:rsidR="005963B1" w:rsidRPr="00C671D4" w:rsidRDefault="005963B1" w:rsidP="005963B1">
      <w:pPr>
        <w:pStyle w:val="Bezodstpw"/>
        <w:rPr>
          <w:rFonts w:ascii="Times New Roman" w:hAnsi="Times New Roman"/>
          <w:sz w:val="20"/>
          <w:szCs w:val="20"/>
          <w:lang w:val="pl-PL"/>
        </w:rPr>
      </w:pPr>
      <w:r w:rsidRPr="00C671D4">
        <w:rPr>
          <w:rFonts w:ascii="Times New Roman" w:hAnsi="Times New Roman"/>
          <w:sz w:val="20"/>
          <w:szCs w:val="20"/>
          <w:lang w:val="pl-PL"/>
        </w:rPr>
        <w:br/>
      </w:r>
    </w:p>
    <w:p w14:paraId="1867DFB0" w14:textId="77777777" w:rsidR="005963B1" w:rsidRPr="00C671D4" w:rsidRDefault="005963B1" w:rsidP="005963B1">
      <w:pPr>
        <w:pStyle w:val="Bezodstpw"/>
        <w:rPr>
          <w:rFonts w:ascii="Times New Roman" w:hAnsi="Times New Roman"/>
          <w:noProof/>
          <w:sz w:val="20"/>
          <w:szCs w:val="20"/>
          <w:lang w:val="pl-PL" w:eastAsia="pl-PL"/>
        </w:rPr>
      </w:pPr>
    </w:p>
    <w:p w14:paraId="36881636" w14:textId="77777777" w:rsidR="007B1F4C" w:rsidRPr="00AD31AF" w:rsidRDefault="007B1F4C" w:rsidP="00981C57">
      <w:pPr>
        <w:pStyle w:val="Tekstpodstawowy"/>
        <w:ind w:left="709" w:hanging="709"/>
      </w:pPr>
    </w:p>
    <w:sectPr w:rsidR="007B1F4C" w:rsidRPr="00AD31AF" w:rsidSect="005763CC">
      <w:footerReference w:type="default" r:id="rId15"/>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91FF" w14:textId="77777777" w:rsidR="00B22939" w:rsidRDefault="00B22939" w:rsidP="005963B1">
      <w:pPr>
        <w:spacing w:after="0" w:line="240" w:lineRule="auto"/>
      </w:pPr>
      <w:r>
        <w:separator/>
      </w:r>
    </w:p>
  </w:endnote>
  <w:endnote w:type="continuationSeparator" w:id="0">
    <w:p w14:paraId="4321C490" w14:textId="77777777" w:rsidR="00B22939" w:rsidRDefault="00B22939" w:rsidP="0059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 Inspira">
    <w:altName w:val="Calibri"/>
    <w:charset w:val="EE"/>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UniversPro-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385431"/>
      <w:docPartObj>
        <w:docPartGallery w:val="Page Numbers (Bottom of Page)"/>
        <w:docPartUnique/>
      </w:docPartObj>
    </w:sdtPr>
    <w:sdtEndPr/>
    <w:sdtContent>
      <w:p w14:paraId="51A223FA" w14:textId="5F3D9B5F" w:rsidR="00B22939" w:rsidRDefault="00B22939">
        <w:pPr>
          <w:pStyle w:val="Stopka"/>
          <w:jc w:val="right"/>
        </w:pPr>
        <w:r>
          <w:fldChar w:fldCharType="begin"/>
        </w:r>
        <w:r>
          <w:instrText>PAGE   \* MERGEFORMAT</w:instrText>
        </w:r>
        <w:r>
          <w:fldChar w:fldCharType="separate"/>
        </w:r>
        <w:r>
          <w:t>2</w:t>
        </w:r>
        <w:r>
          <w:fldChar w:fldCharType="end"/>
        </w:r>
      </w:p>
    </w:sdtContent>
  </w:sdt>
  <w:p w14:paraId="4A89CF5A" w14:textId="77777777" w:rsidR="00B22939" w:rsidRDefault="00B22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A654" w14:textId="77777777" w:rsidR="00B22939" w:rsidRDefault="00B22939" w:rsidP="005963B1">
      <w:pPr>
        <w:spacing w:after="0" w:line="240" w:lineRule="auto"/>
      </w:pPr>
      <w:r>
        <w:separator/>
      </w:r>
    </w:p>
  </w:footnote>
  <w:footnote w:type="continuationSeparator" w:id="0">
    <w:p w14:paraId="22B7941E" w14:textId="77777777" w:rsidR="00B22939" w:rsidRDefault="00B22939" w:rsidP="00596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415000F"/>
    <w:lvl w:ilvl="0">
      <w:start w:val="1"/>
      <w:numFmt w:val="decimal"/>
      <w:lvlText w:val="%1."/>
      <w:lvlJc w:val="left"/>
      <w:pPr>
        <w:ind w:left="786" w:hanging="360"/>
      </w:pPr>
      <w:rPr>
        <w:rFonts w:hint="default"/>
        <w:b w:val="0"/>
        <w:bCs w:val="0"/>
        <w:color w:val="auto"/>
        <w:sz w:val="18"/>
        <w:szCs w:val="18"/>
      </w:rPr>
    </w:lvl>
  </w:abstractNum>
  <w:abstractNum w:abstractNumId="1" w15:restartNumberingAfterBreak="0">
    <w:nsid w:val="05083F5D"/>
    <w:multiLevelType w:val="hybridMultilevel"/>
    <w:tmpl w:val="4824D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A64E1"/>
    <w:multiLevelType w:val="hybridMultilevel"/>
    <w:tmpl w:val="01B6055E"/>
    <w:lvl w:ilvl="0" w:tplc="04150001">
      <w:start w:val="1"/>
      <w:numFmt w:val="bullet"/>
      <w:lvlText w:val=""/>
      <w:lvlJc w:val="left"/>
      <w:pPr>
        <w:ind w:left="419" w:hanging="360"/>
      </w:pPr>
      <w:rPr>
        <w:rFonts w:ascii="Symbol" w:hAnsi="Symbol" w:hint="default"/>
      </w:rPr>
    </w:lvl>
    <w:lvl w:ilvl="1" w:tplc="04150003" w:tentative="1">
      <w:start w:val="1"/>
      <w:numFmt w:val="bullet"/>
      <w:lvlText w:val="o"/>
      <w:lvlJc w:val="left"/>
      <w:pPr>
        <w:ind w:left="1139" w:hanging="360"/>
      </w:pPr>
      <w:rPr>
        <w:rFonts w:ascii="Courier New" w:hAnsi="Courier New" w:cs="Courier New" w:hint="default"/>
      </w:rPr>
    </w:lvl>
    <w:lvl w:ilvl="2" w:tplc="04150005" w:tentative="1">
      <w:start w:val="1"/>
      <w:numFmt w:val="bullet"/>
      <w:lvlText w:val=""/>
      <w:lvlJc w:val="left"/>
      <w:pPr>
        <w:ind w:left="1859" w:hanging="360"/>
      </w:pPr>
      <w:rPr>
        <w:rFonts w:ascii="Wingdings" w:hAnsi="Wingdings" w:hint="default"/>
      </w:rPr>
    </w:lvl>
    <w:lvl w:ilvl="3" w:tplc="04150001" w:tentative="1">
      <w:start w:val="1"/>
      <w:numFmt w:val="bullet"/>
      <w:lvlText w:val=""/>
      <w:lvlJc w:val="left"/>
      <w:pPr>
        <w:ind w:left="2579" w:hanging="360"/>
      </w:pPr>
      <w:rPr>
        <w:rFonts w:ascii="Symbol" w:hAnsi="Symbol" w:hint="default"/>
      </w:rPr>
    </w:lvl>
    <w:lvl w:ilvl="4" w:tplc="04150003" w:tentative="1">
      <w:start w:val="1"/>
      <w:numFmt w:val="bullet"/>
      <w:lvlText w:val="o"/>
      <w:lvlJc w:val="left"/>
      <w:pPr>
        <w:ind w:left="3299" w:hanging="360"/>
      </w:pPr>
      <w:rPr>
        <w:rFonts w:ascii="Courier New" w:hAnsi="Courier New" w:cs="Courier New" w:hint="default"/>
      </w:rPr>
    </w:lvl>
    <w:lvl w:ilvl="5" w:tplc="04150005" w:tentative="1">
      <w:start w:val="1"/>
      <w:numFmt w:val="bullet"/>
      <w:lvlText w:val=""/>
      <w:lvlJc w:val="left"/>
      <w:pPr>
        <w:ind w:left="4019" w:hanging="360"/>
      </w:pPr>
      <w:rPr>
        <w:rFonts w:ascii="Wingdings" w:hAnsi="Wingdings" w:hint="default"/>
      </w:rPr>
    </w:lvl>
    <w:lvl w:ilvl="6" w:tplc="04150001" w:tentative="1">
      <w:start w:val="1"/>
      <w:numFmt w:val="bullet"/>
      <w:lvlText w:val=""/>
      <w:lvlJc w:val="left"/>
      <w:pPr>
        <w:ind w:left="4739" w:hanging="360"/>
      </w:pPr>
      <w:rPr>
        <w:rFonts w:ascii="Symbol" w:hAnsi="Symbol" w:hint="default"/>
      </w:rPr>
    </w:lvl>
    <w:lvl w:ilvl="7" w:tplc="04150003" w:tentative="1">
      <w:start w:val="1"/>
      <w:numFmt w:val="bullet"/>
      <w:lvlText w:val="o"/>
      <w:lvlJc w:val="left"/>
      <w:pPr>
        <w:ind w:left="5459" w:hanging="360"/>
      </w:pPr>
      <w:rPr>
        <w:rFonts w:ascii="Courier New" w:hAnsi="Courier New" w:cs="Courier New" w:hint="default"/>
      </w:rPr>
    </w:lvl>
    <w:lvl w:ilvl="8" w:tplc="04150005" w:tentative="1">
      <w:start w:val="1"/>
      <w:numFmt w:val="bullet"/>
      <w:lvlText w:val=""/>
      <w:lvlJc w:val="left"/>
      <w:pPr>
        <w:ind w:left="6179" w:hanging="360"/>
      </w:pPr>
      <w:rPr>
        <w:rFonts w:ascii="Wingdings" w:hAnsi="Wingdings" w:hint="default"/>
      </w:rPr>
    </w:lvl>
  </w:abstractNum>
  <w:abstractNum w:abstractNumId="3" w15:restartNumberingAfterBreak="0">
    <w:nsid w:val="120635AE"/>
    <w:multiLevelType w:val="hybridMultilevel"/>
    <w:tmpl w:val="2392DB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55DB0"/>
    <w:multiLevelType w:val="hybridMultilevel"/>
    <w:tmpl w:val="928C8E9E"/>
    <w:lvl w:ilvl="0" w:tplc="778A758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59A664A"/>
    <w:multiLevelType w:val="hybridMultilevel"/>
    <w:tmpl w:val="FA4E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A55C74"/>
    <w:multiLevelType w:val="hybridMultilevel"/>
    <w:tmpl w:val="AF4A4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05077"/>
    <w:multiLevelType w:val="hybridMultilevel"/>
    <w:tmpl w:val="2CAE5C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634"/>
    <w:multiLevelType w:val="hybridMultilevel"/>
    <w:tmpl w:val="9F6A2E7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00283B"/>
    <w:multiLevelType w:val="hybridMultilevel"/>
    <w:tmpl w:val="2A240C54"/>
    <w:lvl w:ilvl="0" w:tplc="06FA19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0265508"/>
    <w:multiLevelType w:val="hybridMultilevel"/>
    <w:tmpl w:val="2C448A88"/>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E2314"/>
    <w:multiLevelType w:val="hybridMultilevel"/>
    <w:tmpl w:val="884C5C26"/>
    <w:lvl w:ilvl="0" w:tplc="7426503C">
      <w:start w:val="1"/>
      <w:numFmt w:val="decimal"/>
      <w:lvlText w:val="%1)"/>
      <w:lvlJc w:val="left"/>
      <w:pPr>
        <w:tabs>
          <w:tab w:val="num" w:pos="360"/>
        </w:tabs>
        <w:ind w:left="360" w:hanging="360"/>
      </w:pPr>
      <w:rPr>
        <w:rFonts w:cs="Times New Roman"/>
        <w:b w:val="0"/>
        <w:bCs w:val="0"/>
        <w:color w:val="auto"/>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37917F3A"/>
    <w:multiLevelType w:val="singleLevel"/>
    <w:tmpl w:val="0415000F"/>
    <w:lvl w:ilvl="0">
      <w:start w:val="1"/>
      <w:numFmt w:val="decimal"/>
      <w:lvlText w:val="%1."/>
      <w:lvlJc w:val="left"/>
      <w:pPr>
        <w:ind w:left="786" w:hanging="360"/>
      </w:pPr>
      <w:rPr>
        <w:rFonts w:hint="default"/>
        <w:b w:val="0"/>
        <w:bCs w:val="0"/>
        <w:color w:val="auto"/>
        <w:sz w:val="18"/>
        <w:szCs w:val="18"/>
      </w:rPr>
    </w:lvl>
  </w:abstractNum>
  <w:abstractNum w:abstractNumId="13" w15:restartNumberingAfterBreak="0">
    <w:nsid w:val="463365CE"/>
    <w:multiLevelType w:val="hybridMultilevel"/>
    <w:tmpl w:val="A2703B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4" w15:restartNumberingAfterBreak="0">
    <w:nsid w:val="48163CF3"/>
    <w:multiLevelType w:val="hybridMultilevel"/>
    <w:tmpl w:val="E264C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309BE"/>
    <w:multiLevelType w:val="hybridMultilevel"/>
    <w:tmpl w:val="02721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380A85"/>
    <w:multiLevelType w:val="hybridMultilevel"/>
    <w:tmpl w:val="82102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0B3320"/>
    <w:multiLevelType w:val="hybridMultilevel"/>
    <w:tmpl w:val="265CE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EF0BD8"/>
    <w:multiLevelType w:val="hybridMultilevel"/>
    <w:tmpl w:val="5414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F32EB"/>
    <w:multiLevelType w:val="hybridMultilevel"/>
    <w:tmpl w:val="0ABE5EB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FD56D04"/>
    <w:multiLevelType w:val="hybridMultilevel"/>
    <w:tmpl w:val="FCDAD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6"/>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5"/>
  </w:num>
  <w:num w:numId="11">
    <w:abstractNumId w:val="8"/>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15"/>
  </w:num>
  <w:num w:numId="17">
    <w:abstractNumId w:val="1"/>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60"/>
    <w:rsid w:val="00015442"/>
    <w:rsid w:val="00015746"/>
    <w:rsid w:val="000401B7"/>
    <w:rsid w:val="000415A5"/>
    <w:rsid w:val="0006575D"/>
    <w:rsid w:val="00092367"/>
    <w:rsid w:val="00096278"/>
    <w:rsid w:val="000D0551"/>
    <w:rsid w:val="000F10A5"/>
    <w:rsid w:val="000F4365"/>
    <w:rsid w:val="000F5C1E"/>
    <w:rsid w:val="001223FE"/>
    <w:rsid w:val="0012398C"/>
    <w:rsid w:val="00152824"/>
    <w:rsid w:val="00170401"/>
    <w:rsid w:val="00237D4F"/>
    <w:rsid w:val="00246E29"/>
    <w:rsid w:val="00247B6B"/>
    <w:rsid w:val="00256BA6"/>
    <w:rsid w:val="002D2291"/>
    <w:rsid w:val="003130CE"/>
    <w:rsid w:val="00361380"/>
    <w:rsid w:val="00363F39"/>
    <w:rsid w:val="00364183"/>
    <w:rsid w:val="003739D9"/>
    <w:rsid w:val="00391CD6"/>
    <w:rsid w:val="003B0C92"/>
    <w:rsid w:val="003E6FF3"/>
    <w:rsid w:val="00404A0A"/>
    <w:rsid w:val="004426B0"/>
    <w:rsid w:val="00447327"/>
    <w:rsid w:val="00456124"/>
    <w:rsid w:val="00477808"/>
    <w:rsid w:val="00481242"/>
    <w:rsid w:val="004A1BC2"/>
    <w:rsid w:val="004E32F5"/>
    <w:rsid w:val="0052149A"/>
    <w:rsid w:val="0055573C"/>
    <w:rsid w:val="005763CC"/>
    <w:rsid w:val="005963B1"/>
    <w:rsid w:val="0060472F"/>
    <w:rsid w:val="0063338F"/>
    <w:rsid w:val="00642318"/>
    <w:rsid w:val="00646833"/>
    <w:rsid w:val="00671051"/>
    <w:rsid w:val="006715BE"/>
    <w:rsid w:val="00672B83"/>
    <w:rsid w:val="006B5302"/>
    <w:rsid w:val="006D485D"/>
    <w:rsid w:val="0071110C"/>
    <w:rsid w:val="00720109"/>
    <w:rsid w:val="00725EE4"/>
    <w:rsid w:val="00732081"/>
    <w:rsid w:val="00752968"/>
    <w:rsid w:val="007779F8"/>
    <w:rsid w:val="00786BC7"/>
    <w:rsid w:val="00791230"/>
    <w:rsid w:val="007B1F4C"/>
    <w:rsid w:val="007D1353"/>
    <w:rsid w:val="007E56AA"/>
    <w:rsid w:val="00807488"/>
    <w:rsid w:val="00816B92"/>
    <w:rsid w:val="00820A91"/>
    <w:rsid w:val="008220AF"/>
    <w:rsid w:val="00837733"/>
    <w:rsid w:val="00852F0C"/>
    <w:rsid w:val="00882291"/>
    <w:rsid w:val="008D0FEA"/>
    <w:rsid w:val="00944E5C"/>
    <w:rsid w:val="0097447A"/>
    <w:rsid w:val="00981C57"/>
    <w:rsid w:val="009C6D8F"/>
    <w:rsid w:val="009F0F37"/>
    <w:rsid w:val="00A16264"/>
    <w:rsid w:val="00A22C5B"/>
    <w:rsid w:val="00A2694C"/>
    <w:rsid w:val="00A6703D"/>
    <w:rsid w:val="00A92E4C"/>
    <w:rsid w:val="00AA585D"/>
    <w:rsid w:val="00AD31AF"/>
    <w:rsid w:val="00AD5A78"/>
    <w:rsid w:val="00AE2E02"/>
    <w:rsid w:val="00AE77CF"/>
    <w:rsid w:val="00B04518"/>
    <w:rsid w:val="00B05FE7"/>
    <w:rsid w:val="00B22939"/>
    <w:rsid w:val="00B3323C"/>
    <w:rsid w:val="00B413D9"/>
    <w:rsid w:val="00B5634A"/>
    <w:rsid w:val="00B614F1"/>
    <w:rsid w:val="00B7167F"/>
    <w:rsid w:val="00B76735"/>
    <w:rsid w:val="00B81C48"/>
    <w:rsid w:val="00BA5125"/>
    <w:rsid w:val="00BC48D4"/>
    <w:rsid w:val="00BD4103"/>
    <w:rsid w:val="00BE350C"/>
    <w:rsid w:val="00BF2B72"/>
    <w:rsid w:val="00C161BD"/>
    <w:rsid w:val="00C4590F"/>
    <w:rsid w:val="00C51F3D"/>
    <w:rsid w:val="00C671D4"/>
    <w:rsid w:val="00C95E09"/>
    <w:rsid w:val="00CE18E1"/>
    <w:rsid w:val="00D21642"/>
    <w:rsid w:val="00D80F44"/>
    <w:rsid w:val="00D87960"/>
    <w:rsid w:val="00DB03A8"/>
    <w:rsid w:val="00DB4964"/>
    <w:rsid w:val="00E063C5"/>
    <w:rsid w:val="00E15067"/>
    <w:rsid w:val="00E91127"/>
    <w:rsid w:val="00EE4079"/>
    <w:rsid w:val="00EF1599"/>
    <w:rsid w:val="00EF54E7"/>
    <w:rsid w:val="00F315AA"/>
    <w:rsid w:val="00F62C09"/>
    <w:rsid w:val="00F71E50"/>
    <w:rsid w:val="00F74ED6"/>
    <w:rsid w:val="00F90A27"/>
    <w:rsid w:val="00FB272F"/>
    <w:rsid w:val="00FF5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8382"/>
  <w15:chartTrackingRefBased/>
  <w15:docId w15:val="{F2E07AF3-6ECC-4B14-B03C-9C90727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C57"/>
    <w:pPr>
      <w:spacing w:after="160" w:line="259" w:lineRule="auto"/>
      <w:ind w:left="0" w:firstLine="0"/>
    </w:pPr>
  </w:style>
  <w:style w:type="paragraph" w:styleId="Nagwek1">
    <w:name w:val="heading 1"/>
    <w:basedOn w:val="Normalny"/>
    <w:next w:val="Normalny"/>
    <w:link w:val="Nagwek1Znak"/>
    <w:uiPriority w:val="9"/>
    <w:qFormat/>
    <w:rsid w:val="00F71E50"/>
    <w:pPr>
      <w:keepNext/>
      <w:spacing w:after="0" w:line="280" w:lineRule="exact"/>
      <w:ind w:left="720" w:hanging="720"/>
      <w:jc w:val="both"/>
      <w:outlineLvl w:val="0"/>
    </w:pPr>
    <w:rPr>
      <w:rFonts w:ascii="Times New Roman" w:hAnsi="Times New Roman" w:cs="Times New Roman"/>
      <w:b/>
      <w:bCs/>
      <w:sz w:val="20"/>
      <w:szCs w:val="20"/>
    </w:rPr>
  </w:style>
  <w:style w:type="paragraph" w:styleId="Nagwek2">
    <w:name w:val="heading 2"/>
    <w:basedOn w:val="Normalny"/>
    <w:next w:val="Normalny"/>
    <w:link w:val="Nagwek2Znak"/>
    <w:uiPriority w:val="9"/>
    <w:unhideWhenUsed/>
    <w:qFormat/>
    <w:rsid w:val="00F71E50"/>
    <w:pPr>
      <w:keepNext/>
      <w:spacing w:after="0"/>
      <w:outlineLvl w:val="1"/>
    </w:pPr>
    <w:rPr>
      <w:rFonts w:ascii="Times New Roman" w:hAnsi="Times New Roman" w:cs="Times New Roman"/>
      <w:b/>
      <w:bCs/>
      <w:sz w:val="20"/>
      <w:szCs w:val="20"/>
    </w:rPr>
  </w:style>
  <w:style w:type="paragraph" w:styleId="Nagwek3">
    <w:name w:val="heading 3"/>
    <w:basedOn w:val="Normalny"/>
    <w:next w:val="Normalny"/>
    <w:link w:val="Nagwek3Znak"/>
    <w:uiPriority w:val="9"/>
    <w:unhideWhenUsed/>
    <w:qFormat/>
    <w:rsid w:val="00404A0A"/>
    <w:pPr>
      <w:keepNext/>
      <w:jc w:val="both"/>
      <w:outlineLvl w:val="2"/>
    </w:pPr>
    <w:rPr>
      <w:rFonts w:ascii="Times New Roman" w:eastAsia="Calibri" w:hAnsi="Times New Roman" w:cs="Times New Roman"/>
      <w:b/>
      <w:bCs/>
      <w:sz w:val="20"/>
      <w:szCs w:val="20"/>
    </w:rPr>
  </w:style>
  <w:style w:type="paragraph" w:styleId="Nagwek4">
    <w:name w:val="heading 4"/>
    <w:basedOn w:val="Normalny"/>
    <w:next w:val="Normalny"/>
    <w:link w:val="Nagwek4Znak"/>
    <w:uiPriority w:val="9"/>
    <w:unhideWhenUsed/>
    <w:qFormat/>
    <w:rsid w:val="00BE350C"/>
    <w:pPr>
      <w:keepNext/>
      <w:ind w:left="142" w:hanging="142"/>
      <w:jc w:val="both"/>
      <w:outlineLvl w:val="3"/>
    </w:pPr>
    <w:rPr>
      <w:rFonts w:ascii="Times New Roman" w:eastAsia="Calibri" w:hAnsi="Times New Roman" w:cs="Times New Roman"/>
      <w:b/>
      <w:bCs/>
      <w:sz w:val="20"/>
      <w:szCs w:val="20"/>
    </w:rPr>
  </w:style>
  <w:style w:type="paragraph" w:styleId="Nagwek5">
    <w:name w:val="heading 5"/>
    <w:basedOn w:val="Normalny"/>
    <w:next w:val="Normalny"/>
    <w:link w:val="Nagwek5Znak"/>
    <w:uiPriority w:val="9"/>
    <w:unhideWhenUsed/>
    <w:qFormat/>
    <w:rsid w:val="00BE350C"/>
    <w:pPr>
      <w:keepNext/>
      <w:ind w:left="-142"/>
      <w:jc w:val="both"/>
      <w:outlineLvl w:val="4"/>
    </w:pPr>
    <w:rPr>
      <w:rFonts w:ascii="Times New Roman" w:eastAsia="Calibri" w:hAnsi="Times New Roman" w:cs="Times New Roman"/>
      <w:b/>
      <w:bCs/>
      <w:sz w:val="20"/>
      <w:szCs w:val="20"/>
    </w:rPr>
  </w:style>
  <w:style w:type="paragraph" w:styleId="Nagwek6">
    <w:name w:val="heading 6"/>
    <w:basedOn w:val="Normalny"/>
    <w:next w:val="Normalny"/>
    <w:link w:val="Nagwek6Znak"/>
    <w:uiPriority w:val="9"/>
    <w:unhideWhenUsed/>
    <w:qFormat/>
    <w:rsid w:val="00015746"/>
    <w:pPr>
      <w:keepNext/>
      <w:shd w:val="clear" w:color="auto" w:fill="FFFFFF"/>
      <w:outlineLvl w:val="5"/>
    </w:pPr>
    <w:rPr>
      <w:rFonts w:ascii="Times New Roman" w:hAnsi="Times New Roman" w:cs="Times New Roman"/>
      <w:b/>
      <w:bCs/>
      <w:color w:val="222222"/>
      <w:sz w:val="20"/>
      <w:szCs w:val="20"/>
      <w:lang w:eastAsia="pl-PL"/>
    </w:rPr>
  </w:style>
  <w:style w:type="paragraph" w:styleId="Nagwek7">
    <w:name w:val="heading 7"/>
    <w:basedOn w:val="Normalny"/>
    <w:next w:val="Normalny"/>
    <w:link w:val="Nagwek7Znak"/>
    <w:uiPriority w:val="9"/>
    <w:unhideWhenUsed/>
    <w:qFormat/>
    <w:rsid w:val="00015746"/>
    <w:pPr>
      <w:keepNext/>
      <w:widowControl w:val="0"/>
      <w:spacing w:after="0" w:line="240" w:lineRule="auto"/>
      <w:jc w:val="both"/>
      <w:outlineLvl w:val="6"/>
    </w:pPr>
    <w:rPr>
      <w:rFonts w:ascii="Times New Roman" w:eastAsia="SimSun" w:hAnsi="Times New Roman" w:cs="Times New Roman"/>
      <w:b/>
      <w:bCs/>
      <w:color w:val="000000"/>
      <w:kern w:val="2"/>
      <w:sz w:val="20"/>
      <w:szCs w:val="20"/>
      <w:lang w:eastAsia="pl-PL"/>
    </w:rPr>
  </w:style>
  <w:style w:type="paragraph" w:styleId="Nagwek8">
    <w:name w:val="heading 8"/>
    <w:basedOn w:val="Normalny"/>
    <w:next w:val="Normalny"/>
    <w:link w:val="Nagwek8Znak"/>
    <w:uiPriority w:val="9"/>
    <w:unhideWhenUsed/>
    <w:qFormat/>
    <w:rsid w:val="00364183"/>
    <w:pPr>
      <w:keepNext/>
      <w:widowControl w:val="0"/>
      <w:suppressAutoHyphens/>
      <w:spacing w:after="0" w:line="240" w:lineRule="auto"/>
      <w:outlineLvl w:val="7"/>
    </w:pPr>
    <w:rPr>
      <w:rFonts w:ascii="Times New Roman" w:eastAsia="Calibri" w:hAnsi="Times New Roman" w:cs="Times New Roman"/>
      <w:b/>
      <w:color w:val="FF0000"/>
      <w:kern w:val="1"/>
      <w:sz w:val="20"/>
      <w:szCs w:val="20"/>
      <w:lang w:eastAsia="zh-CN" w:bidi="hi-IN"/>
    </w:rPr>
  </w:style>
  <w:style w:type="paragraph" w:styleId="Nagwek9">
    <w:name w:val="heading 9"/>
    <w:basedOn w:val="Normalny"/>
    <w:next w:val="Normalny"/>
    <w:link w:val="Nagwek9Znak"/>
    <w:uiPriority w:val="9"/>
    <w:unhideWhenUsed/>
    <w:qFormat/>
    <w:rsid w:val="0052149A"/>
    <w:pPr>
      <w:keepNext/>
      <w:widowControl w:val="0"/>
      <w:suppressAutoHyphens/>
      <w:spacing w:after="0" w:line="240" w:lineRule="auto"/>
      <w:jc w:val="both"/>
      <w:outlineLvl w:val="8"/>
    </w:pPr>
    <w:rPr>
      <w:rFonts w:ascii="Times New Roman" w:eastAsia="SimSun" w:hAnsi="Times New Roman" w:cs="Times New Roman"/>
      <w:b/>
      <w:color w:val="FF0000"/>
      <w:kern w:val="1"/>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981C57"/>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981C57"/>
    <w:rPr>
      <w:rFonts w:ascii="Times New Roman" w:hAnsi="Times New Roman" w:cs="Times New Roman"/>
      <w:sz w:val="20"/>
      <w:szCs w:val="20"/>
    </w:rPr>
  </w:style>
  <w:style w:type="paragraph" w:styleId="Tekstpodstawowywcity">
    <w:name w:val="Body Text Indent"/>
    <w:basedOn w:val="Normalny"/>
    <w:link w:val="TekstpodstawowywcityZnak"/>
    <w:uiPriority w:val="99"/>
    <w:unhideWhenUsed/>
    <w:rsid w:val="00981C57"/>
    <w:pPr>
      <w:ind w:left="5954"/>
    </w:pPr>
    <w:rPr>
      <w:rFonts w:ascii="Times New Roman" w:hAnsi="Times New Roman" w:cs="Times New Roman"/>
      <w:b/>
      <w:bCs/>
    </w:rPr>
  </w:style>
  <w:style w:type="character" w:customStyle="1" w:styleId="TekstpodstawowywcityZnak">
    <w:name w:val="Tekst podstawowy wcięty Znak"/>
    <w:basedOn w:val="Domylnaczcionkaakapitu"/>
    <w:link w:val="Tekstpodstawowywcity"/>
    <w:uiPriority w:val="99"/>
    <w:rsid w:val="00981C57"/>
    <w:rPr>
      <w:rFonts w:ascii="Times New Roman" w:hAnsi="Times New Roman" w:cs="Times New Roman"/>
      <w:b/>
      <w:bCs/>
    </w:rPr>
  </w:style>
  <w:style w:type="paragraph" w:customStyle="1" w:styleId="GEMarketName">
    <w:name w:val="GE Market Name"/>
    <w:basedOn w:val="Normalny"/>
    <w:rsid w:val="007B1F4C"/>
    <w:pPr>
      <w:suppressAutoHyphens/>
      <w:spacing w:after="0" w:line="340" w:lineRule="exact"/>
    </w:pPr>
    <w:rPr>
      <w:rFonts w:ascii="GE Inspira" w:eastAsia="Times" w:hAnsi="GE Inspira" w:cs="Times New Roman"/>
      <w:kern w:val="8"/>
      <w:sz w:val="32"/>
      <w:lang w:val="en-US"/>
    </w:rPr>
  </w:style>
  <w:style w:type="paragraph" w:customStyle="1" w:styleId="GEMarketNamegray">
    <w:name w:val="GE Market Name (gray)"/>
    <w:basedOn w:val="GEMarketName"/>
    <w:rsid w:val="007B1F4C"/>
    <w:rPr>
      <w:color w:val="B3B3B3"/>
    </w:rPr>
  </w:style>
  <w:style w:type="paragraph" w:styleId="Nagwek">
    <w:name w:val="header"/>
    <w:basedOn w:val="Normalny"/>
    <w:link w:val="NagwekZnak"/>
    <w:semiHidden/>
    <w:rsid w:val="007B1F4C"/>
    <w:pPr>
      <w:tabs>
        <w:tab w:val="center" w:pos="4320"/>
        <w:tab w:val="right" w:pos="8640"/>
      </w:tabs>
      <w:suppressAutoHyphens/>
      <w:spacing w:after="0" w:line="280" w:lineRule="exact"/>
    </w:pPr>
    <w:rPr>
      <w:rFonts w:ascii="GE Inspira" w:eastAsia="Times" w:hAnsi="GE Inspira" w:cs="Times New Roman"/>
      <w:kern w:val="8"/>
      <w:lang w:val="en-US"/>
    </w:rPr>
  </w:style>
  <w:style w:type="character" w:customStyle="1" w:styleId="NagwekZnak">
    <w:name w:val="Nagłówek Znak"/>
    <w:basedOn w:val="Domylnaczcionkaakapitu"/>
    <w:link w:val="Nagwek"/>
    <w:semiHidden/>
    <w:rsid w:val="007B1F4C"/>
    <w:rPr>
      <w:rFonts w:ascii="GE Inspira" w:eastAsia="Times" w:hAnsi="GE Inspira" w:cs="Times New Roman"/>
      <w:kern w:val="8"/>
      <w:lang w:val="en-US"/>
    </w:rPr>
  </w:style>
  <w:style w:type="paragraph" w:customStyle="1" w:styleId="GEContact">
    <w:name w:val="GE Contact"/>
    <w:basedOn w:val="Normalny"/>
    <w:rsid w:val="007B1F4C"/>
    <w:pPr>
      <w:suppressAutoHyphens/>
      <w:spacing w:after="0" w:line="200" w:lineRule="exact"/>
    </w:pPr>
    <w:rPr>
      <w:rFonts w:ascii="GE Inspira" w:eastAsia="Times" w:hAnsi="GE Inspira" w:cs="Times New Roman"/>
      <w:kern w:val="8"/>
      <w:sz w:val="16"/>
      <w:lang w:val="en-US"/>
    </w:rPr>
  </w:style>
  <w:style w:type="character" w:styleId="Hipercze">
    <w:name w:val="Hyperlink"/>
    <w:uiPriority w:val="99"/>
    <w:rsid w:val="007B1F4C"/>
    <w:rPr>
      <w:color w:val="0000FF"/>
      <w:u w:val="single"/>
    </w:rPr>
  </w:style>
  <w:style w:type="paragraph" w:styleId="NormalnyWeb">
    <w:name w:val="Normal (Web)"/>
    <w:basedOn w:val="Normalny"/>
    <w:uiPriority w:val="99"/>
    <w:rsid w:val="007B1F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7B1F4C"/>
    <w:pPr>
      <w:spacing w:after="200" w:line="276" w:lineRule="auto"/>
      <w:ind w:left="720"/>
      <w:contextualSpacing/>
    </w:pPr>
    <w:rPr>
      <w:rFonts w:ascii="Calibri" w:eastAsia="Calibri" w:hAnsi="Calibri" w:cs="Times New Roman"/>
    </w:rPr>
  </w:style>
  <w:style w:type="paragraph" w:customStyle="1" w:styleId="Default">
    <w:name w:val="Default"/>
    <w:rsid w:val="007B1F4C"/>
    <w:pPr>
      <w:autoSpaceDE w:val="0"/>
      <w:autoSpaceDN w:val="0"/>
      <w:adjustRightInd w:val="0"/>
      <w:spacing w:line="240" w:lineRule="auto"/>
      <w:ind w:left="0" w:firstLine="0"/>
    </w:pPr>
    <w:rPr>
      <w:rFonts w:ascii="Arial" w:eastAsia="Times" w:hAnsi="Arial" w:cs="Arial"/>
      <w:color w:val="000000"/>
      <w:sz w:val="24"/>
      <w:szCs w:val="24"/>
      <w:lang w:eastAsia="pl-PL"/>
    </w:rPr>
  </w:style>
  <w:style w:type="paragraph" w:styleId="Bezodstpw">
    <w:name w:val="No Spacing"/>
    <w:qFormat/>
    <w:rsid w:val="007B1F4C"/>
    <w:pPr>
      <w:spacing w:line="240" w:lineRule="auto"/>
      <w:ind w:left="0" w:firstLine="0"/>
    </w:pPr>
    <w:rPr>
      <w:rFonts w:ascii="GE Inspira" w:eastAsia="Times" w:hAnsi="GE Inspira" w:cs="Times New Roman"/>
      <w:kern w:val="8"/>
      <w:lang w:val="en-US"/>
    </w:rPr>
  </w:style>
  <w:style w:type="paragraph" w:customStyle="1" w:styleId="ListParagraph1">
    <w:name w:val="List Paragraph1"/>
    <w:basedOn w:val="Normalny"/>
    <w:rsid w:val="007B1F4C"/>
    <w:pPr>
      <w:spacing w:after="200" w:line="276" w:lineRule="auto"/>
      <w:ind w:left="720"/>
    </w:pPr>
    <w:rPr>
      <w:rFonts w:ascii="Calibri" w:eastAsia="Times New Roman" w:hAnsi="Calibri" w:cs="Times New Roman"/>
    </w:rPr>
  </w:style>
  <w:style w:type="paragraph" w:customStyle="1" w:styleId="scfvertrauen">
    <w:name w:val="scf_vertrauen"/>
    <w:basedOn w:val="Normalny"/>
    <w:uiPriority w:val="99"/>
    <w:rsid w:val="007B1F4C"/>
    <w:pPr>
      <w:spacing w:before="460" w:after="0" w:line="220" w:lineRule="exact"/>
    </w:pPr>
    <w:rPr>
      <w:rFonts w:ascii="Calibri" w:eastAsia="Times New Roman" w:hAnsi="Calibri" w:cs="Times New Roman"/>
      <w:noProof/>
      <w:sz w:val="20"/>
      <w:szCs w:val="20"/>
      <w:lang w:val="en-US" w:eastAsia="de-DE"/>
    </w:rPr>
  </w:style>
  <w:style w:type="paragraph" w:customStyle="1" w:styleId="scfpostal">
    <w:name w:val="scf_postal"/>
    <w:basedOn w:val="Normalny"/>
    <w:uiPriority w:val="99"/>
    <w:rsid w:val="007B1F4C"/>
    <w:pPr>
      <w:spacing w:after="0" w:line="160" w:lineRule="exact"/>
    </w:pPr>
    <w:rPr>
      <w:rFonts w:ascii="Calibri" w:eastAsia="Times New Roman" w:hAnsi="Calibri" w:cs="Times New Roman"/>
      <w:noProof/>
      <w:sz w:val="14"/>
      <w:szCs w:val="20"/>
      <w:lang w:val="en-US" w:eastAsia="de-DE"/>
    </w:rPr>
  </w:style>
  <w:style w:type="paragraph" w:customStyle="1" w:styleId="scfnutzer">
    <w:name w:val="scfnutzer"/>
    <w:basedOn w:val="Normalny"/>
    <w:uiPriority w:val="99"/>
    <w:rsid w:val="007B1F4C"/>
    <w:pPr>
      <w:spacing w:after="0" w:line="180" w:lineRule="exact"/>
    </w:pPr>
    <w:rPr>
      <w:rFonts w:ascii="Calibri" w:eastAsia="Times New Roman" w:hAnsi="Calibri" w:cs="Times New Roman"/>
      <w:noProof/>
      <w:sz w:val="16"/>
      <w:szCs w:val="20"/>
      <w:lang w:val="en-US" w:eastAsia="de-DE"/>
    </w:rPr>
  </w:style>
  <w:style w:type="paragraph" w:customStyle="1" w:styleId="scfdatum">
    <w:name w:val="scf_datum"/>
    <w:basedOn w:val="scfnutzer"/>
    <w:uiPriority w:val="99"/>
    <w:rsid w:val="007B1F4C"/>
  </w:style>
  <w:style w:type="paragraph" w:customStyle="1" w:styleId="scfAnschrift">
    <w:name w:val="scfAnschrift"/>
    <w:basedOn w:val="Normalny"/>
    <w:uiPriority w:val="99"/>
    <w:rsid w:val="007B1F4C"/>
    <w:pPr>
      <w:tabs>
        <w:tab w:val="left" w:pos="1134"/>
      </w:tabs>
      <w:spacing w:after="0" w:line="220" w:lineRule="exact"/>
    </w:pPr>
    <w:rPr>
      <w:rFonts w:ascii="Calibri" w:eastAsia="Times New Roman" w:hAnsi="Calibri" w:cs="Times New Roman"/>
      <w:noProof/>
      <w:sz w:val="20"/>
      <w:szCs w:val="20"/>
      <w:lang w:val="en-US" w:eastAsia="de-DE"/>
    </w:rPr>
  </w:style>
  <w:style w:type="paragraph" w:customStyle="1" w:styleId="scfbrieftext">
    <w:name w:val="scfbrieftext"/>
    <w:basedOn w:val="Normalny"/>
    <w:rsid w:val="007B1F4C"/>
    <w:pPr>
      <w:spacing w:after="0" w:line="240" w:lineRule="auto"/>
    </w:pPr>
    <w:rPr>
      <w:rFonts w:ascii="Calibri" w:eastAsia="Times New Roman" w:hAnsi="Calibri" w:cs="Times New Roman"/>
      <w:sz w:val="20"/>
      <w:szCs w:val="20"/>
      <w:lang w:val="en-US" w:eastAsia="de-DE"/>
    </w:rPr>
  </w:style>
  <w:style w:type="paragraph" w:customStyle="1" w:styleId="scfuz">
    <w:name w:val="scf_uz"/>
    <w:basedOn w:val="scfnutzer"/>
    <w:uiPriority w:val="99"/>
    <w:rsid w:val="007B1F4C"/>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qFormat/>
    <w:rsid w:val="007B1F4C"/>
    <w:pPr>
      <w:widowControl w:val="0"/>
      <w:autoSpaceDE w:val="0"/>
      <w:autoSpaceDN w:val="0"/>
      <w:adjustRightInd w:val="0"/>
      <w:spacing w:after="0" w:line="240" w:lineRule="auto"/>
    </w:pPr>
    <w:rPr>
      <w:rFonts w:ascii="Candara" w:eastAsia="Times New Roman" w:hAnsi="Candara"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qFormat/>
    <w:rsid w:val="007B1F4C"/>
    <w:rPr>
      <w:rFonts w:ascii="Candara" w:eastAsia="Times New Roman" w:hAnsi="Candara" w:cs="Times New Roman"/>
      <w:sz w:val="20"/>
      <w:szCs w:val="20"/>
      <w:lang w:eastAsia="pl-PL"/>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basedOn w:val="Domylnaczcionkaakapitu"/>
    <w:link w:val="Akapitzlist"/>
    <w:uiPriority w:val="99"/>
    <w:qFormat/>
    <w:locked/>
    <w:rsid w:val="007B1F4C"/>
    <w:rPr>
      <w:rFonts w:ascii="Calibri" w:eastAsia="Calibri" w:hAnsi="Calibri" w:cs="Times New Roman"/>
    </w:rPr>
  </w:style>
  <w:style w:type="paragraph" w:customStyle="1" w:styleId="a">
    <w:name w:val="正文"/>
    <w:rsid w:val="007B1F4C"/>
    <w:pPr>
      <w:spacing w:line="240" w:lineRule="auto"/>
      <w:ind w:left="0" w:firstLine="0"/>
    </w:pPr>
    <w:rPr>
      <w:rFonts w:ascii="Times New Roman" w:eastAsia="Arial Unicode MS" w:hAnsi="Times New Roman" w:cs="Arial Unicode MS"/>
      <w:color w:val="00000A"/>
      <w:kern w:val="1"/>
      <w:sz w:val="24"/>
      <w:szCs w:val="24"/>
      <w:u w:color="00000A"/>
      <w:lang w:eastAsia="zh-CN" w:bidi="hi-IN"/>
    </w:rPr>
  </w:style>
  <w:style w:type="paragraph" w:customStyle="1" w:styleId="Tekstpodstawowywcity1">
    <w:name w:val="Tekst podstawowy wcięty1"/>
    <w:basedOn w:val="Normalny"/>
    <w:link w:val="BodyTextIndentChar"/>
    <w:semiHidden/>
    <w:rsid w:val="007B1F4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link w:val="Tekstpodstawowywcity1"/>
    <w:semiHidden/>
    <w:rsid w:val="007B1F4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963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3B1"/>
  </w:style>
  <w:style w:type="character" w:styleId="Numerstrony">
    <w:name w:val="page number"/>
    <w:basedOn w:val="Domylnaczcionkaakapitu"/>
    <w:semiHidden/>
    <w:unhideWhenUsed/>
    <w:rsid w:val="005963B1"/>
  </w:style>
  <w:style w:type="character" w:customStyle="1" w:styleId="Nagwek1Znak">
    <w:name w:val="Nagłówek 1 Znak"/>
    <w:basedOn w:val="Domylnaczcionkaakapitu"/>
    <w:link w:val="Nagwek1"/>
    <w:uiPriority w:val="9"/>
    <w:rsid w:val="00F71E50"/>
    <w:rPr>
      <w:rFonts w:ascii="Times New Roman" w:hAnsi="Times New Roman" w:cs="Times New Roman"/>
      <w:b/>
      <w:bCs/>
      <w:sz w:val="20"/>
      <w:szCs w:val="20"/>
    </w:rPr>
  </w:style>
  <w:style w:type="character" w:customStyle="1" w:styleId="Nagwek2Znak">
    <w:name w:val="Nagłówek 2 Znak"/>
    <w:basedOn w:val="Domylnaczcionkaakapitu"/>
    <w:link w:val="Nagwek2"/>
    <w:uiPriority w:val="9"/>
    <w:rsid w:val="00F71E50"/>
    <w:rPr>
      <w:rFonts w:ascii="Times New Roman" w:hAnsi="Times New Roman" w:cs="Times New Roman"/>
      <w:b/>
      <w:bCs/>
      <w:sz w:val="20"/>
      <w:szCs w:val="20"/>
    </w:rPr>
  </w:style>
  <w:style w:type="paragraph" w:styleId="Tekstpodstawowy2">
    <w:name w:val="Body Text 2"/>
    <w:basedOn w:val="Normalny"/>
    <w:link w:val="Tekstpodstawowy2Znak"/>
    <w:uiPriority w:val="99"/>
    <w:unhideWhenUsed/>
    <w:rsid w:val="00C161BD"/>
    <w:rPr>
      <w:rFonts w:ascii="Times New Roman" w:hAnsi="Times New Roman" w:cs="Times New Roman"/>
      <w:b/>
      <w:bCs/>
      <w:sz w:val="20"/>
      <w:szCs w:val="20"/>
    </w:rPr>
  </w:style>
  <w:style w:type="character" w:customStyle="1" w:styleId="Tekstpodstawowy2Znak">
    <w:name w:val="Tekst podstawowy 2 Znak"/>
    <w:basedOn w:val="Domylnaczcionkaakapitu"/>
    <w:link w:val="Tekstpodstawowy2"/>
    <w:uiPriority w:val="99"/>
    <w:rsid w:val="00C161BD"/>
    <w:rPr>
      <w:rFonts w:ascii="Times New Roman" w:hAnsi="Times New Roman" w:cs="Times New Roman"/>
      <w:b/>
      <w:bCs/>
      <w:sz w:val="20"/>
      <w:szCs w:val="20"/>
    </w:rPr>
  </w:style>
  <w:style w:type="character" w:customStyle="1" w:styleId="Nagwek3Znak">
    <w:name w:val="Nagłówek 3 Znak"/>
    <w:basedOn w:val="Domylnaczcionkaakapitu"/>
    <w:link w:val="Nagwek3"/>
    <w:uiPriority w:val="9"/>
    <w:rsid w:val="00404A0A"/>
    <w:rPr>
      <w:rFonts w:ascii="Times New Roman" w:eastAsia="Calibri" w:hAnsi="Times New Roman" w:cs="Times New Roman"/>
      <w:b/>
      <w:bCs/>
      <w:sz w:val="20"/>
      <w:szCs w:val="20"/>
    </w:rPr>
  </w:style>
  <w:style w:type="character" w:customStyle="1" w:styleId="Nagwek4Znak">
    <w:name w:val="Nagłówek 4 Znak"/>
    <w:basedOn w:val="Domylnaczcionkaakapitu"/>
    <w:link w:val="Nagwek4"/>
    <w:uiPriority w:val="9"/>
    <w:rsid w:val="00BE350C"/>
    <w:rPr>
      <w:rFonts w:ascii="Times New Roman" w:eastAsia="Calibri" w:hAnsi="Times New Roman" w:cs="Times New Roman"/>
      <w:b/>
      <w:bCs/>
      <w:sz w:val="20"/>
      <w:szCs w:val="20"/>
    </w:rPr>
  </w:style>
  <w:style w:type="character" w:customStyle="1" w:styleId="Nagwek5Znak">
    <w:name w:val="Nagłówek 5 Znak"/>
    <w:basedOn w:val="Domylnaczcionkaakapitu"/>
    <w:link w:val="Nagwek5"/>
    <w:uiPriority w:val="9"/>
    <w:rsid w:val="00BE350C"/>
    <w:rPr>
      <w:rFonts w:ascii="Times New Roman" w:eastAsia="Calibri" w:hAnsi="Times New Roman" w:cs="Times New Roman"/>
      <w:b/>
      <w:bCs/>
      <w:sz w:val="20"/>
      <w:szCs w:val="20"/>
    </w:rPr>
  </w:style>
  <w:style w:type="character" w:customStyle="1" w:styleId="Nagwek6Znak">
    <w:name w:val="Nagłówek 6 Znak"/>
    <w:basedOn w:val="Domylnaczcionkaakapitu"/>
    <w:link w:val="Nagwek6"/>
    <w:uiPriority w:val="9"/>
    <w:rsid w:val="00015746"/>
    <w:rPr>
      <w:rFonts w:ascii="Times New Roman" w:hAnsi="Times New Roman" w:cs="Times New Roman"/>
      <w:b/>
      <w:bCs/>
      <w:color w:val="222222"/>
      <w:sz w:val="20"/>
      <w:szCs w:val="20"/>
      <w:shd w:val="clear" w:color="auto" w:fill="FFFFFF"/>
      <w:lang w:eastAsia="pl-PL"/>
    </w:rPr>
  </w:style>
  <w:style w:type="character" w:customStyle="1" w:styleId="Nagwek7Znak">
    <w:name w:val="Nagłówek 7 Znak"/>
    <w:basedOn w:val="Domylnaczcionkaakapitu"/>
    <w:link w:val="Nagwek7"/>
    <w:uiPriority w:val="9"/>
    <w:rsid w:val="00015746"/>
    <w:rPr>
      <w:rFonts w:ascii="Times New Roman" w:eastAsia="SimSun" w:hAnsi="Times New Roman" w:cs="Times New Roman"/>
      <w:b/>
      <w:bCs/>
      <w:color w:val="000000"/>
      <w:kern w:val="2"/>
      <w:sz w:val="20"/>
      <w:szCs w:val="20"/>
      <w:lang w:eastAsia="pl-PL"/>
    </w:rPr>
  </w:style>
  <w:style w:type="paragraph" w:styleId="Tekstprzypisukocowego">
    <w:name w:val="endnote text"/>
    <w:basedOn w:val="Normalny"/>
    <w:link w:val="TekstprzypisukocowegoZnak"/>
    <w:unhideWhenUsed/>
    <w:rsid w:val="00170401"/>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semiHidden/>
    <w:rsid w:val="00170401"/>
    <w:rPr>
      <w:rFonts w:ascii="Times New Roman" w:eastAsia="Times New Roman" w:hAnsi="Times New Roman" w:cs="Times New Roman"/>
      <w:sz w:val="20"/>
      <w:szCs w:val="20"/>
      <w:lang w:eastAsia="zh-CN"/>
    </w:rPr>
  </w:style>
  <w:style w:type="paragraph" w:styleId="Tekstpodstawowy3">
    <w:name w:val="Body Text 3"/>
    <w:basedOn w:val="Normalny"/>
    <w:link w:val="Tekstpodstawowy3Znak"/>
    <w:uiPriority w:val="99"/>
    <w:unhideWhenUsed/>
    <w:rsid w:val="00DB4964"/>
    <w:pPr>
      <w:spacing w:after="0"/>
      <w:jc w:val="both"/>
    </w:pPr>
    <w:rPr>
      <w:rFonts w:ascii="Times New Roman" w:hAnsi="Times New Roman" w:cs="Times New Roman"/>
      <w:i/>
      <w:sz w:val="20"/>
      <w:szCs w:val="20"/>
    </w:rPr>
  </w:style>
  <w:style w:type="character" w:customStyle="1" w:styleId="Tekstpodstawowy3Znak">
    <w:name w:val="Tekst podstawowy 3 Znak"/>
    <w:basedOn w:val="Domylnaczcionkaakapitu"/>
    <w:link w:val="Tekstpodstawowy3"/>
    <w:uiPriority w:val="99"/>
    <w:rsid w:val="00DB4964"/>
    <w:rPr>
      <w:rFonts w:ascii="Times New Roman" w:hAnsi="Times New Roman" w:cs="Times New Roman"/>
      <w:i/>
      <w:sz w:val="20"/>
      <w:szCs w:val="20"/>
    </w:rPr>
  </w:style>
  <w:style w:type="character" w:customStyle="1" w:styleId="Nagwek8Znak">
    <w:name w:val="Nagłówek 8 Znak"/>
    <w:basedOn w:val="Domylnaczcionkaakapitu"/>
    <w:link w:val="Nagwek8"/>
    <w:uiPriority w:val="9"/>
    <w:rsid w:val="00364183"/>
    <w:rPr>
      <w:rFonts w:ascii="Times New Roman" w:eastAsia="Calibri" w:hAnsi="Times New Roman" w:cs="Times New Roman"/>
      <w:b/>
      <w:color w:val="FF0000"/>
      <w:kern w:val="1"/>
      <w:sz w:val="20"/>
      <w:szCs w:val="20"/>
      <w:lang w:eastAsia="zh-CN" w:bidi="hi-IN"/>
    </w:rPr>
  </w:style>
  <w:style w:type="character" w:customStyle="1" w:styleId="Nagwek9Znak">
    <w:name w:val="Nagłówek 9 Znak"/>
    <w:basedOn w:val="Domylnaczcionkaakapitu"/>
    <w:link w:val="Nagwek9"/>
    <w:uiPriority w:val="9"/>
    <w:rsid w:val="0052149A"/>
    <w:rPr>
      <w:rFonts w:ascii="Times New Roman" w:eastAsia="SimSun" w:hAnsi="Times New Roman" w:cs="Times New Roman"/>
      <w:b/>
      <w:color w:val="FF0000"/>
      <w:kern w:val="1"/>
      <w:sz w:val="20"/>
      <w:szCs w:val="20"/>
      <w:lang w:eastAsia="zh-CN" w:bidi="hi-IN"/>
    </w:rPr>
  </w:style>
  <w:style w:type="paragraph" w:styleId="HTML-wstpniesformatowany">
    <w:name w:val="HTML Preformatted"/>
    <w:basedOn w:val="Normalny"/>
    <w:link w:val="HTML-wstpniesformatowanyZnak"/>
    <w:uiPriority w:val="99"/>
    <w:unhideWhenUsed/>
    <w:rsid w:val="00A2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694C"/>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uiPriority w:val="99"/>
    <w:unhideWhenUsed/>
    <w:rsid w:val="00882291"/>
    <w:pPr>
      <w:ind w:left="-142"/>
      <w:jc w:val="both"/>
    </w:pPr>
    <w:rPr>
      <w:rFonts w:ascii="Times New Roman" w:eastAsia="Calibri" w:hAnsi="Times New Roman" w:cs="Times New Roman"/>
      <w:b/>
      <w:bCs/>
      <w:i/>
      <w:iCs/>
      <w:sz w:val="20"/>
      <w:szCs w:val="20"/>
    </w:rPr>
  </w:style>
  <w:style w:type="character" w:customStyle="1" w:styleId="Tekstpodstawowywcity2Znak">
    <w:name w:val="Tekst podstawowy wcięty 2 Znak"/>
    <w:basedOn w:val="Domylnaczcionkaakapitu"/>
    <w:link w:val="Tekstpodstawowywcity2"/>
    <w:uiPriority w:val="99"/>
    <w:rsid w:val="00882291"/>
    <w:rPr>
      <w:rFonts w:ascii="Times New Roman" w:eastAsia="Calibri" w:hAnsi="Times New Roman" w:cs="Times New Roman"/>
      <w:b/>
      <w:bCs/>
      <w:i/>
      <w:iCs/>
      <w:sz w:val="20"/>
      <w:szCs w:val="20"/>
    </w:rPr>
  </w:style>
  <w:style w:type="paragraph" w:customStyle="1" w:styleId="Indeks">
    <w:name w:val="Indeks"/>
    <w:basedOn w:val="Normalny"/>
    <w:rsid w:val="00363F39"/>
    <w:pPr>
      <w:suppressLineNumbers/>
      <w:suppressAutoHyphens/>
      <w:spacing w:after="0" w:line="240" w:lineRule="auto"/>
    </w:pPr>
    <w:rPr>
      <w:rFonts w:ascii="Times New Roman" w:eastAsia="Times New Roman" w:hAnsi="Times New Roman" w:cs="Arial"/>
      <w:sz w:val="20"/>
      <w:szCs w:val="20"/>
      <w:lang w:eastAsia="zh-CN"/>
    </w:rPr>
  </w:style>
  <w:style w:type="paragraph" w:styleId="Tekstdymka">
    <w:name w:val="Balloon Text"/>
    <w:basedOn w:val="Normalny"/>
    <w:link w:val="TekstdymkaZnak"/>
    <w:uiPriority w:val="99"/>
    <w:semiHidden/>
    <w:unhideWhenUsed/>
    <w:rsid w:val="00247B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5914">
      <w:bodyDiv w:val="1"/>
      <w:marLeft w:val="0"/>
      <w:marRight w:val="0"/>
      <w:marTop w:val="0"/>
      <w:marBottom w:val="0"/>
      <w:divBdr>
        <w:top w:val="none" w:sz="0" w:space="0" w:color="auto"/>
        <w:left w:val="none" w:sz="0" w:space="0" w:color="auto"/>
        <w:bottom w:val="none" w:sz="0" w:space="0" w:color="auto"/>
        <w:right w:val="none" w:sz="0" w:space="0" w:color="auto"/>
      </w:divBdr>
    </w:div>
    <w:div w:id="337582305">
      <w:bodyDiv w:val="1"/>
      <w:marLeft w:val="0"/>
      <w:marRight w:val="0"/>
      <w:marTop w:val="0"/>
      <w:marBottom w:val="0"/>
      <w:divBdr>
        <w:top w:val="none" w:sz="0" w:space="0" w:color="auto"/>
        <w:left w:val="none" w:sz="0" w:space="0" w:color="auto"/>
        <w:bottom w:val="none" w:sz="0" w:space="0" w:color="auto"/>
        <w:right w:val="none" w:sz="0" w:space="0" w:color="auto"/>
      </w:divBdr>
    </w:div>
    <w:div w:id="884605241">
      <w:bodyDiv w:val="1"/>
      <w:marLeft w:val="0"/>
      <w:marRight w:val="0"/>
      <w:marTop w:val="0"/>
      <w:marBottom w:val="0"/>
      <w:divBdr>
        <w:top w:val="none" w:sz="0" w:space="0" w:color="auto"/>
        <w:left w:val="none" w:sz="0" w:space="0" w:color="auto"/>
        <w:bottom w:val="none" w:sz="0" w:space="0" w:color="auto"/>
        <w:right w:val="none" w:sz="0" w:space="0" w:color="auto"/>
      </w:divBdr>
    </w:div>
    <w:div w:id="1835994111">
      <w:bodyDiv w:val="1"/>
      <w:marLeft w:val="0"/>
      <w:marRight w:val="0"/>
      <w:marTop w:val="0"/>
      <w:marBottom w:val="0"/>
      <w:divBdr>
        <w:top w:val="none" w:sz="0" w:space="0" w:color="auto"/>
        <w:left w:val="none" w:sz="0" w:space="0" w:color="auto"/>
        <w:bottom w:val="none" w:sz="0" w:space="0" w:color="auto"/>
        <w:right w:val="none" w:sz="0" w:space="0" w:color="auto"/>
      </w:divBdr>
      <w:divsChild>
        <w:div w:id="980691226">
          <w:marLeft w:val="0"/>
          <w:marRight w:val="0"/>
          <w:marTop w:val="0"/>
          <w:marBottom w:val="0"/>
          <w:divBdr>
            <w:top w:val="none" w:sz="0" w:space="0" w:color="auto"/>
            <w:left w:val="none" w:sz="0" w:space="0" w:color="auto"/>
            <w:bottom w:val="none" w:sz="0" w:space="0" w:color="auto"/>
            <w:right w:val="none" w:sz="0" w:space="0" w:color="auto"/>
          </w:divBdr>
        </w:div>
        <w:div w:id="1383141441">
          <w:marLeft w:val="0"/>
          <w:marRight w:val="0"/>
          <w:marTop w:val="0"/>
          <w:marBottom w:val="0"/>
          <w:divBdr>
            <w:top w:val="none" w:sz="0" w:space="0" w:color="auto"/>
            <w:left w:val="none" w:sz="0" w:space="0" w:color="auto"/>
            <w:bottom w:val="none" w:sz="0" w:space="0" w:color="auto"/>
            <w:right w:val="none" w:sz="0" w:space="0" w:color="auto"/>
          </w:divBdr>
        </w:div>
        <w:div w:id="721909677">
          <w:marLeft w:val="0"/>
          <w:marRight w:val="0"/>
          <w:marTop w:val="0"/>
          <w:marBottom w:val="0"/>
          <w:divBdr>
            <w:top w:val="none" w:sz="0" w:space="0" w:color="auto"/>
            <w:left w:val="none" w:sz="0" w:space="0" w:color="auto"/>
            <w:bottom w:val="none" w:sz="0" w:space="0" w:color="auto"/>
            <w:right w:val="none" w:sz="0" w:space="0" w:color="auto"/>
          </w:divBdr>
        </w:div>
        <w:div w:id="1558279664">
          <w:marLeft w:val="0"/>
          <w:marRight w:val="0"/>
          <w:marTop w:val="0"/>
          <w:marBottom w:val="0"/>
          <w:divBdr>
            <w:top w:val="none" w:sz="0" w:space="0" w:color="auto"/>
            <w:left w:val="none" w:sz="0" w:space="0" w:color="auto"/>
            <w:bottom w:val="none" w:sz="0" w:space="0" w:color="auto"/>
            <w:right w:val="none" w:sz="0" w:space="0" w:color="auto"/>
          </w:divBdr>
        </w:div>
        <w:div w:id="82932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viamedica.pl/polski_przeglad_neurologiczny/article/view/62717/479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C3BF0-475B-470C-B4D9-6B5651E2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44</Pages>
  <Words>21123</Words>
  <Characters>126741</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23</cp:revision>
  <cp:lastPrinted>2021-01-22T12:35:00Z</cp:lastPrinted>
  <dcterms:created xsi:type="dcterms:W3CDTF">2021-01-11T08:53:00Z</dcterms:created>
  <dcterms:modified xsi:type="dcterms:W3CDTF">2021-01-22T12:36:00Z</dcterms:modified>
</cp:coreProperties>
</file>