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E" w:rsidRDefault="0069586E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5FEA"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 w:rsidRPr="00FF5FEA">
        <w:rPr>
          <w:sz w:val="20"/>
          <w:szCs w:val="20"/>
        </w:rPr>
        <w:t>o dofinansowanie Projektu: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b/>
          <w:bCs/>
          <w:i/>
          <w:iCs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 w:rsidRPr="00FF5FEA">
        <w:rPr>
          <w:b/>
          <w:bCs/>
          <w:sz w:val="20"/>
          <w:szCs w:val="20"/>
        </w:rPr>
        <w:t xml:space="preserve"> </w:t>
      </w:r>
      <w:r w:rsidRPr="00FF5FEA">
        <w:rPr>
          <w:sz w:val="20"/>
          <w:szCs w:val="20"/>
        </w:rPr>
        <w:t>w ramach</w:t>
      </w:r>
      <w:r w:rsidRPr="00FF5FEA">
        <w:rPr>
          <w:b/>
          <w:bCs/>
          <w:sz w:val="20"/>
          <w:szCs w:val="20"/>
        </w:rPr>
        <w:t xml:space="preserve"> Regionalnego Programu Operacyjnego Województwa Małopolskiego na lata 2014-2020,</w:t>
      </w:r>
      <w:r w:rsidRPr="00FF5FEA">
        <w:rPr>
          <w:sz w:val="20"/>
          <w:szCs w:val="20"/>
        </w:rPr>
        <w:t xml:space="preserve"> Oś Priorytetowa 12, </w:t>
      </w:r>
      <w:r w:rsidRPr="00FF5FEA">
        <w:rPr>
          <w:b/>
          <w:bCs/>
          <w:sz w:val="20"/>
          <w:szCs w:val="20"/>
        </w:rPr>
        <w:t>Infrastruktura Społeczna,</w:t>
      </w:r>
      <w:r w:rsidRPr="00FF5FEA">
        <w:rPr>
          <w:sz w:val="20"/>
          <w:szCs w:val="20"/>
        </w:rPr>
        <w:t xml:space="preserve"> Działanie12.2 </w:t>
      </w:r>
      <w:r w:rsidRPr="00FF5FEA">
        <w:rPr>
          <w:b/>
          <w:bCs/>
          <w:sz w:val="20"/>
          <w:szCs w:val="20"/>
        </w:rPr>
        <w:t xml:space="preserve">Infrastruktura ochrony zdrowia, </w:t>
      </w:r>
      <w:r w:rsidRPr="00FF5FEA">
        <w:rPr>
          <w:sz w:val="20"/>
          <w:szCs w:val="20"/>
        </w:rPr>
        <w:t>Poddziałanie 12.1.3</w:t>
      </w:r>
      <w:r w:rsidRPr="00FF5FEA">
        <w:rPr>
          <w:b/>
          <w:bCs/>
          <w:sz w:val="20"/>
          <w:szCs w:val="20"/>
        </w:rPr>
        <w:t xml:space="preserve"> Infrastruktura ochrony Zdrowia o znaczeniu subregionalnym – spr </w:t>
      </w:r>
      <w:r w:rsidRPr="00FF5FEA">
        <w:rPr>
          <w:sz w:val="20"/>
          <w:szCs w:val="20"/>
        </w:rPr>
        <w:t>z Europejskiego Funduszu Rozwoju Regionalnego, zawarta w Krakowie w dniu 23.05.2018 r.</w:t>
      </w:r>
    </w:p>
    <w:p w:rsidR="0069586E" w:rsidRDefault="0069586E" w:rsidP="005F10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586E" w:rsidRDefault="0069586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DZP-271-38/19/UE                                                                                       Brzesko dnia  05.06.2019.r </w:t>
      </w:r>
      <w:r>
        <w:rPr>
          <w:b/>
          <w:bCs/>
          <w:sz w:val="22"/>
          <w:szCs w:val="22"/>
        </w:rPr>
        <w:t xml:space="preserve">                                                              </w:t>
      </w:r>
    </w:p>
    <w:p w:rsidR="0069586E" w:rsidRDefault="0069586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69586E" w:rsidRDefault="0069586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:rsidR="0069586E" w:rsidRDefault="0069586E" w:rsidP="002C12B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Wykonawcy wszyscy</w:t>
      </w:r>
    </w:p>
    <w:p w:rsidR="0069586E" w:rsidRDefault="0069586E" w:rsidP="002C12B5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biorący udział w postepowaniu</w:t>
      </w:r>
    </w:p>
    <w:p w:rsidR="0069586E" w:rsidRDefault="0069586E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69586E" w:rsidRDefault="0069586E" w:rsidP="002C12B5">
      <w:pPr>
        <w:pStyle w:val="NormalWeb"/>
        <w:spacing w:beforeAutospacing="0" w:after="0"/>
        <w:ind w:left="993" w:hanging="873"/>
        <w:rPr>
          <w:b/>
          <w:bCs/>
          <w:sz w:val="22"/>
          <w:szCs w:val="22"/>
        </w:rPr>
      </w:pPr>
    </w:p>
    <w:p w:rsidR="0069586E" w:rsidRDefault="0069586E" w:rsidP="002C12B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Dotyczy:  Przetargu nieograniczonego na dostawę:  „</w:t>
      </w:r>
      <w:r>
        <w:rPr>
          <w:b/>
          <w:bCs/>
          <w:sz w:val="22"/>
          <w:szCs w:val="22"/>
        </w:rPr>
        <w:t>Mebli szatniowych, biurowych, wyposażenia biurowego i domowego. BZP nr 555565-N-2019  z dnia  03.06.2019</w:t>
      </w:r>
    </w:p>
    <w:p w:rsidR="0069586E" w:rsidRDefault="0069586E" w:rsidP="002C12B5">
      <w:pPr>
        <w:ind w:hanging="180"/>
        <w:rPr>
          <w:b/>
          <w:bCs/>
          <w:i/>
          <w:iCs/>
          <w:sz w:val="22"/>
          <w:szCs w:val="22"/>
          <w:lang w:eastAsia="ar-SA"/>
        </w:rPr>
      </w:pP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 odpowiedzi na zapytania wykonawców, informuje:</w:t>
      </w: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numPr>
          <w:ilvl w:val="0"/>
          <w:numId w:val="19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Zadanie nr 3 poz. 1</w:t>
      </w:r>
    </w:p>
    <w:p w:rsidR="0069586E" w:rsidRDefault="0069586E" w:rsidP="002C12B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Mając na uwadze, że kluczyk jako mały, mobilny element często ulega zagubieniu prosimy   o dopuszczenie dozownika Dermados posiadającego zamknięcie nie wymagające stosowania kluczyka, spełniającego pozostałe wymagania siwz. </w:t>
      </w:r>
    </w:p>
    <w:p w:rsidR="0069586E" w:rsidRDefault="0069586E" w:rsidP="002C12B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Odp. Zamawiający wyraża zgodę.</w:t>
      </w: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pStyle w:val="ListParagraph"/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Dot. </w:t>
      </w:r>
      <w:r>
        <w:rPr>
          <w:rFonts w:ascii="Times New Roman" w:hAnsi="Times New Roman" w:cs="Times New Roman"/>
          <w:b/>
          <w:bCs/>
          <w:u w:val="single"/>
        </w:rPr>
        <w:t xml:space="preserve">Zadanie nr: 1 szafa szatniowa 2 – przedziałowa dla 4 osób (BHP) – 22 szt. </w:t>
      </w:r>
    </w:p>
    <w:p w:rsidR="0069586E" w:rsidRDefault="0069586E" w:rsidP="002C12B5">
      <w:pPr>
        <w:spacing w:line="240" w:lineRule="exact"/>
        <w:ind w:left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Czy Zamawiający dopuści szafy o głębokości 50 cm?</w:t>
      </w:r>
    </w:p>
    <w:p w:rsidR="0069586E" w:rsidRDefault="0069586E" w:rsidP="002C12B5">
      <w:pPr>
        <w:spacing w:line="240" w:lineRule="exact"/>
        <w:ind w:left="72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Odp. Zamawiający dopuszcza. </w:t>
      </w: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keepNext/>
        <w:suppressLineNumbers/>
        <w:ind w:left="360"/>
        <w:jc w:val="both"/>
        <w:rPr>
          <w:b/>
          <w:bCs/>
          <w:sz w:val="22"/>
          <w:szCs w:val="22"/>
          <w:u w:val="single"/>
        </w:rPr>
      </w:pPr>
    </w:p>
    <w:p w:rsidR="0069586E" w:rsidRDefault="0069586E" w:rsidP="002C12B5">
      <w:pPr>
        <w:pStyle w:val="ListParagraph"/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Dot. </w:t>
      </w:r>
      <w:r>
        <w:rPr>
          <w:rFonts w:ascii="Times New Roman" w:hAnsi="Times New Roman" w:cs="Times New Roman"/>
          <w:b/>
          <w:bCs/>
          <w:u w:val="single"/>
        </w:rPr>
        <w:t xml:space="preserve">Zadanie nr: 1 szafa szatniowa 2 – przedziałowa dla 4 osób (BHP) – 22 szt. </w:t>
      </w:r>
    </w:p>
    <w:p w:rsidR="0069586E" w:rsidRDefault="0069586E" w:rsidP="002C12B5">
      <w:pPr>
        <w:spacing w:line="240" w:lineRule="exact"/>
        <w:ind w:left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Czy Zamawiający dopuści szafy o wymiarach  </w:t>
      </w:r>
      <w:r>
        <w:rPr>
          <w:sz w:val="22"/>
          <w:szCs w:val="22"/>
        </w:rPr>
        <w:t>180x80x50 cm + nogi 14 cm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?</w:t>
      </w:r>
    </w:p>
    <w:p w:rsidR="0069586E" w:rsidRDefault="0069586E" w:rsidP="002C12B5">
      <w:pPr>
        <w:spacing w:line="240" w:lineRule="exact"/>
        <w:ind w:left="72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Odp. Zamawiający dopuszcza. </w:t>
      </w:r>
    </w:p>
    <w:p w:rsidR="0069586E" w:rsidRDefault="0069586E" w:rsidP="002C12B5">
      <w:pPr>
        <w:spacing w:line="240" w:lineRule="exact"/>
        <w:ind w:left="360"/>
        <w:rPr>
          <w:color w:val="000000"/>
          <w:sz w:val="22"/>
          <w:szCs w:val="22"/>
        </w:rPr>
      </w:pPr>
    </w:p>
    <w:p w:rsidR="0069586E" w:rsidRDefault="0069586E" w:rsidP="002C12B5">
      <w:pPr>
        <w:jc w:val="both"/>
        <w:rPr>
          <w:sz w:val="22"/>
          <w:szCs w:val="22"/>
        </w:rPr>
      </w:pPr>
    </w:p>
    <w:p w:rsidR="0069586E" w:rsidRDefault="0069586E" w:rsidP="002C12B5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Wskazana w zad. 1specyfikacja szafy informuje, że jest to szafa z pionową przegrodą, jak oferowana przez nas szafa:1 Jednak, proszę zwrócić uwagę, że taka szafa nie nadaje się do użytku dla 4 osób, ponieważ jest 2-drzwiowa, a przegroda służy do odseparowania odzieży czystej od roboczej, proszę o informacje, czy wskazana szafa oraz ilość jest faktycznym przedmiotem zadania.</w:t>
      </w:r>
    </w:p>
    <w:p w:rsidR="0069586E" w:rsidRDefault="0069586E" w:rsidP="002C12B5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Odp. W opisie przedmiotu zamówienia nastąpiła omyłka pisarska powinno być:</w:t>
      </w:r>
    </w:p>
    <w:p w:rsidR="0069586E" w:rsidRDefault="0069586E" w:rsidP="002C12B5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„ Szafa szatniowa 2 przedziałowa dla 2 osób.”</w:t>
      </w:r>
    </w:p>
    <w:p w:rsidR="0069586E" w:rsidRDefault="0069586E" w:rsidP="002C12B5"/>
    <w:p w:rsidR="0069586E" w:rsidRDefault="0069586E" w:rsidP="002C12B5">
      <w:pPr>
        <w:spacing w:line="360" w:lineRule="auto"/>
        <w:jc w:val="both"/>
        <w:rPr>
          <w:sz w:val="22"/>
          <w:szCs w:val="22"/>
        </w:rPr>
      </w:pPr>
    </w:p>
    <w:p w:rsidR="0069586E" w:rsidRPr="00FF5FEA" w:rsidRDefault="0069586E" w:rsidP="005F10C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69586E" w:rsidRPr="00FF5FEA" w:rsidSect="003F2388">
      <w:headerReference w:type="default" r:id="rId7"/>
      <w:pgSz w:w="11906" w:h="16838"/>
      <w:pgMar w:top="1417" w:right="849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6E" w:rsidRDefault="0069586E">
      <w:r>
        <w:separator/>
      </w:r>
    </w:p>
  </w:endnote>
  <w:endnote w:type="continuationSeparator" w:id="0">
    <w:p w:rsidR="0069586E" w:rsidRDefault="0069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6E" w:rsidRDefault="0069586E">
      <w:r>
        <w:separator/>
      </w:r>
    </w:p>
  </w:footnote>
  <w:footnote w:type="continuationSeparator" w:id="0">
    <w:p w:rsidR="0069586E" w:rsidRDefault="0069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6E" w:rsidRPr="00021627" w:rsidRDefault="0069586E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F6B43"/>
    <w:multiLevelType w:val="hybridMultilevel"/>
    <w:tmpl w:val="2D068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D440C4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7131C"/>
    <w:multiLevelType w:val="hybridMultilevel"/>
    <w:tmpl w:val="F10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E2029"/>
    <w:multiLevelType w:val="hybridMultilevel"/>
    <w:tmpl w:val="56C2DD0A"/>
    <w:lvl w:ilvl="0" w:tplc="57A6F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21627"/>
    <w:rsid w:val="001643BE"/>
    <w:rsid w:val="0018738B"/>
    <w:rsid w:val="002C12B5"/>
    <w:rsid w:val="002C4907"/>
    <w:rsid w:val="002C598A"/>
    <w:rsid w:val="002E3131"/>
    <w:rsid w:val="002E5C0E"/>
    <w:rsid w:val="003F2388"/>
    <w:rsid w:val="00436573"/>
    <w:rsid w:val="00447C01"/>
    <w:rsid w:val="004E0BBE"/>
    <w:rsid w:val="005219BC"/>
    <w:rsid w:val="00527C08"/>
    <w:rsid w:val="00543E41"/>
    <w:rsid w:val="005505C5"/>
    <w:rsid w:val="005656E7"/>
    <w:rsid w:val="0057076A"/>
    <w:rsid w:val="005F10C7"/>
    <w:rsid w:val="006177B0"/>
    <w:rsid w:val="00652D16"/>
    <w:rsid w:val="0069586E"/>
    <w:rsid w:val="006F4D0E"/>
    <w:rsid w:val="00711D30"/>
    <w:rsid w:val="00723FD4"/>
    <w:rsid w:val="00746DD2"/>
    <w:rsid w:val="00751FC5"/>
    <w:rsid w:val="0080191E"/>
    <w:rsid w:val="008168FD"/>
    <w:rsid w:val="00831737"/>
    <w:rsid w:val="008E3549"/>
    <w:rsid w:val="00902B59"/>
    <w:rsid w:val="00913AC6"/>
    <w:rsid w:val="00955AA6"/>
    <w:rsid w:val="009F2301"/>
    <w:rsid w:val="00A1088A"/>
    <w:rsid w:val="00B3181F"/>
    <w:rsid w:val="00B465ED"/>
    <w:rsid w:val="00C35F08"/>
    <w:rsid w:val="00C86961"/>
    <w:rsid w:val="00CE3CAA"/>
    <w:rsid w:val="00CF54E3"/>
    <w:rsid w:val="00D842F9"/>
    <w:rsid w:val="00D920E2"/>
    <w:rsid w:val="00DC15C2"/>
    <w:rsid w:val="00DE1ED6"/>
    <w:rsid w:val="00DE1F1D"/>
    <w:rsid w:val="00E61ADB"/>
    <w:rsid w:val="00F564C7"/>
    <w:rsid w:val="00F61B44"/>
    <w:rsid w:val="00F8590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9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91E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F4D0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6F4D0E"/>
    <w:pPr>
      <w:ind w:left="708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semiHidden/>
    <w:rsid w:val="006F4D0E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D0E"/>
    <w:rPr>
      <w:lang w:eastAsia="ar-SA" w:bidi="ar-SA"/>
    </w:rPr>
  </w:style>
  <w:style w:type="paragraph" w:styleId="NormalWeb">
    <w:name w:val="Normal (Web)"/>
    <w:basedOn w:val="Normal"/>
    <w:uiPriority w:val="99"/>
    <w:rsid w:val="002C12B5"/>
    <w:pPr>
      <w:suppressAutoHyphens/>
      <w:spacing w:before="100" w:beforeAutospacing="1" w:after="119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2C12B5"/>
    <w:pPr>
      <w:suppressAutoHyphens/>
      <w:autoSpaceDN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</Pages>
  <Words>364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21</cp:revision>
  <cp:lastPrinted>2019-05-06T06:04:00Z</cp:lastPrinted>
  <dcterms:created xsi:type="dcterms:W3CDTF">2018-05-25T07:52:00Z</dcterms:created>
  <dcterms:modified xsi:type="dcterms:W3CDTF">2019-06-05T11:13:00Z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