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C35C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nr: 1</w:t>
      </w:r>
    </w:p>
    <w:p w14:paraId="7E978C77" w14:textId="77777777" w:rsidR="00931D83" w:rsidRPr="00245836" w:rsidRDefault="00931D83" w:rsidP="00AB3B4F">
      <w:pPr>
        <w:pStyle w:val="Nagwek7"/>
      </w:pPr>
      <w:r w:rsidRPr="00245836">
        <w:t>OPIS PRZEDMIOTU ZAMÓWIENIA</w:t>
      </w:r>
    </w:p>
    <w:p w14:paraId="43E045BA" w14:textId="29A135DF" w:rsidR="00931D83" w:rsidRDefault="00E54DD4" w:rsidP="00E05C68">
      <w:pPr>
        <w:spacing w:after="0" w:line="24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31D83"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dostawa</w:t>
      </w:r>
      <w:r w:rsidR="00E05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A628B" w:rsidRPr="00DA6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Kolumn anestezjologicznych, </w:t>
      </w:r>
      <w:proofErr w:type="spellStart"/>
      <w:r w:rsidR="00DA628B" w:rsidRPr="00DA6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chirurgiczno</w:t>
      </w:r>
      <w:proofErr w:type="spellEnd"/>
      <w:r w:rsidR="00DA628B" w:rsidRPr="00DA6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laparoskopowych,</w:t>
      </w:r>
      <w:r w:rsidR="00574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panelu pionowego</w:t>
      </w:r>
      <w:r w:rsidR="00E05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E05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574B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stanowiskowego</w:t>
      </w:r>
      <w:r w:rsidR="00E05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(Kolumny pionowej), </w:t>
      </w:r>
      <w:r w:rsidR="00DA628B" w:rsidRPr="00DA6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panel</w:t>
      </w:r>
      <w:r w:rsidR="00E05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DA628B" w:rsidRPr="00DA6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</w:t>
      </w:r>
      <w:r w:rsidR="00E05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ściennego dwu-stanowiskowego</w:t>
      </w:r>
      <w:r w:rsidR="00B14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14FA4">
        <w:rPr>
          <w:rFonts w:ascii="Times New Roman" w:hAnsi="Times New Roman" w:cs="Times New Roman"/>
          <w:color w:val="000000" w:themeColor="text1"/>
          <w:sz w:val="24"/>
          <w:szCs w:val="24"/>
        </w:rPr>
        <w:t>wraz z montażem w miejscu wskazanym przez Zamawiającego oraz przeszkoleniem personelu (jeżeli dotyczy)</w:t>
      </w:r>
      <w:r w:rsidR="00DA628B" w:rsidRPr="00DA6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F675687" w14:textId="77777777" w:rsidR="00F36EB0" w:rsidRDefault="00F36EB0" w:rsidP="00B14FA4">
      <w:pPr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2627D5" w14:textId="09135B29" w:rsidR="00E54DD4" w:rsidRDefault="00F36EB0" w:rsidP="00F36EB0">
      <w:pPr>
        <w:pStyle w:val="a"/>
        <w:spacing w:line="259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2F1C">
        <w:rPr>
          <w:color w:val="000000" w:themeColor="text1"/>
          <w:sz w:val="24"/>
          <w:szCs w:val="24"/>
        </w:rPr>
        <w:t>Zamawiający może przed dostawą kolumn u</w:t>
      </w:r>
      <w:r w:rsidR="00E05990">
        <w:rPr>
          <w:color w:val="000000" w:themeColor="text1"/>
          <w:sz w:val="24"/>
          <w:szCs w:val="24"/>
        </w:rPr>
        <w:t>możliw</w:t>
      </w:r>
      <w:r w:rsidR="005F2F1C">
        <w:rPr>
          <w:color w:val="000000" w:themeColor="text1"/>
          <w:sz w:val="24"/>
          <w:szCs w:val="24"/>
        </w:rPr>
        <w:t>ić wcześniejszy montaż elementów stropowych – płyty przyłączeniowej.</w:t>
      </w:r>
    </w:p>
    <w:p w14:paraId="46CACA72" w14:textId="77777777" w:rsidR="00FE1A70" w:rsidRPr="00E54DD4" w:rsidRDefault="00FE1A70" w:rsidP="00DE76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DDB9D" w14:textId="319CAFEA" w:rsidR="00AF0687" w:rsidRPr="00FE1A70" w:rsidRDefault="00CB0F1E" w:rsidP="005F2F1C">
      <w:p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5258191"/>
      <w:r w:rsidRPr="00FE1A70">
        <w:rPr>
          <w:rFonts w:ascii="Times New Roman" w:hAnsi="Times New Roman" w:cs="Times New Roman"/>
          <w:color w:val="000000" w:themeColor="text1"/>
          <w:sz w:val="20"/>
          <w:szCs w:val="20"/>
        </w:rPr>
        <w:t>Kod CPV: 33162100-4 Urządzenia używane na salach operacyjnych;</w:t>
      </w:r>
    </w:p>
    <w:p w14:paraId="6315821E" w14:textId="3229A7D0" w:rsidR="00CB0F1E" w:rsidRPr="00FE1A70" w:rsidRDefault="00CB0F1E" w:rsidP="005F2F1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1A70">
        <w:rPr>
          <w:rFonts w:ascii="Times New Roman" w:hAnsi="Times New Roman" w:cs="Times New Roman"/>
          <w:color w:val="000000" w:themeColor="text1"/>
          <w:sz w:val="20"/>
          <w:szCs w:val="20"/>
        </w:rPr>
        <w:t>Kod CPV: 33190000-8 Ró</w:t>
      </w:r>
      <w:r w:rsidR="004269A9" w:rsidRPr="00FE1A70">
        <w:rPr>
          <w:rFonts w:ascii="Times New Roman" w:hAnsi="Times New Roman" w:cs="Times New Roman"/>
          <w:color w:val="000000" w:themeColor="text1"/>
          <w:sz w:val="20"/>
          <w:szCs w:val="20"/>
        </w:rPr>
        <w:t>ż</w:t>
      </w:r>
      <w:r w:rsidRPr="00FE1A70">
        <w:rPr>
          <w:rFonts w:ascii="Times New Roman" w:hAnsi="Times New Roman" w:cs="Times New Roman"/>
          <w:color w:val="000000" w:themeColor="text1"/>
          <w:sz w:val="20"/>
          <w:szCs w:val="20"/>
        </w:rPr>
        <w:t>ne urządzenia i produkty medyczne</w:t>
      </w:r>
    </w:p>
    <w:bookmarkEnd w:id="0"/>
    <w:p w14:paraId="5D28FBBC" w14:textId="77777777" w:rsidR="00AB3B4F" w:rsidRPr="007A5D02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</w:p>
    <w:p w14:paraId="6818554A" w14:textId="40884E5C" w:rsidR="004377C4" w:rsidRPr="0071080A" w:rsidRDefault="00CB0F1E" w:rsidP="00D24F76">
      <w:pPr>
        <w:pStyle w:val="Nagwek1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Z</w:t>
      </w:r>
      <w:r w:rsidR="004377C4" w:rsidRPr="00D24F76">
        <w:rPr>
          <w:rFonts w:ascii="Times New Roman" w:hAnsi="Times New Roman" w:cs="Times New Roman"/>
          <w:b w:val="0"/>
          <w:sz w:val="20"/>
          <w:szCs w:val="20"/>
        </w:rPr>
        <w:t>ESTAWIENIE WARUNKÓW I PARAMETRÓW WYMAGANYCH</w:t>
      </w:r>
    </w:p>
    <w:tbl>
      <w:tblPr>
        <w:tblW w:w="4830" w:type="pct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598"/>
        <w:gridCol w:w="2634"/>
        <w:gridCol w:w="3826"/>
        <w:gridCol w:w="1970"/>
        <w:gridCol w:w="8"/>
      </w:tblGrid>
      <w:tr w:rsidR="004377C4" w:rsidRPr="0071080A" w14:paraId="4B2BCD1A" w14:textId="266DF58F" w:rsidTr="00B14FA4">
        <w:trPr>
          <w:cantSplit/>
          <w:trHeight w:val="466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2464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A67A7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Wymagania techniczne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1F27" w14:textId="362D3CF8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 wymagany</w:t>
            </w:r>
          </w:p>
          <w:p w14:paraId="20F2D876" w14:textId="61A89099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6F0AD" w14:textId="1AC03758" w:rsidR="004377C4" w:rsidRPr="00C45B8C" w:rsidRDefault="004377C4" w:rsidP="004377C4">
            <w:pPr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 oferowany</w:t>
            </w: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F16" w14:textId="1F8D563B" w:rsidR="004377C4" w:rsidRPr="00C45B8C" w:rsidRDefault="004377C4" w:rsidP="004377C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Parametr oceniany</w:t>
            </w:r>
          </w:p>
        </w:tc>
      </w:tr>
      <w:tr w:rsidR="00E54DD4" w:rsidRPr="0071080A" w14:paraId="3D2D841C" w14:textId="77777777" w:rsidTr="00B14FA4">
        <w:trPr>
          <w:cantSplit/>
          <w:trHeight w:val="466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D57B5" w14:textId="6730EECC" w:rsidR="00E54DD4" w:rsidRPr="00C45B8C" w:rsidRDefault="00E54DD4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9689C" w14:textId="77777777" w:rsidR="00D81FA4" w:rsidRDefault="006B7147" w:rsidP="00603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dla poz. </w:t>
            </w:r>
          </w:p>
          <w:p w14:paraId="4B7925E1" w14:textId="606D3157" w:rsidR="006B7147" w:rsidRDefault="006B7147" w:rsidP="00603AEC">
            <w:pPr>
              <w:spacing w:after="0"/>
              <w:rPr>
                <w:rFonts w:ascii="Times New Roman" w:hAnsi="Times New Roman" w:cs="Times New Roman"/>
              </w:rPr>
            </w:pPr>
            <w:r w:rsidRPr="00F36E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="007D30B2" w:rsidRPr="00F36E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(ko</w:t>
            </w:r>
            <w:r w:rsidR="008D5AEE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umn</w:t>
            </w:r>
            <w:r w:rsidR="00603AEC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anestezjologiczn</w:t>
            </w:r>
            <w:r w:rsidR="00603AEC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ej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F36E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</w:t>
            </w:r>
            <w:r w:rsidR="00603AEC" w:rsidRPr="00F36E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36E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7D30B2" w:rsidRPr="00F36E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(kolumn</w:t>
            </w:r>
            <w:r w:rsidR="00603AEC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chirurgiczn</w:t>
            </w:r>
            <w:r w:rsidR="00603AEC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ej</w:t>
            </w:r>
            <w:r w:rsidR="007D30B2" w:rsidRPr="00F36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="00603AEC" w:rsidRPr="00603A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D5AE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3AEC">
              <w:rPr>
                <w:rFonts w:ascii="Times New Roman" w:hAnsi="Times New Roman" w:cs="Times New Roman"/>
              </w:rPr>
              <w:t>ufitowe</w:t>
            </w:r>
            <w:r w:rsidR="00603AEC" w:rsidRPr="00603AEC">
              <w:rPr>
                <w:rFonts w:ascii="Times New Roman" w:hAnsi="Times New Roman" w:cs="Times New Roman"/>
              </w:rPr>
              <w:t>go</w:t>
            </w:r>
            <w:r w:rsidRPr="00603AEC">
              <w:rPr>
                <w:rFonts w:ascii="Times New Roman" w:hAnsi="Times New Roman" w:cs="Times New Roman"/>
              </w:rPr>
              <w:t xml:space="preserve"> system</w:t>
            </w:r>
            <w:r w:rsidR="00603AEC" w:rsidRPr="00603AEC">
              <w:rPr>
                <w:rFonts w:ascii="Times New Roman" w:hAnsi="Times New Roman" w:cs="Times New Roman"/>
              </w:rPr>
              <w:t>u</w:t>
            </w:r>
            <w:r w:rsidRPr="00603AEC">
              <w:rPr>
                <w:rFonts w:ascii="Times New Roman" w:hAnsi="Times New Roman" w:cs="Times New Roman"/>
              </w:rPr>
              <w:t xml:space="preserve"> zasilające</w:t>
            </w:r>
            <w:r w:rsidR="00603AEC" w:rsidRPr="00603AEC">
              <w:rPr>
                <w:rFonts w:ascii="Times New Roman" w:hAnsi="Times New Roman" w:cs="Times New Roman"/>
              </w:rPr>
              <w:t>go</w:t>
            </w:r>
            <w:r w:rsidRPr="00603AEC">
              <w:rPr>
                <w:rFonts w:ascii="Times New Roman" w:hAnsi="Times New Roman" w:cs="Times New Roman"/>
              </w:rPr>
              <w:t xml:space="preserve"> w gazy medyczne i energię elektryczną, w skład którego wchodzą następujące elementy:</w:t>
            </w:r>
          </w:p>
          <w:p w14:paraId="6033CC55" w14:textId="77777777" w:rsidR="006B7147" w:rsidRDefault="006B7147" w:rsidP="00603AEC">
            <w:pPr>
              <w:pStyle w:val="a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systemy mocowania do sufitu;</w:t>
            </w:r>
          </w:p>
          <w:p w14:paraId="67150FE3" w14:textId="598D3A61" w:rsidR="006B7147" w:rsidRDefault="006B7147" w:rsidP="00603AEC">
            <w:pPr>
              <w:pStyle w:val="a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2) płyta przyłączeniowa wyposażona w zestaw przyłączy </w:t>
            </w:r>
            <w:proofErr w:type="spellStart"/>
            <w:r>
              <w:rPr>
                <w:rFonts w:eastAsiaTheme="minorHAnsi"/>
                <w:lang w:eastAsia="en-US"/>
              </w:rPr>
              <w:t>elektryczno</w:t>
            </w:r>
            <w:proofErr w:type="spellEnd"/>
            <w:r>
              <w:rPr>
                <w:rFonts w:eastAsiaTheme="minorHAnsi"/>
                <w:lang w:eastAsia="en-US"/>
              </w:rPr>
              <w:t xml:space="preserve"> – gazowych umożliwiających odcięcie kolumny od każdego z doprowadzonych mediów w przypadku usterki lub w celach serwisowych;</w:t>
            </w:r>
          </w:p>
          <w:p w14:paraId="234658DC" w14:textId="77777777" w:rsidR="006B7147" w:rsidRDefault="006B7147" w:rsidP="00603AEC">
            <w:pPr>
              <w:pStyle w:val="a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zawory gazów;</w:t>
            </w:r>
          </w:p>
          <w:p w14:paraId="35CC9508" w14:textId="4C1E2756" w:rsidR="006B7147" w:rsidRDefault="006B7147" w:rsidP="00603AEC">
            <w:pPr>
              <w:pStyle w:val="a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</w:t>
            </w:r>
            <w:r w:rsidR="008D5AE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osłona sufitowa;</w:t>
            </w:r>
          </w:p>
          <w:p w14:paraId="2B1A9D83" w14:textId="15244C43" w:rsidR="00B9640A" w:rsidRPr="006B7147" w:rsidRDefault="006B7147" w:rsidP="00E05C68">
            <w:pPr>
              <w:pStyle w:val="a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5) obrotowe ramiona nośne i głowica (konsola) zasilająca wraz z osprzętem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96DA7" w14:textId="77777777" w:rsidR="00E54DD4" w:rsidRPr="00C45B8C" w:rsidRDefault="00E54DD4" w:rsidP="004377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068F2" w14:textId="77777777" w:rsidR="00E54DD4" w:rsidRPr="00C45B8C" w:rsidRDefault="00E54DD4" w:rsidP="004377C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E7A" w14:textId="77777777" w:rsidR="00E54DD4" w:rsidRPr="00C45B8C" w:rsidRDefault="00E54DD4" w:rsidP="004377C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F1E" w:rsidRPr="0071080A" w14:paraId="7238B933" w14:textId="77777777" w:rsidTr="00B14FA4">
        <w:trPr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9461E" w14:textId="6E1BBD91" w:rsidR="00CB0F1E" w:rsidRPr="007D30B2" w:rsidRDefault="00CB0F1E" w:rsidP="00CB0F1E">
            <w:pPr>
              <w:widowControl w:val="0"/>
              <w:suppressAutoHyphens/>
              <w:autoSpaceDN w:val="0"/>
              <w:spacing w:after="0" w:line="240" w:lineRule="auto"/>
              <w:ind w:left="-68" w:right="-39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B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3A684" w14:textId="533F2CDD" w:rsidR="00CB0F1E" w:rsidRPr="00CB0F1E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0F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Kolumna anestezjologiczna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09F0" w14:textId="51C6173C" w:rsidR="00CB0F1E" w:rsidRPr="00AF0687" w:rsidRDefault="001B3743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24348" w14:textId="37764C69" w:rsidR="00CB0F1E" w:rsidRPr="00C45B8C" w:rsidRDefault="001B3743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E2D" w14:textId="505E3C66" w:rsidR="00CB0F1E" w:rsidRDefault="001B3743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F1E" w:rsidRPr="0071080A" w14:paraId="3CB28FF3" w14:textId="77777777" w:rsidTr="00B14FA4">
        <w:trPr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6004" w14:textId="77777777" w:rsidR="00CB0F1E" w:rsidRPr="00C45B8C" w:rsidRDefault="00CB0F1E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91E13" w14:textId="1C385F47" w:rsidR="00CB0F1E" w:rsidRPr="007A5D02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 Typ/nazwa </w:t>
            </w:r>
          </w:p>
          <w:p w14:paraId="608387BB" w14:textId="77777777" w:rsidR="00CB0F1E" w:rsidRPr="007A5D02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B000E" w14:textId="403DDD9C" w:rsidR="00CB0F1E" w:rsidRPr="007A5D02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Kolumna fabrycznie nowa,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 produkcji </w:t>
            </w:r>
          </w:p>
          <w:p w14:paraId="283DDAE0" w14:textId="77777777" w:rsidR="00CB0F1E" w:rsidRPr="007A5D02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028948" w14:textId="39ABE55C" w:rsidR="00CB0F1E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Producent</w:t>
            </w:r>
          </w:p>
          <w:p w14:paraId="44597B0E" w14:textId="77777777" w:rsidR="00CB0F1E" w:rsidRDefault="00CB0F1E" w:rsidP="00CB0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74C2D" w14:textId="0A6F342A" w:rsidR="00CB0F1E" w:rsidRPr="00C45B8C" w:rsidRDefault="00CB0F1E" w:rsidP="00F36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4/ Kraj pochodzenia 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22235" w14:textId="31FE9A27" w:rsidR="00CB0F1E" w:rsidRPr="00CB0F1E" w:rsidRDefault="00CB0F1E" w:rsidP="004377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0625" w14:textId="77777777" w:rsidR="00CB0F1E" w:rsidRPr="00C45B8C" w:rsidRDefault="00CB0F1E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B0CE" w14:textId="11F0568A" w:rsidR="00CB0F1E" w:rsidRDefault="001B3743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17F7332A" w14:textId="617002B9" w:rsidTr="00B14FA4">
        <w:trPr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F6D41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AA1B0" w14:textId="360E7EC8" w:rsidR="004377C4" w:rsidRPr="008716CC" w:rsidRDefault="00CB0F1E" w:rsidP="008716CC">
            <w:pPr>
              <w:pStyle w:val="a"/>
              <w:autoSpaceDE w:val="0"/>
              <w:autoSpaceDN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8716CC">
              <w:rPr>
                <w:rFonts w:eastAsiaTheme="minorHAnsi"/>
                <w:lang w:eastAsia="en-US"/>
              </w:rPr>
              <w:t xml:space="preserve">Kolumna </w:t>
            </w:r>
            <w:r w:rsidR="004377C4" w:rsidRPr="008716CC">
              <w:rPr>
                <w:rFonts w:eastAsiaTheme="minorHAnsi"/>
                <w:lang w:eastAsia="en-US"/>
              </w:rPr>
              <w:t>fabrycznie nowa, nieużywana, nieregenerowana</w:t>
            </w:r>
            <w:r w:rsidR="00AF0687" w:rsidRPr="008716CC">
              <w:rPr>
                <w:rFonts w:eastAsiaTheme="minorHAnsi"/>
                <w:lang w:eastAsia="en-US"/>
              </w:rPr>
              <w:t>, nie pochodząca z ekspozycji wystawowych</w:t>
            </w:r>
            <w:r w:rsidR="00B14FA4">
              <w:t>,  nie starsza niż z 2018 roku.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9AF35" w14:textId="0F56B37C" w:rsidR="004377C4" w:rsidRPr="00AF0687" w:rsidRDefault="00AF0687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8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36F06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D2" w14:textId="78D5CC90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2BF6F202" w14:textId="2B04B457" w:rsidTr="00B14FA4">
        <w:trPr>
          <w:cantSplit/>
          <w:trHeight w:val="552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DE9B0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ACD95" w14:textId="580AC93F" w:rsidR="00C24BD1" w:rsidRPr="00C45B8C" w:rsidRDefault="00CB0F1E" w:rsidP="008D5AEE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Podwójne przegubowe ramie obrotowe podnoszone elektromechanicznie zapewniające optymalną wysokość ustawienia </w:t>
            </w:r>
            <w:r w:rsidR="00371F42">
              <w:rPr>
                <w:rFonts w:ascii="Times New Roman" w:hAnsi="Times New Roman" w:cs="Times New Roman"/>
                <w:sz w:val="20"/>
                <w:szCs w:val="20"/>
              </w:rPr>
              <w:t>konsoli i dostęp do wszystkich gniazd elektrycznych i punktów poboru gazów medycznych i próżni</w:t>
            </w:r>
            <w:r w:rsidR="00C24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979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E0448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2A25" w14:textId="3FAE59AF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EF0229" w:rsidRPr="0071080A" w14:paraId="28492566" w14:textId="77777777" w:rsidTr="00B14FA4">
        <w:trPr>
          <w:cantSplit/>
          <w:trHeight w:val="552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134AB" w14:textId="77777777" w:rsidR="00EF0229" w:rsidRPr="00C45B8C" w:rsidRDefault="00EF0229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E89CB" w14:textId="6F96CE4D" w:rsidR="00EF0229" w:rsidRDefault="00EF0229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Ramię o zasięgu  całkowitym wyznaczonym w osi łożysk min. 2000 mm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90C63" w14:textId="666E40AF" w:rsidR="00EF0229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CEB10" w14:textId="77777777" w:rsidR="00EF0229" w:rsidRPr="00C45B8C" w:rsidRDefault="00EF0229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806" w14:textId="21E8CD25" w:rsidR="00EF0229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EF0229" w:rsidRPr="0071080A" w14:paraId="22C9D708" w14:textId="77777777" w:rsidTr="00B14FA4">
        <w:trPr>
          <w:cantSplit/>
          <w:trHeight w:val="552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43135" w14:textId="77777777" w:rsidR="00EF0229" w:rsidRPr="00C45B8C" w:rsidRDefault="00EF0229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0A369" w14:textId="771CD794" w:rsidR="00EF0229" w:rsidRDefault="00EF0229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Stosunek długości ramion  5:4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AF04" w14:textId="2EB455E3" w:rsidR="00EF0229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BE4F2" w14:textId="77777777" w:rsidR="00EF0229" w:rsidRPr="00C45B8C" w:rsidRDefault="00EF0229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678" w14:textId="7B12BEBB" w:rsidR="00EF0229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EF0229" w:rsidRPr="0071080A" w14:paraId="5BEA4083" w14:textId="77777777" w:rsidTr="00B14FA4">
        <w:trPr>
          <w:cantSplit/>
          <w:trHeight w:val="552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546A" w14:textId="77777777" w:rsidR="00EF0229" w:rsidRPr="00C45B8C" w:rsidRDefault="00EF0229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2643C" w14:textId="7B74D95F" w:rsidR="00EF0229" w:rsidRDefault="00EF0229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Drugie ramie wysięgnika realizujące ruch pionowy głowicy zasilającej w zakresie min</w:t>
            </w:r>
            <w:r w:rsidR="00293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4A36" w14:textId="574FB6E9" w:rsidR="00EF0229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7A91F" w14:textId="77777777" w:rsidR="00EF0229" w:rsidRPr="00C45B8C" w:rsidRDefault="00EF0229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EA3E" w14:textId="192C1847" w:rsidR="00EF0229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C24BD1" w:rsidRPr="0071080A" w14:paraId="0C795972" w14:textId="77777777" w:rsidTr="00B14FA4">
        <w:trPr>
          <w:cantSplit/>
          <w:trHeight w:val="552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AF7DA" w14:textId="77777777" w:rsidR="00C24BD1" w:rsidRPr="00C45B8C" w:rsidRDefault="00C24BD1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33CAA" w14:textId="1A437002" w:rsidR="00C24BD1" w:rsidRDefault="00C24BD1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Hamulce przegubowe we wszystkich osiach obrotu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B10C2" w14:textId="2828F37E" w:rsidR="00C24BD1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EDBDD" w14:textId="77777777" w:rsidR="00C24BD1" w:rsidRPr="00C45B8C" w:rsidRDefault="00C24BD1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6AA7" w14:textId="4BAC1783" w:rsidR="00C24BD1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550C1FB9" w14:textId="600D116A" w:rsidTr="00B14FA4">
        <w:trPr>
          <w:cantSplit/>
          <w:trHeight w:val="44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DCBF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7AA8" w14:textId="16F90895" w:rsidR="004377C4" w:rsidRPr="00C45B8C" w:rsidRDefault="00371F42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 obrotu ramienia min. 300 stopni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64EC2" w14:textId="328BEC97" w:rsidR="004377C4" w:rsidRPr="00201F94" w:rsidRDefault="00201F94" w:rsidP="004377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wpisać odpowiednio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82625" w14:textId="54B07888" w:rsidR="004377C4" w:rsidRPr="001B3743" w:rsidRDefault="004377C4" w:rsidP="004377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F2F" w14:textId="1E6C4482" w:rsidR="004377C4" w:rsidRDefault="001B3743" w:rsidP="001B3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stopni- 0 pkt</w:t>
            </w:r>
          </w:p>
          <w:p w14:paraId="24D1C7AB" w14:textId="4D825B4A" w:rsidR="001B3743" w:rsidRDefault="001B3743" w:rsidP="001B3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 stopni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pkt</w:t>
            </w:r>
          </w:p>
          <w:p w14:paraId="407F5120" w14:textId="4DF52D0D" w:rsidR="001B3743" w:rsidRDefault="001B3743" w:rsidP="001B3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stopni- 10 pkt</w:t>
            </w:r>
          </w:p>
          <w:p w14:paraId="5CEBE666" w14:textId="7FAF7A9B" w:rsidR="001B3743" w:rsidRDefault="001B3743" w:rsidP="001B3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 stopni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pkt</w:t>
            </w:r>
          </w:p>
          <w:p w14:paraId="7061F961" w14:textId="2BA47094" w:rsidR="001B3743" w:rsidRPr="00C45B8C" w:rsidRDefault="001B3743" w:rsidP="001B3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stopni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pkt</w:t>
            </w:r>
          </w:p>
        </w:tc>
      </w:tr>
      <w:tr w:rsidR="004377C4" w:rsidRPr="0071080A" w14:paraId="61FE1814" w14:textId="79A8F153" w:rsidTr="00B14FA4">
        <w:trPr>
          <w:cantSplit/>
          <w:trHeight w:val="474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9E495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302F1" w14:textId="5C31FB38" w:rsidR="004377C4" w:rsidRPr="00C45B8C" w:rsidRDefault="00371F42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Nośność standardowa całej kolumny nie mniej niż 200 kg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4B715" w14:textId="06B2AC53" w:rsidR="004377C4" w:rsidRPr="00201F94" w:rsidRDefault="00201F94" w:rsidP="004377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1F94">
              <w:rPr>
                <w:rFonts w:ascii="Times New Roman" w:hAnsi="Times New Roman" w:cs="Times New Roman"/>
                <w:i/>
                <w:sz w:val="20"/>
                <w:szCs w:val="20"/>
              </w:rPr>
              <w:t>wpisać odpowiednio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0912D" w14:textId="4B4C99AE" w:rsidR="004377C4" w:rsidRPr="001B3743" w:rsidRDefault="004377C4" w:rsidP="004377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05AD1" w14:textId="02E2FC1C" w:rsidR="004377C4" w:rsidRDefault="001B3743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kg – 0 pkt</w:t>
            </w:r>
          </w:p>
          <w:p w14:paraId="4D52343D" w14:textId="77777777" w:rsidR="001B3743" w:rsidRDefault="001B3743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kg – 10 pkt</w:t>
            </w:r>
          </w:p>
          <w:p w14:paraId="613EFD5A" w14:textId="4CC76BD2" w:rsidR="001B3743" w:rsidRPr="00C45B8C" w:rsidRDefault="001B3743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C345A0">
              <w:rPr>
                <w:rFonts w:ascii="Times New Roman" w:hAnsi="Times New Roman" w:cs="Times New Roman"/>
                <w:sz w:val="20"/>
                <w:szCs w:val="20"/>
              </w:rPr>
              <w:t xml:space="preserve"> kg – 20 pkt</w:t>
            </w:r>
          </w:p>
        </w:tc>
      </w:tr>
      <w:tr w:rsidR="004377C4" w:rsidRPr="0071080A" w14:paraId="17C8EEF3" w14:textId="488A5DCE" w:rsidTr="00B14FA4">
        <w:trPr>
          <w:cantSplit/>
          <w:trHeight w:val="580"/>
        </w:trPr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A1F7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86463" w14:textId="097AF5E6" w:rsidR="004377C4" w:rsidRPr="00C45B8C" w:rsidRDefault="00371F42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Przeguby i odpowiadające im przyciski sterujące hamulcami oznaczone tym samym kolorem oraz symbolem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FF3EB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D62E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D8831" w14:textId="59D1C7C2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F931B4" w:rsidRPr="0071080A" w14:paraId="251E7287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C385C" w14:textId="77777777" w:rsidR="00F931B4" w:rsidRPr="00C45B8C" w:rsidRDefault="00F931B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21A0" w14:textId="18A42421" w:rsidR="00F931B4" w:rsidRPr="00C45B8C" w:rsidRDefault="00371F42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Konsola o wysokości ok. 100 cm</w:t>
            </w:r>
            <w:r w:rsidR="00D11092">
              <w:rPr>
                <w:rFonts w:ascii="Times New Roman" w:hAnsi="Times New Roman" w:cs="Times New Roman"/>
                <w:sz w:val="20"/>
                <w:szCs w:val="20"/>
              </w:rPr>
              <w:t xml:space="preserve"> zawieszona na ramieniu przegubowym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5C8DF" w14:textId="4612035D" w:rsidR="00F931B4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7F35E" w14:textId="77777777" w:rsidR="00F931B4" w:rsidRPr="00C45B8C" w:rsidRDefault="00F931B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04D9E" w14:textId="5FE9416E" w:rsidR="00F931B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7DAE616A" w14:textId="769EB044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39362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C56E" w14:textId="685C0FFE" w:rsidR="004377C4" w:rsidRPr="00C45B8C" w:rsidRDefault="00D11092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konsoli zamontowane  dwa uchwyty do manipulowania kolumną wraz przyciskami hamulców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FAF4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3555B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D1345" w14:textId="127FFEA4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2C90E8B1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6A975" w14:textId="77777777" w:rsidR="000104A2" w:rsidRPr="00C45B8C" w:rsidRDefault="000104A2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FE191" w14:textId="532DF0C3" w:rsidR="000104A2" w:rsidRP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D5F61" w14:textId="67F7F4C7" w:rsidR="000104A2" w:rsidRPr="00C45B8C" w:rsidRDefault="00C345A0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0CEB4" w14:textId="2E765D3F" w:rsidR="000104A2" w:rsidRPr="00C45B8C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68749" w14:textId="0DE40365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4A2" w:rsidRPr="0071080A" w14:paraId="246D8C43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3BEA5" w14:textId="151D03F3" w:rsidR="000104A2" w:rsidRPr="00C45B8C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59CB3" w14:textId="740EB71E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Pneumatyczne lub elektropneumatyczne hamulce wszystkich przegubów;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97A49" w14:textId="3C17D16A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514B7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489449" w14:textId="765CA21A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7ED4610A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1AF8F" w14:textId="5793B973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8B0D4" w14:textId="06411B34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Półka z szynami bocznymi o wymiarach min. 4</w:t>
            </w:r>
            <w:r w:rsidR="00B24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x 500 mm;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9CFB" w14:textId="78C9A60C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710E4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3FCE26" w14:textId="5AC3B8FA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65A539A4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2D73" w14:textId="58AEFDA7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D9188" w14:textId="30D74C48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Szuflada z możliwością wyjęcia bez użycia narzędzi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4F8CD" w14:textId="6AF412B1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CDFA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8FD32C" w14:textId="219C40A3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7F3F8D4D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391EE" w14:textId="20165479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2B28" w14:textId="5EBE1933" w:rsidR="000104A2" w:rsidRP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Wieszaki przegubowe, wysięgniki montowania monitorów, pomp i kroplówek;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7340" w14:textId="307E05B7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8304D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1A97B" w14:textId="026883B0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3D30B290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BC68" w14:textId="608E3654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9D0BF" w14:textId="28414249" w:rsidR="000104A2" w:rsidRP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elektryczne z bolcem uziemienia  230 V- min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A2FF8" w14:textId="6DAE093B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EE4E2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F76E3" w14:textId="1F9A6A5F" w:rsidR="000104A2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07B3A3BA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2DCC" w14:textId="54C8CDDF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A433" w14:textId="3509683B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wyrównania potencjału – min.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A4878" w14:textId="48A50EC6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AD485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07E39B" w14:textId="01EF6EB2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0A3C207C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F8BFC" w14:textId="6825814A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A28C1" w14:textId="1E083BF5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pod instalację teletechniczną- 2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A1E4D" w14:textId="7F34A2F5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92D8F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C5D2FD" w14:textId="59764E45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124E6810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5023C" w14:textId="0A0BA9C1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38E0B" w14:textId="6AFE2009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tlenu (O2)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CF219" w14:textId="215C99D3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06219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0620D" w14:textId="2AA5A255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06BC8570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8C6E6" w14:textId="66B716DC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34A90" w14:textId="3CB3CDFE" w:rsid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Gniazdo sprężonego powietrza (AIR) –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2418" w14:textId="78860133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585E3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E25CA" w14:textId="2F516BA0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7DD5F266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E5723" w14:textId="40A7D23C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9D99" w14:textId="577DD527" w:rsidR="000104A2" w:rsidRP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Gniazdo próżni (VAC) – 2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7E626" w14:textId="47E901A8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52B7A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E1C1D5" w14:textId="619A9D4F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139BCB6F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0EA2" w14:textId="59311AE5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54081" w14:textId="240ABD90" w:rsidR="000104A2" w:rsidRP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Gniazdo podtlenku azotu (N2O) – 1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88508" w14:textId="50F154E2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45A99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47F7E" w14:textId="0391C4C8" w:rsidR="000104A2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104A2" w:rsidRPr="0071080A" w14:paraId="2C55E07F" w14:textId="77777777" w:rsidTr="00B14FA4">
        <w:trPr>
          <w:cantSplit/>
          <w:trHeight w:val="428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F0269" w14:textId="2F8BAFC4" w:rsidR="000104A2" w:rsidRDefault="000104A2" w:rsidP="000104A2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C73F3" w14:textId="734EA682" w:rsidR="000104A2" w:rsidRPr="000104A2" w:rsidRDefault="000104A2" w:rsidP="000104A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Odciąg gazów poanestetycznych  (AGSS) – 1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90A37" w14:textId="55524D8C" w:rsidR="000104A2" w:rsidRPr="00C45B8C" w:rsidRDefault="00FB4078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9D120" w14:textId="77777777" w:rsidR="000104A2" w:rsidRPr="00C45B8C" w:rsidRDefault="000104A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876E5" w14:textId="7C870622" w:rsidR="000104A2" w:rsidRDefault="00C16112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4B2463BD" w14:textId="7C390D90" w:rsidTr="00B14FA4">
        <w:trPr>
          <w:cantSplit/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C2C26" w14:textId="77777777" w:rsidR="004377C4" w:rsidRPr="00C45B8C" w:rsidRDefault="004377C4" w:rsidP="0046311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68566" w14:textId="2815682E" w:rsidR="001540C6" w:rsidRPr="00C16112" w:rsidRDefault="000104A2" w:rsidP="00C1611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12">
              <w:rPr>
                <w:rFonts w:ascii="Times New Roman" w:hAnsi="Times New Roman" w:cs="Times New Roman"/>
                <w:sz w:val="20"/>
                <w:szCs w:val="20"/>
              </w:rPr>
              <w:t>Manometry – wskaźniki ciśnienia gazów medycznych</w:t>
            </w:r>
            <w:r w:rsidR="00C16112"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="00C16112" w:rsidRPr="00C16112">
              <w:rPr>
                <w:rFonts w:ascii="Times New Roman" w:hAnsi="Times New Roman" w:cs="Times New Roman"/>
                <w:sz w:val="20"/>
                <w:szCs w:val="20"/>
              </w:rPr>
              <w:t>mieszczone po stronie gniazd poboru gazów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A7E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75B4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2CD" w14:textId="0A36E169" w:rsidR="00C345A0" w:rsidRPr="00C45B8C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05B44" w:rsidRPr="0071080A" w14:paraId="4D34C077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3AE22" w14:textId="54B8876F" w:rsidR="00B05B44" w:rsidRPr="00893A71" w:rsidRDefault="00B05B44" w:rsidP="00B05B44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7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47B2" w14:textId="38BB0F2F" w:rsidR="00B05B44" w:rsidRPr="00893A71" w:rsidRDefault="00893A71" w:rsidP="00C16112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b/>
                <w:color w:val="FF0000"/>
                <w:lang w:eastAsia="en-US"/>
              </w:rPr>
            </w:pPr>
            <w:r w:rsidRPr="00893A71">
              <w:rPr>
                <w:rFonts w:eastAsiaTheme="minorHAnsi"/>
                <w:b/>
                <w:lang w:eastAsia="en-US"/>
              </w:rPr>
              <w:t xml:space="preserve">Kolumna chirurgiczno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893A71">
              <w:rPr>
                <w:rFonts w:eastAsiaTheme="minorHAnsi"/>
                <w:b/>
                <w:lang w:eastAsia="en-US"/>
              </w:rPr>
              <w:t xml:space="preserve"> laparoskopowa</w:t>
            </w:r>
            <w:r>
              <w:rPr>
                <w:rFonts w:eastAsiaTheme="minorHAnsi"/>
                <w:b/>
                <w:lang w:eastAsia="en-US"/>
              </w:rPr>
              <w:t xml:space="preserve"> –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szt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76B21" w14:textId="767227D2" w:rsidR="00B05B44" w:rsidRDefault="00C345A0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5A74F" w14:textId="146EA9B7" w:rsidR="00B05B44" w:rsidRPr="00C45B8C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EC4" w14:textId="74717FDC" w:rsidR="00B05B44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F4C" w:rsidRPr="0071080A" w14:paraId="087F8032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FE85" w14:textId="77777777" w:rsidR="00595F4C" w:rsidRPr="00A02CEC" w:rsidRDefault="00595F4C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4F8FB" w14:textId="77777777" w:rsidR="001837B0" w:rsidRPr="007A5D02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 Typ/nazwa </w:t>
            </w:r>
          </w:p>
          <w:p w14:paraId="33206B6F" w14:textId="77777777" w:rsidR="001837B0" w:rsidRPr="007A5D02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64847" w14:textId="77777777" w:rsidR="001837B0" w:rsidRPr="007A5D02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Kolumna fabrycznie nowa,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 produkcji </w:t>
            </w:r>
          </w:p>
          <w:p w14:paraId="3ACFCC85" w14:textId="77777777" w:rsidR="001837B0" w:rsidRPr="007A5D02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E5E68D" w14:textId="77777777" w:rsidR="001837B0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Producent</w:t>
            </w:r>
          </w:p>
          <w:p w14:paraId="1ECAA011" w14:textId="77777777" w:rsidR="001837B0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6B74C8" w14:textId="77777777" w:rsidR="001837B0" w:rsidRPr="007A5D02" w:rsidRDefault="001837B0" w:rsidP="00183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4/ Kraj pochodzenia </w:t>
            </w:r>
          </w:p>
          <w:p w14:paraId="0DFC1B1F" w14:textId="77777777" w:rsidR="00595F4C" w:rsidRPr="00893A71" w:rsidRDefault="00595F4C" w:rsidP="00C16112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92FD5" w14:textId="0B7A6BB6" w:rsidR="00595F4C" w:rsidRPr="00201F94" w:rsidRDefault="00201F94" w:rsidP="00FB407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01F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podać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C15D" w14:textId="77777777" w:rsidR="00595F4C" w:rsidRPr="00C45B8C" w:rsidRDefault="00595F4C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576" w14:textId="41430578" w:rsidR="00595F4C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053D09D7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875B5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6611" w14:textId="7A0EFF70" w:rsidR="001837B0" w:rsidRPr="00893A71" w:rsidRDefault="001837B0" w:rsidP="00C16112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16CC">
              <w:rPr>
                <w:rFonts w:eastAsiaTheme="minorHAnsi"/>
                <w:lang w:eastAsia="en-US"/>
              </w:rPr>
              <w:t>Kolumna fabrycznie nowa, nieużywana, nieregenerowana, nie pochodząca z ekspozycji wystawowych</w:t>
            </w:r>
            <w:r w:rsidR="00B14FA4">
              <w:rPr>
                <w:rFonts w:eastAsiaTheme="minorHAnsi"/>
                <w:lang w:eastAsia="en-US"/>
              </w:rPr>
              <w:t xml:space="preserve">, </w:t>
            </w:r>
            <w:r w:rsidR="00B14FA4">
              <w:t>nie starsza niż z 2018 roku.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04E53" w14:textId="7282CA0E" w:rsidR="001837B0" w:rsidRDefault="00201F94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B02C" w14:textId="77777777" w:rsidR="001837B0" w:rsidRPr="00C45B8C" w:rsidRDefault="001837B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904" w14:textId="4335B1D2" w:rsidR="001837B0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0C49BA8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F797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2F1B" w14:textId="4FF6BB29" w:rsidR="001837B0" w:rsidRPr="008716CC" w:rsidRDefault="001837B0" w:rsidP="001837B0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Podwójne przegubowe ramie obrotowe podnoszone elektromechanicznie zapewniające optymalną wysokość ustawienia konsoli i dostęp do wszystkich gniazd elektrycznych i punktów poboru gazów medycznych i próżni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0CAB8" w14:textId="1E8E69FB" w:rsidR="001837B0" w:rsidRDefault="00201F94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DB941" w14:textId="77777777" w:rsidR="001837B0" w:rsidRPr="00C45B8C" w:rsidRDefault="001837B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63B" w14:textId="7DF3AE56" w:rsidR="001837B0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5E248C5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79EC9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349F4" w14:textId="428DF8CE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Ramię o zasięgu  całkowitym wyznaczonym w osi łożysk min. 2000 mm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F3AE" w14:textId="5884956E" w:rsidR="001837B0" w:rsidRDefault="00201F94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90C1E" w14:textId="77777777" w:rsidR="001837B0" w:rsidRPr="00C45B8C" w:rsidRDefault="001837B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D53" w14:textId="08740C69" w:rsidR="001837B0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640F8277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DB735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A6BDC" w14:textId="0F4A86C7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Stosunek długości ramion  5:4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89749" w14:textId="71656F3B" w:rsidR="001837B0" w:rsidRDefault="00201F94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0A67B" w14:textId="77777777" w:rsidR="001837B0" w:rsidRPr="00C45B8C" w:rsidRDefault="001837B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A28" w14:textId="670CD2A9" w:rsidR="001837B0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3803FC44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65168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DFD7" w14:textId="7660A60C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Drugie ramie wysięgnika realizujące ruch pionowy głowicy zasilającej w zakresie min. 700 mm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12BE0" w14:textId="5B691534" w:rsidR="001837B0" w:rsidRDefault="00201F94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CF217" w14:textId="77777777" w:rsidR="001837B0" w:rsidRPr="00C45B8C" w:rsidRDefault="001837B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B4C" w14:textId="71FA9846" w:rsidR="001837B0" w:rsidRDefault="00C345A0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5604378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651CA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6FD4" w14:textId="2F9442D9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Hamulce przegubowe we wszystkich osiach obrotu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AC964" w14:textId="695F65F2" w:rsidR="001837B0" w:rsidRDefault="00201F94" w:rsidP="00183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CF611" w14:textId="77777777" w:rsidR="001837B0" w:rsidRPr="00C45B8C" w:rsidRDefault="001837B0" w:rsidP="0018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AF2" w14:textId="35B0B170" w:rsidR="001837B0" w:rsidRDefault="00C345A0" w:rsidP="0018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71080A" w14:paraId="716A6B06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1002B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035BA" w14:textId="6E6699F9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 obrotu ramienia min. 300 stopni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A250B" w14:textId="2D919E03" w:rsidR="001837B0" w:rsidRPr="00201F94" w:rsidRDefault="00201F94" w:rsidP="001837B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wpisać odpowiednio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BF63C" w14:textId="77777777" w:rsidR="001837B0" w:rsidRPr="00C45B8C" w:rsidRDefault="001837B0" w:rsidP="0018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05F" w14:textId="60C8541D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 stopni- 0 pkt</w:t>
            </w:r>
          </w:p>
          <w:p w14:paraId="459D0EAC" w14:textId="0FD492DE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 stopni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pkt</w:t>
            </w:r>
          </w:p>
          <w:p w14:paraId="3548C53C" w14:textId="77777777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stopni- 10 pkt</w:t>
            </w:r>
          </w:p>
          <w:p w14:paraId="43C36617" w14:textId="175F9B86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 stopni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pkt</w:t>
            </w:r>
          </w:p>
          <w:p w14:paraId="66A20A1A" w14:textId="6972DC75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stopni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pkt</w:t>
            </w:r>
          </w:p>
        </w:tc>
      </w:tr>
      <w:tr w:rsidR="001837B0" w:rsidRPr="0071080A" w14:paraId="27093173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33BFF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1604E" w14:textId="4C1AA596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Nośność standardowa całej kolumny nie mniej niż 200 kg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72CA" w14:textId="28640A92" w:rsidR="001837B0" w:rsidRPr="00201F94" w:rsidRDefault="00201F94" w:rsidP="001837B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wpisać odpowiednio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A34D" w14:textId="77777777" w:rsidR="001837B0" w:rsidRPr="00C45B8C" w:rsidRDefault="001837B0" w:rsidP="0018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AE9" w14:textId="7BB8501C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kg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pkt</w:t>
            </w:r>
          </w:p>
          <w:p w14:paraId="2AAD1878" w14:textId="61E6CD24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 kg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pkt</w:t>
            </w:r>
          </w:p>
          <w:p w14:paraId="0A1D7474" w14:textId="5F940183" w:rsidR="00C345A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 kg </w:t>
            </w:r>
            <w:r w:rsidR="00CF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pkt</w:t>
            </w:r>
          </w:p>
        </w:tc>
      </w:tr>
      <w:tr w:rsidR="001837B0" w:rsidRPr="0071080A" w14:paraId="1253179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3701" w14:textId="77777777" w:rsidR="001837B0" w:rsidRPr="00A02CEC" w:rsidRDefault="001837B0" w:rsidP="0046311C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000F9" w14:textId="437BD7C0" w:rsidR="001837B0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Przeguby i odpowiadające im przyciski sterujące hamulcami oznaczone tym samym kolorem oraz symbolem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2219B" w14:textId="6BD845B7" w:rsidR="001837B0" w:rsidRDefault="00201F94" w:rsidP="00183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0649" w14:textId="77777777" w:rsidR="001837B0" w:rsidRPr="00C45B8C" w:rsidRDefault="001837B0" w:rsidP="0018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33B" w14:textId="5693E0D7" w:rsidR="001837B0" w:rsidRDefault="00C345A0" w:rsidP="0018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C45B8C" w14:paraId="3A76C238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3B234" w14:textId="77777777" w:rsidR="001837B0" w:rsidRPr="00A02CEC" w:rsidRDefault="001837B0" w:rsidP="0046311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right="-398" w:hanging="64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87504" w14:textId="77777777" w:rsidR="001837B0" w:rsidRPr="00C45B8C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Konsola o wysokości ok. 100 cm zawieszona na ramieniu przegubowym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E0BAC" w14:textId="62F77BF6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28AA5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885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C45B8C" w14:paraId="73D4F983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B841" w14:textId="77777777" w:rsidR="001837B0" w:rsidRPr="00A02CEC" w:rsidRDefault="001837B0" w:rsidP="0046311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right="-398" w:hanging="64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A949D" w14:textId="77777777" w:rsidR="001837B0" w:rsidRPr="00C45B8C" w:rsidRDefault="001837B0" w:rsidP="001837B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konsoli zamontowane  dwa uchwyty do manipulowania kolumną wraz przyciskami hamulców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446BE" w14:textId="77777777" w:rsidR="001837B0" w:rsidRPr="001837B0" w:rsidRDefault="001837B0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ABCAB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733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723E229A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51C90" w14:textId="77777777" w:rsidR="001837B0" w:rsidRPr="00A02CEC" w:rsidRDefault="001837B0" w:rsidP="0046311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right="-398" w:hanging="64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59176" w14:textId="77777777" w:rsidR="001837B0" w:rsidRPr="00B14FA4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FA4">
              <w:rPr>
                <w:rFonts w:ascii="Times New Roman" w:hAnsi="Times New Roman" w:cs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A2AD7" w14:textId="02257911" w:rsidR="001837B0" w:rsidRPr="00C45B8C" w:rsidRDefault="00C345A0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A652E" w14:textId="72A2364C" w:rsidR="001837B0" w:rsidRPr="00C45B8C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EEA" w14:textId="5409F97F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37B0" w14:paraId="6726B969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67DA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7046A" w14:textId="77777777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Pneumatyczne lub elektropneumatyczne hamulce wszystkich przegubów;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37C4" w14:textId="0F89B12A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2B33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AEE" w14:textId="1DB55FAB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6FCDBB1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3DFE3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0F323" w14:textId="498D195B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</w:t>
            </w:r>
            <w:r w:rsidR="00AD43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szynami bocznymi o wymiarach min. 4</w:t>
            </w:r>
            <w:r w:rsidR="00AD4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x 500 mm</w:t>
            </w:r>
            <w:r w:rsidR="00AD43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D431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="00AD4310">
              <w:rPr>
                <w:rFonts w:ascii="Times New Roman" w:hAnsi="Times New Roman" w:cs="Times New Roman"/>
                <w:sz w:val="20"/>
                <w:szCs w:val="20"/>
              </w:rPr>
              <w:t xml:space="preserve"> 4 (montaż i demontaż</w:t>
            </w:r>
            <w:r w:rsidR="00A02CEC">
              <w:rPr>
                <w:rFonts w:ascii="Times New Roman" w:hAnsi="Times New Roman" w:cs="Times New Roman"/>
                <w:sz w:val="20"/>
                <w:szCs w:val="20"/>
              </w:rPr>
              <w:t xml:space="preserve"> półek bez użycia narzędzi)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C603A" w14:textId="305E56E6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7B19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276" w14:textId="5223F77D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13EA0196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E6FD7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55DE6" w14:textId="4E962A31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Szuflada z możliwością wyjęcia bez użycia narzędzi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035BE" w14:textId="2E3889B3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A9729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145" w14:textId="48DA647B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02E0B985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B8FD7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9F55C" w14:textId="598799E4" w:rsidR="001837B0" w:rsidRPr="000104A2" w:rsidRDefault="00A02CEC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837B0" w:rsidRPr="000104A2">
              <w:rPr>
                <w:rFonts w:ascii="Times New Roman" w:hAnsi="Times New Roman" w:cs="Times New Roman"/>
                <w:sz w:val="20"/>
                <w:szCs w:val="20"/>
              </w:rPr>
              <w:t>ysięgnik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monitor</w:t>
            </w:r>
            <w:r w:rsidR="001837B0"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6A47C" w14:textId="4A077131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10FA0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A28" w14:textId="7D4D9600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4079567B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9E482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03C2" w14:textId="76B89672" w:rsidR="001837B0" w:rsidRPr="000104A2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Gniazda elektryczne z bolcem uziemienia  230 V- min</w:t>
            </w:r>
            <w:r w:rsidR="00A02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C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CDA40" w14:textId="1A8E447D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A4FA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8BD" w14:textId="24807D9B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2FF38A9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79536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FB00" w14:textId="77777777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wyrównania potencjału – min.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12CA7" w14:textId="5EE62129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AF40A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04B" w14:textId="705F63AB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7603DEA5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79CF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CCB2" w14:textId="77777777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pod instalację teletechniczną- 2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A1FA" w14:textId="3D93131D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E170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BFF" w14:textId="167F9873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7F22AA05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14732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50854" w14:textId="77777777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tlenu (O2)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D5D12" w14:textId="4E51049E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88495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A83" w14:textId="38083B09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6635A78E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17820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5CA3" w14:textId="77777777" w:rsidR="001837B0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Gniazdo sprężonego powietrza (AIR) –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09A2D" w14:textId="152B0D5F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79CB1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52A" w14:textId="2ECD9825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0C294E92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9D09F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53C06" w14:textId="2D2691BB" w:rsidR="001837B0" w:rsidRPr="000104A2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Gniazdo próżni (VAC) – </w:t>
            </w:r>
            <w:r w:rsidR="00807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CB156" w14:textId="2FACC589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ED28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B39" w14:textId="20528F0C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14:paraId="25C955A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E7BF" w14:textId="77777777" w:rsidR="001837B0" w:rsidRPr="00AD4310" w:rsidRDefault="001837B0" w:rsidP="00C345A0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0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24069" w14:textId="77777777" w:rsidR="001837B0" w:rsidRPr="000104A2" w:rsidRDefault="001837B0" w:rsidP="00C345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4A2">
              <w:rPr>
                <w:rFonts w:ascii="Times New Roman" w:hAnsi="Times New Roman" w:cs="Times New Roman"/>
                <w:sz w:val="20"/>
                <w:szCs w:val="20"/>
              </w:rPr>
              <w:t xml:space="preserve">Gniazdo podtlenku azotu (N2O) – 1 </w:t>
            </w:r>
            <w:proofErr w:type="spellStart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104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DD48F" w14:textId="1222F250" w:rsidR="001837B0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058AD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FD0" w14:textId="1A467D67" w:rsidR="001837B0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837B0" w:rsidRPr="00C45B8C" w14:paraId="1683B958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EA813" w14:textId="20ACB091" w:rsidR="001837B0" w:rsidRPr="00A02CEC" w:rsidRDefault="00A02CEC" w:rsidP="00A02CEC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02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7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EBBF" w14:textId="77777777" w:rsidR="001837B0" w:rsidRPr="00A02CEC" w:rsidRDefault="001837B0" w:rsidP="00A02CEC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A02CEC">
              <w:rPr>
                <w:rFonts w:eastAsiaTheme="minorHAnsi"/>
                <w:lang w:eastAsia="en-US"/>
              </w:rPr>
              <w:t>Manometry – wskaźniki ciśnienia gazów medycznych, umieszczone po stronie gniazd poboru gazów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AC830" w14:textId="325013CD" w:rsidR="001837B0" w:rsidRPr="001837B0" w:rsidRDefault="001837B0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20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/NIE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ED66B" w14:textId="7777777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DD6" w14:textId="77777777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– 0 pkt </w:t>
            </w:r>
          </w:p>
          <w:p w14:paraId="78918A36" w14:textId="0A5E49EF" w:rsidR="00C345A0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TAK- 30 pkt</w:t>
            </w:r>
          </w:p>
          <w:p w14:paraId="31549FD0" w14:textId="65234837" w:rsidR="001837B0" w:rsidRPr="00C45B8C" w:rsidRDefault="001837B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EC" w:rsidRPr="00C45B8C" w14:paraId="1D3229F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7145F" w14:textId="6D4B1B33" w:rsidR="00A02CEC" w:rsidRPr="00151893" w:rsidRDefault="00A02CEC" w:rsidP="00A02CEC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93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52EE4" w14:textId="740D7532" w:rsidR="00A02CEC" w:rsidRPr="00151893" w:rsidRDefault="00C825C0" w:rsidP="00A02CEC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151893">
              <w:rPr>
                <w:rFonts w:eastAsiaTheme="minorHAnsi"/>
                <w:b/>
                <w:lang w:eastAsia="en-US"/>
              </w:rPr>
              <w:t>Panel pionowy 1 -stanowiskowy</w:t>
            </w:r>
            <w:r w:rsidR="00151893" w:rsidRPr="00151893">
              <w:rPr>
                <w:rFonts w:eastAsiaTheme="minorHAnsi"/>
                <w:b/>
                <w:lang w:eastAsia="en-US"/>
              </w:rPr>
              <w:t>- Kolumna pionowa ścienna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CB60" w14:textId="56D66A0F" w:rsidR="00A02CEC" w:rsidRPr="00C45B8C" w:rsidRDefault="00C345A0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B071B" w14:textId="7AAFA314" w:rsidR="00A02CEC" w:rsidRPr="00C45B8C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980" w14:textId="3F102A1B" w:rsidR="00A02CEC" w:rsidRPr="00C45B8C" w:rsidRDefault="00C345A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4B" w:rsidRPr="00C45B8C" w14:paraId="0DF5BF4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F493F" w14:textId="77777777" w:rsidR="00165F4B" w:rsidRPr="00151893" w:rsidRDefault="00165F4B" w:rsidP="00165F4B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5B383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 Typ/nazwa </w:t>
            </w:r>
          </w:p>
          <w:p w14:paraId="14A489A0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407B4C" w14:textId="7A47D83A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Panel fabrycznie nowy,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 produkcji </w:t>
            </w:r>
          </w:p>
          <w:p w14:paraId="4FC6C09D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D8351C" w14:textId="77777777" w:rsidR="00165F4B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Producent</w:t>
            </w:r>
          </w:p>
          <w:p w14:paraId="7F7A2020" w14:textId="77777777" w:rsidR="00165F4B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2F6B3B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4/ Kraj pochodzenia </w:t>
            </w:r>
          </w:p>
          <w:p w14:paraId="4D59C995" w14:textId="77777777" w:rsidR="00165F4B" w:rsidRPr="00151893" w:rsidRDefault="00165F4B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72EDA" w14:textId="6C6172A0" w:rsidR="00165F4B" w:rsidRPr="00201F94" w:rsidRDefault="00201F94" w:rsidP="00165F4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wpisać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D0CE1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99B" w14:textId="6A2C20C1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:rsidRPr="00C45B8C" w14:paraId="288E13D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B4CB1" w14:textId="7F1B8049" w:rsidR="00165F4B" w:rsidRPr="00165F4B" w:rsidRDefault="00165F4B" w:rsidP="00165F4B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5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A213B" w14:textId="714674FC" w:rsidR="00165F4B" w:rsidRPr="00FB2C17" w:rsidRDefault="00165F4B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>Kolumna pionowa ścienna</w:t>
            </w:r>
            <w:r>
              <w:rPr>
                <w:rFonts w:eastAsiaTheme="minorHAnsi"/>
                <w:lang w:eastAsia="en-US"/>
              </w:rPr>
              <w:t xml:space="preserve"> 1 – stanowiskowa o dł. max. 1800 mm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9A2BB" w14:textId="71776021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4D904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CAD" w14:textId="39F168E0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:rsidRPr="00C45B8C" w14:paraId="66A46E5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B730B" w14:textId="1750A076" w:rsidR="00165F4B" w:rsidRPr="00165F4B" w:rsidRDefault="00165F4B" w:rsidP="00165F4B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736B" w14:textId="2D332BC0" w:rsidR="00165F4B" w:rsidRPr="00FB2C17" w:rsidRDefault="00165F4B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Kolor frontu do wyboru Zamawiającego (z palety RAL)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DA49D" w14:textId="0BAFC382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10596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A35" w14:textId="7D512E44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6A3CB43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C4415" w14:textId="2DF7864E" w:rsidR="00165F4B" w:rsidRPr="00165F4B" w:rsidRDefault="00165F4B" w:rsidP="00165F4B">
            <w:pPr>
              <w:widowControl w:val="0"/>
              <w:suppressAutoHyphens/>
              <w:autoSpaceDN w:val="0"/>
              <w:spacing w:after="0" w:line="240" w:lineRule="auto"/>
              <w:ind w:left="360" w:right="-398" w:hanging="3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56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C9041" w14:textId="77777777" w:rsidR="00165F4B" w:rsidRPr="006F5670" w:rsidRDefault="00165F4B" w:rsidP="00165F4B">
            <w:pPr>
              <w:pStyle w:val="a"/>
              <w:rPr>
                <w:rFonts w:eastAsiaTheme="minorHAnsi"/>
                <w:b/>
                <w:lang w:eastAsia="en-US"/>
              </w:rPr>
            </w:pPr>
            <w:r w:rsidRPr="006F5670">
              <w:rPr>
                <w:rFonts w:eastAsiaTheme="minorHAnsi"/>
                <w:b/>
                <w:lang w:eastAsia="en-US"/>
              </w:rPr>
              <w:t>Wyposażenie: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6D10C" w14:textId="296E864B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EA57C" w14:textId="08471147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DA5" w14:textId="2E68DF30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4B" w14:paraId="5DD2435B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26094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E940" w14:textId="63ED7D25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Półki z szynami bocznymi o wymiarach min. 450 x 500 mm –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</w:t>
            </w:r>
            <w:r w:rsidRPr="00FB2C17">
              <w:rPr>
                <w:rFonts w:eastAsiaTheme="minorHAnsi"/>
                <w:lang w:eastAsia="en-US"/>
              </w:rPr>
              <w:t xml:space="preserve"> (montaż i demontaż półek bez użycia narzędzi);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43422" w14:textId="70EC0CE5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0EE2B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E17" w14:textId="1022B940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1213108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F371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3)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E19C8" w14:textId="28BC8B1C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Szuflada z możliwością wyjęcia bez użycia narzędzi – 1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DE6F" w14:textId="2AB78FA6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4F475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5D2" w14:textId="1F29831A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03489003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EAB70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DFCD" w14:textId="2B63F201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Wieszak kroplówek z min 2 haczykami – </w:t>
            </w:r>
            <w:proofErr w:type="spellStart"/>
            <w:r>
              <w:rPr>
                <w:rFonts w:eastAsiaTheme="minorHAnsi"/>
                <w:lang w:eastAsia="en-US"/>
              </w:rPr>
              <w:t>szt</w:t>
            </w:r>
            <w:proofErr w:type="spellEnd"/>
            <w:r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D758A" w14:textId="5F0EA0DB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2691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732" w14:textId="16972E6D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6B83EE2F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E9ABD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4)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2E9E7" w14:textId="77777777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Wysięgnik na monitor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400F5" w14:textId="4F3DCB52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ABA1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205" w14:textId="40DCC4FE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45AC5FBF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56F25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5)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5B1D6" w14:textId="59DEE98C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Gniazda elektryczne z bolcem uziemienia  230 V- min. </w:t>
            </w:r>
            <w:r>
              <w:rPr>
                <w:rFonts w:eastAsiaTheme="minorHAnsi"/>
                <w:lang w:eastAsia="en-US"/>
              </w:rPr>
              <w:t>8</w:t>
            </w:r>
            <w:r w:rsidRPr="00FB2C1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43EF3" w14:textId="10ADF9DC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FD2D0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391" w14:textId="707E235B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3F80B1C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1F5C9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6)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ED9DC" w14:textId="77777777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Gniazda wyrównania potencjału – min. 8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8D5D2" w14:textId="7D572411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F92E8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246" w14:textId="321F4728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1DB3884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C91E" w14:textId="77777777" w:rsidR="00B24191" w:rsidRPr="00165F4B" w:rsidRDefault="00B24191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6A2E" w14:textId="0ABD47FA" w:rsidR="00B24191" w:rsidRPr="00FB2C17" w:rsidRDefault="00B24191" w:rsidP="00165F4B">
            <w:pPr>
              <w:pStyle w:val="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Gniazda komputerowe –  2 </w:t>
            </w:r>
            <w:proofErr w:type="spellStart"/>
            <w:r>
              <w:rPr>
                <w:rFonts w:eastAsiaTheme="minorHAnsi"/>
                <w:lang w:eastAsia="en-US"/>
              </w:rPr>
              <w:t>szt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17DD" w14:textId="130F9465" w:rsidR="00B24191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E591E" w14:textId="77777777" w:rsidR="00B24191" w:rsidRPr="00C45B8C" w:rsidRDefault="00B24191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9F3" w14:textId="74F98EFD" w:rsidR="00B24191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503D471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1CC0E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7)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E12F8" w14:textId="77777777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Przygotowanie pod instalację teletechniczną- 2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AA4CA" w14:textId="57BC8FAD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0940E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92E" w14:textId="24EF685D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4A7F2760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EF5D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lastRenderedPageBreak/>
              <w:t>8)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495BB" w14:textId="77777777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Gniazda tlenu (O2) – 2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103B2" w14:textId="77E0C765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7988E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812" w14:textId="0F83735B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2D6F6C0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669BE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9)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345A8" w14:textId="77777777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Gniazdo sprężonego powietrza (AIR) –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 xml:space="preserve"> 2;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4419B" w14:textId="054E6EF2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AFA5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310" w14:textId="40ED2D0B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25B4C9AD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DD08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10)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C3920" w14:textId="77777777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 w:rsidRPr="00FB2C17">
              <w:rPr>
                <w:rFonts w:eastAsiaTheme="minorHAnsi"/>
                <w:lang w:eastAsia="en-US"/>
              </w:rPr>
              <w:t xml:space="preserve">Gniazdo próżni (VAC) – 2 </w:t>
            </w:r>
            <w:proofErr w:type="spellStart"/>
            <w:r w:rsidRPr="00FB2C17">
              <w:rPr>
                <w:rFonts w:eastAsiaTheme="minorHAnsi"/>
                <w:lang w:eastAsia="en-US"/>
              </w:rPr>
              <w:t>szt</w:t>
            </w:r>
            <w:proofErr w:type="spellEnd"/>
            <w:r w:rsidRPr="00FB2C1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84377" w14:textId="2D02FA21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0E09B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2E0" w14:textId="65E5E7AB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56CFF2D4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C492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11)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6DCE5" w14:textId="39C150ED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Otwór technologiczny pod system </w:t>
            </w:r>
            <w:proofErr w:type="spellStart"/>
            <w:r>
              <w:rPr>
                <w:rFonts w:eastAsiaTheme="minorHAnsi"/>
                <w:lang w:eastAsia="en-US"/>
              </w:rPr>
              <w:t>przyzywowy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szt</w:t>
            </w:r>
            <w:proofErr w:type="spellEnd"/>
            <w:r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51E73" w14:textId="66429103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F2C7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54" w14:textId="3FF581CF" w:rsidR="00165F4B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14:paraId="2D006315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39DC4" w14:textId="77777777" w:rsidR="00165F4B" w:rsidRPr="00165F4B" w:rsidRDefault="00165F4B" w:rsidP="0046311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165F4B">
              <w:rPr>
                <w:sz w:val="20"/>
                <w:szCs w:val="20"/>
              </w:rPr>
              <w:t>12)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80726" w14:textId="3FD5191A" w:rsidR="00165F4B" w:rsidRPr="00FB2C17" w:rsidRDefault="00165F4B" w:rsidP="00165F4B">
            <w:pPr>
              <w:pStyle w:val="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Oświetlenie nocne (LED) włącznik na panelu</w:t>
            </w:r>
            <w:r w:rsidR="00B24191">
              <w:rPr>
                <w:rFonts w:eastAsiaTheme="minorHAnsi"/>
                <w:lang w:eastAsia="en-US"/>
              </w:rPr>
              <w:t xml:space="preserve"> – 1 </w:t>
            </w:r>
            <w:proofErr w:type="spellStart"/>
            <w:r w:rsidR="00B24191">
              <w:rPr>
                <w:rFonts w:eastAsiaTheme="minorHAnsi"/>
                <w:lang w:eastAsia="en-US"/>
              </w:rPr>
              <w:t>szt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71752" w14:textId="22C215CE" w:rsidR="00165F4B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67F74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6BC" w14:textId="77777777" w:rsidR="00165F4B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165F4B" w:rsidRPr="00C45B8C" w14:paraId="61501BE3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5EEFB" w14:textId="582D8F07" w:rsidR="00165F4B" w:rsidRPr="00165F4B" w:rsidRDefault="00165F4B" w:rsidP="00165F4B">
            <w:pPr>
              <w:widowControl w:val="0"/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5F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DB833" w14:textId="13C7DBEF" w:rsidR="00165F4B" w:rsidRPr="00A02CEC" w:rsidRDefault="00165F4B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A02CEC">
              <w:rPr>
                <w:rFonts w:eastAsiaTheme="minorHAnsi"/>
                <w:lang w:eastAsia="en-US"/>
              </w:rPr>
              <w:t>Manometry – wskaźniki ciśnienia gazów medycznych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04C08" w14:textId="0ACB4107" w:rsidR="00165F4B" w:rsidRPr="001837B0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18EAD" w14:textId="55ED1B19" w:rsidR="00165F4B" w:rsidRPr="00C45B8C" w:rsidRDefault="00B24191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oceny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609" w14:textId="77777777" w:rsidR="00165F4B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3BDB2611" w14:textId="057CD737" w:rsidR="00C345A0" w:rsidRPr="00C45B8C" w:rsidRDefault="00C345A0" w:rsidP="00C34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TAK- 30 pkt</w:t>
            </w:r>
          </w:p>
        </w:tc>
      </w:tr>
      <w:tr w:rsidR="00165F4B" w:rsidRPr="00C45B8C" w14:paraId="00C2210A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E1819" w14:textId="6AED74B8" w:rsidR="00165F4B" w:rsidRPr="00B24191" w:rsidRDefault="00165F4B" w:rsidP="00E54DD4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D6A04" w14:textId="77777777" w:rsidR="00165F4B" w:rsidRDefault="00B24191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B24191">
              <w:rPr>
                <w:rFonts w:eastAsiaTheme="minorHAnsi"/>
                <w:b/>
                <w:lang w:eastAsia="en-US"/>
              </w:rPr>
              <w:t xml:space="preserve">Panel naścienny dwu-stanowiskowy – </w:t>
            </w:r>
            <w:r w:rsidR="00CF5497">
              <w:rPr>
                <w:rFonts w:eastAsiaTheme="minorHAnsi"/>
                <w:b/>
                <w:lang w:eastAsia="en-US"/>
              </w:rPr>
              <w:t xml:space="preserve"> POP </w:t>
            </w:r>
            <w:r w:rsidRPr="00B24191">
              <w:rPr>
                <w:rFonts w:eastAsiaTheme="minorHAnsi"/>
                <w:b/>
                <w:lang w:eastAsia="en-US"/>
              </w:rPr>
              <w:t>długość 440 cm</w:t>
            </w:r>
          </w:p>
          <w:p w14:paraId="347F32CD" w14:textId="3C684981" w:rsidR="00574BC2" w:rsidRPr="00574BC2" w:rsidRDefault="00574BC2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przeznaczony do Punktu Obserwacji Pooperacyjnej (POP)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B366" w14:textId="4881B140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0A1F" w14:textId="3279AFEE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EB2" w14:textId="015F0279" w:rsidR="00165F4B" w:rsidRPr="00C45B8C" w:rsidRDefault="00C345A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4B" w:rsidRPr="00C45B8C" w14:paraId="41ED9629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E15BF" w14:textId="77777777" w:rsidR="00165F4B" w:rsidRPr="00853474" w:rsidRDefault="00165F4B" w:rsidP="0046311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D3E8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 Typ/nazwa </w:t>
            </w:r>
          </w:p>
          <w:p w14:paraId="38F02248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5FE411" w14:textId="6D39202A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Panel fabrycznie nowy,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 produkcji </w:t>
            </w:r>
          </w:p>
          <w:p w14:paraId="4CBD5E0E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CE1EEC" w14:textId="77777777" w:rsidR="00165F4B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Producent</w:t>
            </w:r>
          </w:p>
          <w:p w14:paraId="5985036C" w14:textId="77777777" w:rsidR="00165F4B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12F35" w14:textId="77777777" w:rsidR="00165F4B" w:rsidRPr="007A5D02" w:rsidRDefault="00165F4B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4/ Kraj pochodzenia </w:t>
            </w:r>
          </w:p>
          <w:p w14:paraId="42E4F091" w14:textId="77777777" w:rsidR="00165F4B" w:rsidRPr="00A02CEC" w:rsidRDefault="00165F4B" w:rsidP="00165F4B">
            <w:pPr>
              <w:pStyle w:val="a"/>
              <w:autoSpaceDE w:val="0"/>
              <w:snapToGrid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DBCA6" w14:textId="397AA379" w:rsidR="00165F4B" w:rsidRPr="00201F94" w:rsidRDefault="00201F94" w:rsidP="00165F4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wpisać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B06AB" w14:textId="77777777" w:rsidR="00165F4B" w:rsidRPr="00C45B8C" w:rsidRDefault="00165F4B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A35" w14:textId="45789B93" w:rsidR="00165F4B" w:rsidRPr="00C45B8C" w:rsidRDefault="006F567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:rsidRPr="00C45B8C" w14:paraId="392D2748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7D3AE" w14:textId="77777777" w:rsidR="00B24191" w:rsidRPr="00853474" w:rsidRDefault="00B24191" w:rsidP="0046311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08C8E" w14:textId="0EC6F164" w:rsidR="00B24191" w:rsidRPr="007A5D02" w:rsidRDefault="00B24191" w:rsidP="00165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Zestaw nadłóżkowy, wielofunkcyjny</w:t>
            </w:r>
            <w:r w:rsidR="00E54D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wykonany  z naturalnego aluminium lub aluminium malowanego proszkowo, odporny na środki dezynfekcyjne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D1553" w14:textId="30DE399C" w:rsidR="00B24191" w:rsidRPr="00C45B8C" w:rsidRDefault="00201F94" w:rsidP="0016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0704" w14:textId="77777777" w:rsidR="00B24191" w:rsidRPr="00C45B8C" w:rsidRDefault="00B24191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3A6" w14:textId="3EF54286" w:rsidR="00B24191" w:rsidRPr="00C45B8C" w:rsidRDefault="006F5670" w:rsidP="00165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:rsidRPr="00C45B8C" w14:paraId="6E728F26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5682" w14:textId="77777777" w:rsidR="00B24191" w:rsidRPr="00853474" w:rsidRDefault="00B24191" w:rsidP="0046311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853474">
              <w:rPr>
                <w:sz w:val="20"/>
                <w:szCs w:val="20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B81E8" w14:textId="77777777" w:rsidR="00B24191" w:rsidRPr="00B24191" w:rsidRDefault="00B24191" w:rsidP="00B24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frontu do wyboru Zamawiającego (z palety RAL)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38278" w14:textId="5854F401" w:rsidR="00B24191" w:rsidRPr="00C45B8C" w:rsidRDefault="00201F94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0D942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480" w14:textId="6205ECA3" w:rsidR="00B24191" w:rsidRPr="00C45B8C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103B904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A9E0A" w14:textId="77777777" w:rsidR="00B24191" w:rsidRPr="00853474" w:rsidRDefault="00B24191" w:rsidP="0046311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sz w:val="20"/>
                <w:szCs w:val="20"/>
              </w:rPr>
            </w:pPr>
            <w:r w:rsidRPr="00853474">
              <w:rPr>
                <w:sz w:val="20"/>
                <w:szCs w:val="20"/>
              </w:rPr>
              <w:t>3.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DBB94" w14:textId="77777777" w:rsidR="00B24191" w:rsidRPr="006F5670" w:rsidRDefault="00B24191" w:rsidP="00B241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56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Wyposażenie: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1DD5B" w14:textId="743675B4" w:rsidR="00B24191" w:rsidRPr="00C45B8C" w:rsidRDefault="006F5670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5B591" w14:textId="684E5D85" w:rsidR="00B24191" w:rsidRPr="00C45B8C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66B" w14:textId="78A76882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91" w14:paraId="01A37A05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B7CE3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30308" w14:textId="0535DB6D" w:rsidR="00B24191" w:rsidRPr="00B24191" w:rsidRDefault="001B3743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Szyna MODUR lub równoważna, p</w:t>
            </w:r>
            <w:r w:rsidR="00B24191"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ółki </w:t>
            </w:r>
            <w:r w:rsidR="0085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 monitory </w:t>
            </w:r>
            <w:r w:rsidR="00B24191"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B24191"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B24191"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(montaż i demontaż półek bez użycia narzędzi);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1954" w14:textId="4CE5CD32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09A09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21D" w14:textId="6E7E0E49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440C80E5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CD03B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D4D09" w14:textId="6913C08F" w:rsidR="00B24191" w:rsidRPr="00B24191" w:rsidRDefault="00853474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Wieszak pomp infuzyjnych</w:t>
            </w:r>
            <w:r w:rsidR="00960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 </w:t>
            </w:r>
            <w:proofErr w:type="spellStart"/>
            <w:r w:rsidR="00960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4356" w14:textId="26FDDC65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117D4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4D5" w14:textId="74F6E959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1E3BFF86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9B226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646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4374B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Wieszak kroplówek z min 2 haczykami –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A09C5" w14:textId="73FCD160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59605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449" w14:textId="3F62EBA6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0E8392F7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C8B34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51484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Gniazda elektryczne z bolcem uziemienia  230 V- min. 8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DADA" w14:textId="44F9430A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8C14C" w14:textId="2D90A906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43A" w14:textId="50F723EF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4A9D7376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9C28E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99D99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Gniazda wyrównania potencjału – min. 8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FD285" w14:textId="21B1252C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0D48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29D" w14:textId="342A5F7E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14CA56E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5913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CF443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Gniazda komputerowe –  2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7752" w14:textId="23EBC23B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55B7C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D98" w14:textId="2047A31A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22CE6C2C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3B43B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601A4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Przygotowanie pod instalację teletechniczną- 2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D1FC" w14:textId="26872295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98F7C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0D8" w14:textId="7748ED71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65A65EF0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89552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5539E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Gniazda tlenu (O2) – 2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8C4C" w14:textId="29467D1B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4066C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34C" w14:textId="43C9EF74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12800937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4FF58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9)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AADD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Gniazdo sprężonego powietrza (AIR) –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B963D" w14:textId="103A3985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F4D3F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9DF" w14:textId="34F40218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0B336E34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E375B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10)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76A0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Gniazdo próżni (VAC) – 2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9A66C" w14:textId="24BD6C73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7652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FA6" w14:textId="10011B1A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6648E111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76B86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4DB14" w14:textId="77777777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Otwór technologiczny pod system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przyzywowy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8195" w14:textId="11F6360C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8F984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BE7" w14:textId="157979C2" w:rsidR="00B24191" w:rsidRDefault="006F567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24191" w14:paraId="30184D53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3EB4" w14:textId="77777777" w:rsidR="00B24191" w:rsidRPr="00B24191" w:rsidRDefault="00B24191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504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B24191">
              <w:rPr>
                <w:rFonts w:eastAsiaTheme="minorHAnsi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4261" w14:textId="13C6F6F1" w:rsidR="00B24191" w:rsidRPr="00B24191" w:rsidRDefault="00B24191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nocne (LED)  – 1 </w:t>
            </w:r>
            <w:proofErr w:type="spellStart"/>
            <w:r w:rsidRPr="00B24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0458D" w14:textId="2D841BAA" w:rsidR="00B24191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9028B" w14:textId="77777777" w:rsidR="00B24191" w:rsidRPr="00C45B8C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3EA" w14:textId="77777777" w:rsidR="00B24191" w:rsidRDefault="00B24191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01CE7" w14:paraId="7E80F2BB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DB78D" w14:textId="77777777" w:rsidR="00001CE7" w:rsidRPr="00B24191" w:rsidRDefault="00001CE7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649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607C" w14:textId="179E04D8" w:rsidR="00001CE7" w:rsidRPr="00B24191" w:rsidRDefault="00001CE7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Uchwyt na kable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D3ABC" w14:textId="4026102A" w:rsidR="00001CE7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305EB" w14:textId="77777777" w:rsidR="00001CE7" w:rsidRPr="00C45B8C" w:rsidRDefault="00001CE7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BCD" w14:textId="5F3CE5C9" w:rsidR="00001CE7" w:rsidRDefault="00CF5497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001CE7" w14:paraId="31066E63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58462" w14:textId="77777777" w:rsidR="00001CE7" w:rsidRPr="00B24191" w:rsidRDefault="00001CE7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649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57C0" w14:textId="615BABCF" w:rsidR="00001CE7" w:rsidRDefault="00001CE7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Wieszaki na kable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74AC6" w14:textId="0F46F912" w:rsidR="00001CE7" w:rsidRPr="00C45B8C" w:rsidRDefault="00001CE7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C68AA" w14:textId="77777777" w:rsidR="00001CE7" w:rsidRPr="00C45B8C" w:rsidRDefault="00001CE7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0AF" w14:textId="3E482ECE" w:rsidR="00001CE7" w:rsidRDefault="00CF5497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960F20" w14:paraId="32AC44B4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03C54" w14:textId="77777777" w:rsidR="00960F20" w:rsidRPr="00B24191" w:rsidRDefault="00960F20" w:rsidP="0046311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ind w:right="-398" w:hanging="649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71DA2" w14:textId="62C67865" w:rsidR="00960F20" w:rsidRDefault="00960F20" w:rsidP="00B24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Pojemnik – kosz na cewniki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8B5C2" w14:textId="77777777" w:rsidR="00960F20" w:rsidRPr="00C45B8C" w:rsidRDefault="00960F20" w:rsidP="00C345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18826" w14:textId="77777777" w:rsidR="00960F20" w:rsidRPr="00C45B8C" w:rsidRDefault="00960F20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E3D" w14:textId="7238660E" w:rsidR="00960F20" w:rsidRDefault="00CF5497" w:rsidP="00C3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CF7BE6" w14:paraId="25E3BA86" w14:textId="77777777" w:rsidTr="00B14FA4">
        <w:trPr>
          <w:cantSplit/>
          <w:trHeight w:val="5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677B7" w14:textId="4FDF5F2A" w:rsidR="00CF7BE6" w:rsidRPr="00CF7BE6" w:rsidRDefault="006B7147" w:rsidP="006B7147">
            <w:pPr>
              <w:widowControl w:val="0"/>
              <w:suppressAutoHyphens/>
              <w:autoSpaceDN w:val="0"/>
              <w:ind w:left="360" w:right="-398" w:hanging="286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B63A5" w14:textId="2F6DDDD7" w:rsidR="00CF7BE6" w:rsidRDefault="00CF7BE6" w:rsidP="00CF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arunki gwarancji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serwisu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AABAC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8D38E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1E8" w14:textId="78B02364" w:rsidR="00CF7BE6" w:rsidRDefault="00CF549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CF7BE6" w:rsidRPr="0071080A" w14:paraId="7E96B6FB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C12C1" w14:textId="77777777" w:rsidR="00CF7BE6" w:rsidRPr="006F5670" w:rsidRDefault="00CF7BE6" w:rsidP="00CF7BE6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ind w:right="-398" w:hanging="35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C21BA" w14:textId="2211CA15" w:rsidR="00CF7BE6" w:rsidRPr="00C45B8C" w:rsidRDefault="00CF7BE6" w:rsidP="00CF7BE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Gwarancja na kolumny i panele  min.12 miesięcy max. 60 miesięcy.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C219" w14:textId="77777777" w:rsidR="00CF7BE6" w:rsidRPr="00AF0687" w:rsidRDefault="00CF7BE6" w:rsidP="00CF7BE6">
            <w:pPr>
              <w:pStyle w:val="Nagwek7"/>
              <w:spacing w:after="0" w:line="240" w:lineRule="auto"/>
              <w:ind w:left="150"/>
              <w:rPr>
                <w:b w:val="0"/>
                <w:i/>
                <w:sz w:val="20"/>
                <w:szCs w:val="20"/>
              </w:rPr>
            </w:pPr>
            <w:r w:rsidRPr="00AF0687">
              <w:rPr>
                <w:b w:val="0"/>
                <w:i/>
                <w:sz w:val="20"/>
                <w:szCs w:val="20"/>
              </w:rPr>
              <w:t>wpisać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17A4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4D142" w14:textId="77777777" w:rsidR="00CF7BE6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CB349" w14:textId="77777777" w:rsidR="00CF7BE6" w:rsidRPr="00AF0687" w:rsidRDefault="00CF7BE6" w:rsidP="00CF7B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0687">
              <w:rPr>
                <w:rFonts w:ascii="Times New Roman" w:hAnsi="Times New Roman" w:cs="Times New Roman"/>
                <w:i/>
                <w:sz w:val="20"/>
                <w:szCs w:val="20"/>
              </w:rPr>
              <w:t>parametr oceniany</w:t>
            </w:r>
          </w:p>
        </w:tc>
      </w:tr>
      <w:tr w:rsidR="00CF7BE6" w:rsidRPr="0071080A" w14:paraId="69C34C90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B59D" w14:textId="77777777" w:rsidR="00CF7BE6" w:rsidRPr="00C45B8C" w:rsidRDefault="00CF7BE6" w:rsidP="00CF7BE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right="-398" w:hanging="35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240BE" w14:textId="79C92C66" w:rsidR="00CF7BE6" w:rsidRPr="00C45B8C" w:rsidRDefault="00CF7BE6" w:rsidP="00CF7B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Naprawy gwarancyjne </w:t>
            </w:r>
            <w:r w:rsidRPr="00C45B8C">
              <w:rPr>
                <w:rFonts w:ascii="Times New Roman" w:hAnsi="Times New Roman" w:cs="Times New Roman"/>
                <w:bCs/>
                <w:sz w:val="20"/>
                <w:szCs w:val="20"/>
              </w:rPr>
              <w:t>wykon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ywane </w:t>
            </w:r>
            <w:r w:rsidRPr="00C45B8C">
              <w:rPr>
                <w:rFonts w:ascii="Times New Roman" w:hAnsi="Times New Roman" w:cs="Times New Roman"/>
                <w:bCs/>
                <w:sz w:val="20"/>
                <w:szCs w:val="20"/>
              </w:rPr>
              <w:t>przez autoryzowany serwis producenta.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AAAD6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D0A5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894259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CF7BE6" w:rsidRPr="0071080A" w14:paraId="3AEFA9A0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104D" w14:textId="77777777" w:rsidR="00CF7BE6" w:rsidRPr="00C45B8C" w:rsidRDefault="00CF7BE6" w:rsidP="00CF7BE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right="-398" w:hanging="35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013D" w14:textId="2C3800FD" w:rsidR="00CF7BE6" w:rsidRPr="00C45B8C" w:rsidRDefault="00CF7BE6" w:rsidP="00CF7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Czas reakcji serwisu od przyjęcia zgłoszenia do podjęcia naprawy</w:t>
            </w:r>
            <w:r w:rsidR="00F36E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max.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48 godzin w dni robocze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73B88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396FD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4514C" w14:textId="77777777" w:rsidR="00CF7BE6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CF7BE6" w:rsidRPr="0071080A" w14:paraId="0F92DBC8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B30E0" w14:textId="77777777" w:rsidR="00CF7BE6" w:rsidRPr="00C45B8C" w:rsidRDefault="00CF7BE6" w:rsidP="00CF7BE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right="-398" w:hanging="35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EBB5F" w14:textId="0110659C" w:rsidR="00CF7BE6" w:rsidRDefault="00CF7BE6" w:rsidP="00CF7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Maksymalny czas usunięcia usterki do </w:t>
            </w:r>
            <w:r w:rsidR="00CF549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dni roboczych</w:t>
            </w:r>
            <w:r w:rsidR="00F36E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 chwili przyjęcia zgłoszenia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6F59D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97A87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16AB8" w14:textId="1BFE76CE" w:rsidR="00CF7BE6" w:rsidRDefault="00CF5497" w:rsidP="00CF54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7 dni – 0 pkt</w:t>
            </w:r>
          </w:p>
          <w:p w14:paraId="0C20854C" w14:textId="64F6C4B3" w:rsidR="008070E7" w:rsidRDefault="008070E7" w:rsidP="00CF54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6 dni – 5 pkt</w:t>
            </w:r>
          </w:p>
          <w:p w14:paraId="7ADBBC3D" w14:textId="69E4F937" w:rsidR="00CF5497" w:rsidRDefault="00CF5497" w:rsidP="00CF54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 dni- 10 pkt</w:t>
            </w:r>
          </w:p>
          <w:p w14:paraId="1039AC4B" w14:textId="12AA6969" w:rsidR="008070E7" w:rsidRDefault="008070E7" w:rsidP="00CF54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4 dni- 15 pkt</w:t>
            </w:r>
          </w:p>
          <w:p w14:paraId="5F2E557F" w14:textId="32686224" w:rsidR="00CF5497" w:rsidRDefault="00CF5497" w:rsidP="00CF54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dni – 20 pkt</w:t>
            </w:r>
          </w:p>
        </w:tc>
      </w:tr>
      <w:tr w:rsidR="00CF7BE6" w:rsidRPr="0071080A" w14:paraId="70844ECE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4600D" w14:textId="2E5E6743" w:rsidR="00CF7BE6" w:rsidRPr="00CF7BE6" w:rsidRDefault="00CF7BE6" w:rsidP="00CF7BE6">
            <w:pPr>
              <w:widowControl w:val="0"/>
              <w:suppressAutoHyphens/>
              <w:autoSpaceDN w:val="0"/>
              <w:spacing w:after="0" w:line="240" w:lineRule="auto"/>
              <w:ind w:left="283" w:right="-398" w:hanging="2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BE6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5CB5B" w14:textId="5A4E0C53" w:rsidR="00CF7BE6" w:rsidRDefault="00CF7BE6" w:rsidP="00CF7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dokumenty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74CD6" w14:textId="11384ED8" w:rsidR="00CF7BE6" w:rsidRDefault="00F36EB0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B5B13" w14:textId="38358132" w:rsidR="00CF7BE6" w:rsidRPr="00C45B8C" w:rsidRDefault="00F36EB0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71BD9F" w14:textId="77AA3500" w:rsidR="00CF7BE6" w:rsidRDefault="00F36EB0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BE6" w:rsidRPr="0071080A" w14:paraId="55554F55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6562" w14:textId="5442F3B1" w:rsidR="00CF7BE6" w:rsidRPr="00C45B8C" w:rsidRDefault="00CF7BE6" w:rsidP="00CF7BE6">
            <w:pPr>
              <w:widowControl w:val="0"/>
              <w:suppressAutoHyphens/>
              <w:autoSpaceDN w:val="0"/>
              <w:spacing w:after="0" w:line="240" w:lineRule="auto"/>
              <w:ind w:left="283" w:right="-398" w:hanging="3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D3BF1" w14:textId="1C948DD1" w:rsidR="00CF7BE6" w:rsidRPr="007A5D02" w:rsidRDefault="00CF7BE6" w:rsidP="00CF7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Prospekt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y,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katalog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potwierdzając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oferowane parametry lub materiały informacyjne producenta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15023" w14:textId="14841A37" w:rsidR="00CF7BE6" w:rsidRPr="00C45B8C" w:rsidRDefault="00F36EB0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C2268" w14:textId="1044515A" w:rsidR="00CF7BE6" w:rsidRPr="00C45B8C" w:rsidRDefault="00F36EB0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dołączyć do oferty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BDD" w14:textId="77777777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CF7BE6" w:rsidRPr="0071080A" w14:paraId="3C8EC019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CEEE" w14:textId="79F1F43D" w:rsidR="00CF7BE6" w:rsidRPr="00330587" w:rsidRDefault="00F36EB0" w:rsidP="00F36EB0">
            <w:pPr>
              <w:widowControl w:val="0"/>
              <w:suppressAutoHyphens/>
              <w:autoSpaceDN w:val="0"/>
              <w:spacing w:after="0" w:line="240" w:lineRule="auto"/>
              <w:ind w:left="74" w:right="-398" w:hanging="7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587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33D28" w14:textId="0374ADD1" w:rsidR="00CF7BE6" w:rsidRPr="00DF4331" w:rsidRDefault="00CF7BE6" w:rsidP="00CF7B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43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dodatkowe</w:t>
            </w:r>
            <w:r w:rsidR="00B14F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dotyczące kolumn oraz paneli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DDFF4" w14:textId="5F0D6D99" w:rsidR="00CF7BE6" w:rsidRDefault="00CF7BE6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564DC" w14:textId="213280B8" w:rsidR="00CF7BE6" w:rsidRPr="00C45B8C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83A" w14:textId="2980C92B" w:rsidR="00CF7BE6" w:rsidRDefault="00CF7BE6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147" w:rsidRPr="0071080A" w14:paraId="0AC14A64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22557" w14:textId="7394EAB0" w:rsidR="006B7147" w:rsidRPr="00F36EB0" w:rsidRDefault="00F36EB0" w:rsidP="00F36EB0">
            <w:pPr>
              <w:widowControl w:val="0"/>
              <w:suppressAutoHyphens/>
              <w:autoSpaceDN w:val="0"/>
              <w:ind w:left="360" w:right="-39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F52F3" w14:textId="56B1D7BE" w:rsidR="006B7147" w:rsidRPr="00DF4331" w:rsidRDefault="00B14FA4" w:rsidP="00B14FA4">
            <w:pPr>
              <w:pStyle w:val="Tekstpodstawowy2"/>
              <w:rPr>
                <w:b/>
              </w:rPr>
            </w:pPr>
            <w:r w:rsidRPr="00487CA0">
              <w:t xml:space="preserve">Wraz z protokołem odbioru (wraz z dostawą) </w:t>
            </w:r>
            <w:r>
              <w:t>Wykonawca zobowiązany jest dostarczyć dokumenty w języku polskim: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DEDAC" w14:textId="260FCADA" w:rsidR="006B7147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3BE92" w14:textId="77777777" w:rsidR="006B7147" w:rsidRDefault="006B714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DC6" w14:textId="7BBD6D20" w:rsidR="006B7147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1936A579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71B3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D598" w14:textId="7E0CDD5E" w:rsidR="00B14FA4" w:rsidRPr="00487CA0" w:rsidRDefault="00B14FA4" w:rsidP="00B14FA4">
            <w:pPr>
              <w:pStyle w:val="Tekstpodstawowy2"/>
            </w:pPr>
            <w:r>
              <w:t>instrukcję obsługi lub dokumentację techniczną           (jeżeli dotyczy);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DB78" w14:textId="58916717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96DB9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7F7" w14:textId="2D105EC2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220EAF09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644E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FCBD2" w14:textId="6F71F9C3" w:rsidR="00B14FA4" w:rsidRDefault="00B14FA4" w:rsidP="00B14FA4">
            <w:pPr>
              <w:pStyle w:val="Tekstpodstawowy2"/>
            </w:pPr>
            <w:r>
              <w:t>paszporty techniczne;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AF5B4" w14:textId="5D2CD22B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DFFF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8CD" w14:textId="68101550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65337838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E63F5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9241" w14:textId="6FD3B4EE" w:rsidR="00B14FA4" w:rsidRDefault="00B14FA4" w:rsidP="00B14FA4">
            <w:pPr>
              <w:pStyle w:val="Tekstpodstawowy2"/>
            </w:pPr>
            <w:r>
              <w:t>karty gwarancyjne;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0C92A" w14:textId="1B879C48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22C59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EE1" w14:textId="4C0E79ED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5E11BAEB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8E9AB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905DB" w14:textId="576DCCCC" w:rsidR="00B14FA4" w:rsidRDefault="00B14FA4" w:rsidP="00B14FA4">
            <w:pPr>
              <w:pStyle w:val="Tekstpodstawowy2"/>
            </w:pPr>
            <w:r>
              <w:t>wykaz autoryzowanych punktów serwisowych;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2A05D" w14:textId="3C8335C5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EE8A7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27B" w14:textId="62684719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70EBA731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58A7D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D047" w14:textId="7FE877A8" w:rsidR="00B14FA4" w:rsidRDefault="00B14FA4" w:rsidP="00B14FA4">
            <w:pPr>
              <w:pStyle w:val="Tekstpodstawowy2"/>
            </w:pPr>
            <w:r>
              <w:t>wykaz czynności serwisowych, które mogą być wykonywane przez użytkownika samodzielnie nieskutkujące utratą gwarancji;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8F8BA" w14:textId="10B2A893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AD59A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393" w14:textId="557C674B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07CE37A0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75EFA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39993" w14:textId="2F1441D5" w:rsidR="00B14FA4" w:rsidRDefault="00B14FA4" w:rsidP="00B14FA4">
            <w:pPr>
              <w:pStyle w:val="Tekstpodstawowy2"/>
            </w:pPr>
            <w:r>
              <w:t>wykaz materiałów zużywalnych, wykorzystywanych w bieżącej eksploatacji urządzeń (jeżeli dotyczy);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786CD" w14:textId="30F9D95C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B3D9D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365" w14:textId="20938097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0DB15EAC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38FE9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49552" w14:textId="372E5C13" w:rsidR="00B14FA4" w:rsidRDefault="00B14FA4" w:rsidP="00B14FA4">
            <w:pPr>
              <w:pStyle w:val="Tekstpodstawowy2"/>
            </w:pPr>
            <w:r>
              <w:t>wykaz środków dezynfekcyjnych zalecanych do mycia i dezynfekcji oferowanych urządzeń (jeżeli dotyczy)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11CB1" w14:textId="7C145C9C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68B18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490" w14:textId="55B8DA40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B14FA4" w:rsidRPr="0071080A" w14:paraId="54017EA4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3FA32" w14:textId="77777777" w:rsidR="00B14FA4" w:rsidRPr="00F36EB0" w:rsidRDefault="00B14FA4" w:rsidP="00F36EB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ind w:right="-398" w:hanging="50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77CCA" w14:textId="77777777" w:rsidR="00330587" w:rsidRDefault="00B14FA4" w:rsidP="00B14FA4">
            <w:pPr>
              <w:pStyle w:val="Tekstpodstawowy2"/>
            </w:pPr>
            <w:r>
              <w:t>kserokopie poświadczone za zgodność z oryginałem przez Wykonawcę dokumentów:</w:t>
            </w:r>
          </w:p>
          <w:p w14:paraId="796E1695" w14:textId="5CFB6EFA" w:rsidR="00330587" w:rsidRDefault="00330587" w:rsidP="00B14FA4">
            <w:pPr>
              <w:pStyle w:val="Tekstpodstawowy2"/>
            </w:pPr>
            <w:r>
              <w:t xml:space="preserve"> Deklaracje zgodności oznaczoną znakiem CE (w przypadku Deklaracji w języku obcym wraz z tłumaczeniem na język polski); </w:t>
            </w:r>
          </w:p>
          <w:p w14:paraId="08A22D14" w14:textId="34DD4CE1" w:rsidR="00B14FA4" w:rsidRDefault="00330587" w:rsidP="00B14FA4">
            <w:pPr>
              <w:pStyle w:val="Tekstpodstawowy2"/>
            </w:pPr>
            <w:r>
              <w:t xml:space="preserve">Wpis do rejestru wyrobów medycznych lub zgłoszenie do Prezesa Urzędu Rejestracji Produktów Leczniczych, Wyrobów Medycznych i Produktów Biobójczych zgodnie z ustawą z dnia 20 maja 2010 r. o wyrobach medycznych (Dz. U. z 2019 poz. 175 z późn.zm.).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814BB" w14:textId="3431C3BC" w:rsidR="00B14FA4" w:rsidRDefault="00330587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3A2D" w14:textId="77777777" w:rsidR="00B14FA4" w:rsidRDefault="00B14FA4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DEE" w14:textId="2F99A856" w:rsidR="00B14FA4" w:rsidRDefault="00330587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802C70" w:rsidRPr="0071080A" w14:paraId="456492B4" w14:textId="77777777" w:rsidTr="00CF7BE6">
        <w:trPr>
          <w:gridAfter w:val="1"/>
          <w:wAfter w:w="3" w:type="pct"/>
          <w:cantSplit/>
          <w:trHeight w:val="39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6346" w14:textId="4D43E601" w:rsidR="00802C70" w:rsidRPr="00802C70" w:rsidRDefault="00802C70" w:rsidP="00802C70">
            <w:pPr>
              <w:widowControl w:val="0"/>
              <w:suppressAutoHyphens/>
              <w:autoSpaceDN w:val="0"/>
              <w:ind w:left="360" w:right="-398"/>
              <w:textAlignment w:val="baseline"/>
              <w:rPr>
                <w:sz w:val="20"/>
                <w:szCs w:val="20"/>
              </w:rPr>
            </w:pPr>
            <w:r w:rsidRPr="00802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66319" w14:textId="5588CE48" w:rsidR="00802C70" w:rsidRDefault="00CF5497" w:rsidP="00B14FA4">
            <w:pPr>
              <w:pStyle w:val="Tekstpodstawowy2"/>
            </w:pPr>
            <w:r>
              <w:t>Wszystkie u</w:t>
            </w:r>
            <w:r w:rsidR="00802C70">
              <w:t xml:space="preserve">rządzenia łatwe w utrzymaniu w czystości </w:t>
            </w:r>
            <w:r>
              <w:t>o</w:t>
            </w:r>
            <w:r w:rsidR="00802C70">
              <w:t xml:space="preserve"> gładki</w:t>
            </w:r>
            <w:r>
              <w:t>ch</w:t>
            </w:r>
            <w:r w:rsidR="00802C70">
              <w:t xml:space="preserve"> powierzchni</w:t>
            </w:r>
            <w:r>
              <w:t>ach</w:t>
            </w:r>
            <w:r w:rsidR="00802C70">
              <w:t xml:space="preserve"> bez wystających wkrętów i innych elementów połączeniowych, kształty zaokrąglone, bez ostrych krawędzi i kantów.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49ADC" w14:textId="02F61948" w:rsidR="00802C70" w:rsidRDefault="00802C70" w:rsidP="00CF7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5CF99" w14:textId="77777777" w:rsidR="00802C70" w:rsidRDefault="00802C70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D14" w14:textId="75914BC1" w:rsidR="00802C70" w:rsidRDefault="00802C70" w:rsidP="00CF7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</w:tbl>
    <w:p w14:paraId="6174F31A" w14:textId="77777777" w:rsidR="001E7464" w:rsidRPr="0071080A" w:rsidRDefault="001E7464" w:rsidP="001E7464">
      <w:pPr>
        <w:rPr>
          <w:rFonts w:ascii="Tahoma" w:hAnsi="Tahoma" w:cs="Tahoma"/>
          <w:sz w:val="20"/>
          <w:szCs w:val="20"/>
        </w:rPr>
      </w:pPr>
    </w:p>
    <w:p w14:paraId="5E9F1472" w14:textId="77777777" w:rsidR="001E7464" w:rsidRPr="0071080A" w:rsidRDefault="001E7464" w:rsidP="001E7464">
      <w:pPr>
        <w:rPr>
          <w:rFonts w:ascii="Tahoma" w:hAnsi="Tahoma" w:cs="Tahoma"/>
          <w:sz w:val="20"/>
          <w:szCs w:val="20"/>
        </w:rPr>
      </w:pPr>
    </w:p>
    <w:p w14:paraId="17E037C0" w14:textId="77777777" w:rsidR="001E7464" w:rsidRPr="0071080A" w:rsidRDefault="001E7464" w:rsidP="001E7464">
      <w:pPr>
        <w:pStyle w:val="Nagwek5"/>
        <w:jc w:val="left"/>
        <w:rPr>
          <w:rFonts w:ascii="Tahoma" w:hAnsi="Tahoma" w:cs="Tahoma"/>
        </w:rPr>
      </w:pPr>
    </w:p>
    <w:p w14:paraId="0FC78E87" w14:textId="77777777" w:rsidR="001E7464" w:rsidRPr="007A5D02" w:rsidRDefault="001E7464" w:rsidP="001E7464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75B39959" w14:textId="77777777" w:rsidR="001E7464" w:rsidRPr="007A5D02" w:rsidRDefault="001E7464" w:rsidP="001E7464">
      <w:pPr>
        <w:pStyle w:val="Spistreci2"/>
        <w:rPr>
          <w:sz w:val="20"/>
          <w:szCs w:val="20"/>
        </w:rPr>
      </w:pPr>
      <w:r w:rsidRPr="007A5D02">
        <w:rPr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pPr w:leftFromText="141" w:rightFromText="141" w:vertAnchor="text" w:horzAnchor="margin" w:tblpX="-176" w:tblpY="-5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215"/>
        <w:gridCol w:w="1959"/>
        <w:gridCol w:w="1791"/>
        <w:gridCol w:w="1489"/>
        <w:gridCol w:w="919"/>
        <w:gridCol w:w="1419"/>
        <w:gridCol w:w="2205"/>
      </w:tblGrid>
      <w:tr w:rsidR="001E7464" w:rsidRPr="007A5D02" w14:paraId="65DA2541" w14:textId="77777777" w:rsidTr="00C345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00A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C7E8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D291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  <w:p w14:paraId="6FFEE2DC" w14:textId="05EA112A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03BD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jedn.</w:t>
            </w:r>
          </w:p>
          <w:p w14:paraId="05664035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netto w  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CDD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  <w:p w14:paraId="7B5AD92E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C42D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3A54E5F6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29F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339698F3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7E4A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63D7B8D1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</w:tr>
      <w:tr w:rsidR="001E7464" w:rsidRPr="007A5D02" w14:paraId="66DD0371" w14:textId="77777777" w:rsidTr="00C345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E10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1AE3" w14:textId="0E024CE6" w:rsidR="001E7464" w:rsidRPr="00E05C68" w:rsidRDefault="00330587" w:rsidP="00C345A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Kolumna anestezjologiczna</w:t>
            </w:r>
          </w:p>
          <w:p w14:paraId="332C7911" w14:textId="77777777" w:rsidR="001E7464" w:rsidRPr="007A5D02" w:rsidRDefault="001E7464" w:rsidP="00C34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4BBB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BF1483" w14:textId="3A0DCF18" w:rsidR="001E7464" w:rsidRPr="007A5D02" w:rsidRDefault="00330587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9552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950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A528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301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566" w14:textId="77777777" w:rsidR="001E7464" w:rsidRPr="007A5D02" w:rsidRDefault="001E7464" w:rsidP="00C34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587" w:rsidRPr="007A5D02" w14:paraId="412181EA" w14:textId="77777777" w:rsidTr="00C345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AA4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3A9" w14:textId="19FDD62A" w:rsidR="00330587" w:rsidRPr="00E05C68" w:rsidRDefault="00330587" w:rsidP="0033058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Kolumna chirurgiczno - laparoskopowa</w:t>
            </w:r>
          </w:p>
          <w:p w14:paraId="617E55DB" w14:textId="60813790" w:rsidR="00330587" w:rsidRDefault="00330587" w:rsidP="00330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9371" w14:textId="77777777" w:rsidR="00330587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52A91" w14:textId="16551BE2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F8AE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CBA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EC88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288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7CED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587" w:rsidRPr="007A5D02" w14:paraId="4B9C99AF" w14:textId="77777777" w:rsidTr="00C345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8D8" w14:textId="7C5B8829" w:rsidR="00330587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51D7" w14:textId="6D6E8935" w:rsidR="00330587" w:rsidRPr="00E05C68" w:rsidRDefault="00330587" w:rsidP="0033058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Panel pionowy 1 stanowiskowy- </w:t>
            </w:r>
            <w:r w:rsidR="00E05C68"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olumna pionowa ścienna</w:t>
            </w:r>
          </w:p>
          <w:p w14:paraId="0935DD65" w14:textId="40076B52" w:rsidR="00330587" w:rsidRDefault="00330587" w:rsidP="00330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typ……………………………………….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721C" w14:textId="77777777" w:rsidR="00330587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7B3023" w14:textId="52147350" w:rsidR="00330587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98FF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4FC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540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997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7852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587" w:rsidRPr="007A5D02" w14:paraId="62467189" w14:textId="77777777" w:rsidTr="00C345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6ED" w14:textId="5E839A6F" w:rsidR="00330587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53F6" w14:textId="77777777" w:rsidR="00CF5497" w:rsidRPr="00E05C68" w:rsidRDefault="00330587" w:rsidP="00CF549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Panel naścienny dwustanowiskowy </w:t>
            </w:r>
            <w:r w:rsidR="00716971"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="00CF5497"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POP</w:t>
            </w:r>
          </w:p>
          <w:p w14:paraId="77512182" w14:textId="4A08A2AB" w:rsidR="00330587" w:rsidRPr="00E05C68" w:rsidRDefault="00716971" w:rsidP="00CF549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5C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dł. 440 cm</w:t>
            </w:r>
          </w:p>
          <w:p w14:paraId="46C19317" w14:textId="7D22E921" w:rsidR="000A16A5" w:rsidRDefault="000A16A5" w:rsidP="00330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typ………………………………………..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7169" w14:textId="77777777" w:rsidR="000A16A5" w:rsidRDefault="000A16A5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FE7" w14:textId="430C716E" w:rsidR="00330587" w:rsidRDefault="000A16A5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DC86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5F1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02BB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428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7C4C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587" w:rsidRPr="007A5D02" w14:paraId="65719CB6" w14:textId="77777777" w:rsidTr="00C345A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48D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2732" w14:textId="77777777" w:rsidR="00330587" w:rsidRPr="007A5D02" w:rsidRDefault="00330587" w:rsidP="003305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7810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E1EB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BC1A0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505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D5A4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97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0CCB" w14:textId="77777777" w:rsidR="00330587" w:rsidRPr="007A5D02" w:rsidRDefault="00330587" w:rsidP="00330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95F192" w14:textId="77777777" w:rsidR="001E7464" w:rsidRPr="007A5D02" w:rsidRDefault="001E7464" w:rsidP="001E74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6146C1" w14:textId="7D9A4E88" w:rsidR="001E7464" w:rsidRDefault="001E7464" w:rsidP="001E74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Termin dostawy wraz z </w:t>
      </w:r>
      <w:r w:rsidR="000A16A5">
        <w:rPr>
          <w:rFonts w:ascii="Times New Roman" w:hAnsi="Times New Roman" w:cs="Times New Roman"/>
          <w:color w:val="000000" w:themeColor="text1"/>
          <w:sz w:val="20"/>
          <w:szCs w:val="20"/>
        </w:rPr>
        <w:t>montażem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wynosi …………</w:t>
      </w:r>
      <w:r w:rsidR="00CD0842">
        <w:rPr>
          <w:rFonts w:ascii="Times New Roman" w:hAnsi="Times New Roman" w:cs="Times New Roman"/>
          <w:color w:val="000000" w:themeColor="text1"/>
          <w:sz w:val="20"/>
          <w:szCs w:val="20"/>
        </w:rPr>
        <w:t>dni roboczych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od dnia zawarcia umowy.</w:t>
      </w:r>
      <w:r w:rsidR="000A16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Termin ten nie może być dłuższy niż </w:t>
      </w:r>
      <w:r w:rsidR="008070E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bookmarkStart w:id="1" w:name="_GoBack"/>
      <w:bookmarkEnd w:id="1"/>
      <w:r w:rsidR="00CD0842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0A16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0842">
        <w:rPr>
          <w:rFonts w:ascii="Times New Roman" w:hAnsi="Times New Roman" w:cs="Times New Roman"/>
          <w:color w:val="000000" w:themeColor="text1"/>
          <w:sz w:val="20"/>
          <w:szCs w:val="20"/>
        </w:rPr>
        <w:t>dni roboczych</w:t>
      </w:r>
      <w:r w:rsidR="000A16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B36D968" w14:textId="77777777" w:rsidR="00E05C68" w:rsidRDefault="00E05C68" w:rsidP="001E74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E43659" w14:textId="77777777" w:rsidR="001E7464" w:rsidRPr="007A5D02" w:rsidRDefault="001E7464" w:rsidP="001E74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05E52D" w14:textId="77777777" w:rsidR="001E7464" w:rsidRPr="007A5D02" w:rsidRDefault="001E7464" w:rsidP="001E746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</w:p>
    <w:p w14:paraId="4235B81A" w14:textId="77777777" w:rsidR="001E7464" w:rsidRDefault="001E7464" w:rsidP="001E7464">
      <w:pPr>
        <w:jc w:val="right"/>
        <w:rPr>
          <w:b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/podpis i pieczęć Wykonawcy/</w:t>
      </w:r>
    </w:p>
    <w:p w14:paraId="732F477E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sectPr w:rsidR="005401FF" w:rsidSect="00B14FA4">
      <w:footerReference w:type="default" r:id="rId8"/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E019" w14:textId="77777777" w:rsidR="00CF5497" w:rsidRDefault="00CF5497" w:rsidP="00DA7575">
      <w:pPr>
        <w:spacing w:after="0" w:line="240" w:lineRule="auto"/>
      </w:pPr>
      <w:r>
        <w:separator/>
      </w:r>
    </w:p>
  </w:endnote>
  <w:endnote w:type="continuationSeparator" w:id="0">
    <w:p w14:paraId="7B5769A5" w14:textId="77777777" w:rsidR="00CF5497" w:rsidRDefault="00CF5497" w:rsidP="00D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951070"/>
      <w:docPartObj>
        <w:docPartGallery w:val="Page Numbers (Bottom of Page)"/>
        <w:docPartUnique/>
      </w:docPartObj>
    </w:sdtPr>
    <w:sdtEndPr/>
    <w:sdtContent>
      <w:p w14:paraId="422151C4" w14:textId="2F3303CD" w:rsidR="00CF5497" w:rsidRDefault="00CF5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B22E6" w14:textId="77777777" w:rsidR="00CF5497" w:rsidRDefault="00CF5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1E8E" w14:textId="77777777" w:rsidR="00CF5497" w:rsidRDefault="00CF5497" w:rsidP="00DA7575">
      <w:pPr>
        <w:spacing w:after="0" w:line="240" w:lineRule="auto"/>
      </w:pPr>
      <w:r>
        <w:separator/>
      </w:r>
    </w:p>
  </w:footnote>
  <w:footnote w:type="continuationSeparator" w:id="0">
    <w:p w14:paraId="7230F878" w14:textId="77777777" w:rsidR="00CF5497" w:rsidRDefault="00CF5497" w:rsidP="00DA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4E33780"/>
    <w:multiLevelType w:val="hybridMultilevel"/>
    <w:tmpl w:val="B7ACE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C578F"/>
    <w:multiLevelType w:val="multilevel"/>
    <w:tmpl w:val="BC1ACF1C"/>
    <w:lvl w:ilvl="0">
      <w:start w:val="1"/>
      <w:numFmt w:val="decimal"/>
      <w:lvlText w:val="%1."/>
      <w:lvlJc w:val="left"/>
      <w:pPr>
        <w:ind w:left="567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B7D10D3"/>
    <w:multiLevelType w:val="hybridMultilevel"/>
    <w:tmpl w:val="474E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806"/>
    <w:multiLevelType w:val="hybridMultilevel"/>
    <w:tmpl w:val="B7ACE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3311"/>
    <w:multiLevelType w:val="hybridMultilevel"/>
    <w:tmpl w:val="65AAAB2C"/>
    <w:lvl w:ilvl="0" w:tplc="50EE1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567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864100F"/>
    <w:multiLevelType w:val="hybridMultilevel"/>
    <w:tmpl w:val="7FB0F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0"/>
    <w:rsid w:val="00001CE7"/>
    <w:rsid w:val="000104A2"/>
    <w:rsid w:val="00011A2C"/>
    <w:rsid w:val="00056C17"/>
    <w:rsid w:val="00062934"/>
    <w:rsid w:val="000913AB"/>
    <w:rsid w:val="00092367"/>
    <w:rsid w:val="0009329B"/>
    <w:rsid w:val="000A16A5"/>
    <w:rsid w:val="000F7E4A"/>
    <w:rsid w:val="00151893"/>
    <w:rsid w:val="001540C6"/>
    <w:rsid w:val="00165F4B"/>
    <w:rsid w:val="001837B0"/>
    <w:rsid w:val="001B3743"/>
    <w:rsid w:val="001E7464"/>
    <w:rsid w:val="001F2137"/>
    <w:rsid w:val="001F275A"/>
    <w:rsid w:val="00201824"/>
    <w:rsid w:val="00201F94"/>
    <w:rsid w:val="00240CBF"/>
    <w:rsid w:val="00245836"/>
    <w:rsid w:val="00273A62"/>
    <w:rsid w:val="00280BD3"/>
    <w:rsid w:val="00293E9C"/>
    <w:rsid w:val="002B466D"/>
    <w:rsid w:val="002D0DD5"/>
    <w:rsid w:val="002E3E7F"/>
    <w:rsid w:val="00311121"/>
    <w:rsid w:val="00330587"/>
    <w:rsid w:val="00371F42"/>
    <w:rsid w:val="00376A82"/>
    <w:rsid w:val="00380048"/>
    <w:rsid w:val="00385BAC"/>
    <w:rsid w:val="003F52C4"/>
    <w:rsid w:val="003F7E42"/>
    <w:rsid w:val="00407C9E"/>
    <w:rsid w:val="004269A9"/>
    <w:rsid w:val="004377C4"/>
    <w:rsid w:val="004557AC"/>
    <w:rsid w:val="0046311C"/>
    <w:rsid w:val="00485AD8"/>
    <w:rsid w:val="00487CA0"/>
    <w:rsid w:val="004C4AE1"/>
    <w:rsid w:val="004D053D"/>
    <w:rsid w:val="00532086"/>
    <w:rsid w:val="005401FF"/>
    <w:rsid w:val="0055304A"/>
    <w:rsid w:val="00574BC2"/>
    <w:rsid w:val="00595F4C"/>
    <w:rsid w:val="005F2F1C"/>
    <w:rsid w:val="00603AEC"/>
    <w:rsid w:val="0064181C"/>
    <w:rsid w:val="00653DEE"/>
    <w:rsid w:val="006647CA"/>
    <w:rsid w:val="006706FE"/>
    <w:rsid w:val="006B1670"/>
    <w:rsid w:val="006B7147"/>
    <w:rsid w:val="006E21D6"/>
    <w:rsid w:val="006F107D"/>
    <w:rsid w:val="006F5670"/>
    <w:rsid w:val="00716971"/>
    <w:rsid w:val="00735F95"/>
    <w:rsid w:val="00747236"/>
    <w:rsid w:val="00794509"/>
    <w:rsid w:val="007966FF"/>
    <w:rsid w:val="007A5D02"/>
    <w:rsid w:val="007B4DE0"/>
    <w:rsid w:val="007D30B2"/>
    <w:rsid w:val="00802C70"/>
    <w:rsid w:val="008070E7"/>
    <w:rsid w:val="00843AF1"/>
    <w:rsid w:val="00853474"/>
    <w:rsid w:val="00870BBB"/>
    <w:rsid w:val="008716CC"/>
    <w:rsid w:val="008913BA"/>
    <w:rsid w:val="00893A71"/>
    <w:rsid w:val="008D3439"/>
    <w:rsid w:val="008D56EF"/>
    <w:rsid w:val="008D5AEE"/>
    <w:rsid w:val="00931D83"/>
    <w:rsid w:val="009433AA"/>
    <w:rsid w:val="0095096F"/>
    <w:rsid w:val="00960F20"/>
    <w:rsid w:val="009E3A5A"/>
    <w:rsid w:val="009F5C4A"/>
    <w:rsid w:val="009F6BD3"/>
    <w:rsid w:val="00A02CEC"/>
    <w:rsid w:val="00A041C6"/>
    <w:rsid w:val="00A32051"/>
    <w:rsid w:val="00A555D9"/>
    <w:rsid w:val="00A626E2"/>
    <w:rsid w:val="00A67832"/>
    <w:rsid w:val="00A800CA"/>
    <w:rsid w:val="00AB3B4F"/>
    <w:rsid w:val="00AD4310"/>
    <w:rsid w:val="00AF0687"/>
    <w:rsid w:val="00AF1AC0"/>
    <w:rsid w:val="00B05B44"/>
    <w:rsid w:val="00B1083F"/>
    <w:rsid w:val="00B14E70"/>
    <w:rsid w:val="00B14FA4"/>
    <w:rsid w:val="00B24191"/>
    <w:rsid w:val="00B40249"/>
    <w:rsid w:val="00B530E7"/>
    <w:rsid w:val="00B73AD7"/>
    <w:rsid w:val="00B80FAB"/>
    <w:rsid w:val="00B9640A"/>
    <w:rsid w:val="00BC28AC"/>
    <w:rsid w:val="00BF2B72"/>
    <w:rsid w:val="00C004CA"/>
    <w:rsid w:val="00C02919"/>
    <w:rsid w:val="00C16112"/>
    <w:rsid w:val="00C24BD1"/>
    <w:rsid w:val="00C345A0"/>
    <w:rsid w:val="00C45B8C"/>
    <w:rsid w:val="00C53F6E"/>
    <w:rsid w:val="00C671ED"/>
    <w:rsid w:val="00C71920"/>
    <w:rsid w:val="00C825C0"/>
    <w:rsid w:val="00CB0F1E"/>
    <w:rsid w:val="00CB4567"/>
    <w:rsid w:val="00CC7421"/>
    <w:rsid w:val="00CD0842"/>
    <w:rsid w:val="00CD2227"/>
    <w:rsid w:val="00CF5497"/>
    <w:rsid w:val="00CF7BE6"/>
    <w:rsid w:val="00D11092"/>
    <w:rsid w:val="00D24F76"/>
    <w:rsid w:val="00D30477"/>
    <w:rsid w:val="00D34D89"/>
    <w:rsid w:val="00D5020D"/>
    <w:rsid w:val="00D52DC3"/>
    <w:rsid w:val="00D81FA4"/>
    <w:rsid w:val="00DA628B"/>
    <w:rsid w:val="00DA7575"/>
    <w:rsid w:val="00DC4083"/>
    <w:rsid w:val="00DC56CD"/>
    <w:rsid w:val="00DE1788"/>
    <w:rsid w:val="00DE7097"/>
    <w:rsid w:val="00DE76CA"/>
    <w:rsid w:val="00DF4331"/>
    <w:rsid w:val="00E05990"/>
    <w:rsid w:val="00E05C68"/>
    <w:rsid w:val="00E23E15"/>
    <w:rsid w:val="00E448EB"/>
    <w:rsid w:val="00E54DD4"/>
    <w:rsid w:val="00E74216"/>
    <w:rsid w:val="00E96311"/>
    <w:rsid w:val="00EA0B57"/>
    <w:rsid w:val="00ED7536"/>
    <w:rsid w:val="00EF0229"/>
    <w:rsid w:val="00EF62C1"/>
    <w:rsid w:val="00F03209"/>
    <w:rsid w:val="00F358B5"/>
    <w:rsid w:val="00F36EB0"/>
    <w:rsid w:val="00F52E7A"/>
    <w:rsid w:val="00F60EDB"/>
    <w:rsid w:val="00F76BDF"/>
    <w:rsid w:val="00F8648D"/>
    <w:rsid w:val="00F931B4"/>
    <w:rsid w:val="00FB2C17"/>
    <w:rsid w:val="00FB4078"/>
    <w:rsid w:val="00FC360E"/>
    <w:rsid w:val="00FE1A70"/>
    <w:rsid w:val="00FE4FCF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11E"/>
  <w15:docId w15:val="{D76DB7F0-FE45-4AF8-82A3-008682E3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27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27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27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275A"/>
    <w:pPr>
      <w:keepNext/>
      <w:suppressAutoHyphens/>
      <w:spacing w:after="0" w:line="240" w:lineRule="auto"/>
      <w:outlineLvl w:val="3"/>
    </w:pPr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3AF1"/>
    <w:pPr>
      <w:keepNext/>
      <w:widowControl w:val="0"/>
      <w:autoSpaceDE w:val="0"/>
      <w:autoSpaceDN w:val="0"/>
      <w:adjustRightInd w:val="0"/>
      <w:spacing w:before="40" w:after="40"/>
      <w:jc w:val="both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275A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B4F"/>
    <w:pPr>
      <w:keepNext/>
      <w:jc w:val="center"/>
      <w:outlineLvl w:val="6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F275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F275A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7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F27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275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7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7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75A"/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75A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75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75A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paragraph" w:customStyle="1" w:styleId="a">
    <w:rsid w:val="001F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2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75A"/>
  </w:style>
  <w:style w:type="character" w:styleId="Hipercze">
    <w:name w:val="Hyperlink"/>
    <w:rsid w:val="001F275A"/>
    <w:rPr>
      <w:color w:val="0000FF"/>
      <w:u w:val="single"/>
    </w:rPr>
  </w:style>
  <w:style w:type="character" w:styleId="Pogrubienie">
    <w:name w:val="Strong"/>
    <w:uiPriority w:val="22"/>
    <w:qFormat/>
    <w:rsid w:val="001F275A"/>
    <w:rPr>
      <w:b/>
      <w:bCs/>
    </w:rPr>
  </w:style>
  <w:style w:type="paragraph" w:styleId="NormalnyWeb">
    <w:name w:val="Normal (Web)"/>
    <w:basedOn w:val="Normalny"/>
    <w:uiPriority w:val="99"/>
    <w:rsid w:val="001F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4">
    <w:name w:val="h4"/>
    <w:basedOn w:val="Domylnaczcionkaakapitu"/>
    <w:rsid w:val="001F275A"/>
  </w:style>
  <w:style w:type="paragraph" w:customStyle="1" w:styleId="Normalny1">
    <w:name w:val="Normalny1"/>
    <w:rsid w:val="001F275A"/>
    <w:pPr>
      <w:suppressAutoHyphens/>
      <w:spacing w:after="0" w:line="240" w:lineRule="auto"/>
    </w:pPr>
    <w:rPr>
      <w:rFonts w:ascii="Arial" w:eastAsia="Arial Unicode MS" w:hAnsi="Arial" w:cs="Times New Roman"/>
      <w:b/>
      <w:bCs/>
      <w:color w:val="000000"/>
      <w:kern w:val="1"/>
      <w:sz w:val="24"/>
      <w:szCs w:val="24"/>
      <w:u w:color="000000"/>
      <w:lang w:eastAsia="pl-PL"/>
    </w:rPr>
  </w:style>
  <w:style w:type="paragraph" w:customStyle="1" w:styleId="FreeForm">
    <w:name w:val="Free Form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1F275A"/>
  </w:style>
  <w:style w:type="paragraph" w:customStyle="1" w:styleId="Standardowy1">
    <w:name w:val="Standardowy1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BodyA">
    <w:name w:val="Body A"/>
    <w:rsid w:val="001F27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u w:color="000000"/>
      <w:lang w:val="en-US" w:eastAsia="pl-PL"/>
    </w:rPr>
  </w:style>
  <w:style w:type="character" w:styleId="Uwydatnienie">
    <w:name w:val="Emphasis"/>
    <w:uiPriority w:val="20"/>
    <w:qFormat/>
    <w:rsid w:val="001F275A"/>
    <w:rPr>
      <w:i/>
      <w:iCs/>
    </w:rPr>
  </w:style>
  <w:style w:type="paragraph" w:customStyle="1" w:styleId="Domylny">
    <w:name w:val="Domyślny"/>
    <w:rsid w:val="001F275A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F27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2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2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F275A"/>
  </w:style>
  <w:style w:type="paragraph" w:styleId="Lista-kontynuacja2">
    <w:name w:val="List Continue 2"/>
    <w:basedOn w:val="Lista-kontynuacja"/>
    <w:rsid w:val="001F275A"/>
    <w:pPr>
      <w:spacing w:after="160"/>
      <w:ind w:left="1080" w:hanging="360"/>
    </w:pPr>
    <w:rPr>
      <w:sz w:val="20"/>
      <w:szCs w:val="20"/>
    </w:rPr>
  </w:style>
  <w:style w:type="paragraph" w:styleId="Lista-kontynuacja">
    <w:name w:val="List Continue"/>
    <w:basedOn w:val="Normalny"/>
    <w:rsid w:val="001F2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F2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27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27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27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F275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Einzug">
    <w:name w:val="Standard Einzug"/>
    <w:basedOn w:val="Normalny"/>
    <w:rsid w:val="001F275A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/>
    </w:rPr>
  </w:style>
  <w:style w:type="character" w:customStyle="1" w:styleId="product-description-no-js">
    <w:name w:val="product-description-no-js"/>
    <w:rsid w:val="001F275A"/>
  </w:style>
  <w:style w:type="character" w:customStyle="1" w:styleId="apple-converted-space">
    <w:name w:val="apple-converted-space"/>
    <w:rsid w:val="001F275A"/>
  </w:style>
  <w:style w:type="table" w:styleId="Tabela-Siatka">
    <w:name w:val="Table Grid"/>
    <w:basedOn w:val="Standardowy"/>
    <w:rsid w:val="001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31D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31D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3AF1"/>
    <w:rPr>
      <w:b/>
      <w:bCs/>
      <w:color w:val="FF000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B3B4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40249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4024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87CA0"/>
    <w:pPr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7CA0"/>
    <w:rPr>
      <w:rFonts w:ascii="Times New Roman" w:hAnsi="Times New Roman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EAD9-3FF2-40FC-B50C-5EE3017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11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16</cp:revision>
  <cp:lastPrinted>2019-04-12T10:16:00Z</cp:lastPrinted>
  <dcterms:created xsi:type="dcterms:W3CDTF">2019-02-07T09:22:00Z</dcterms:created>
  <dcterms:modified xsi:type="dcterms:W3CDTF">2019-04-12T10:17:00Z</dcterms:modified>
</cp:coreProperties>
</file>