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CB75A" w14:textId="3524A80E" w:rsidR="003A2339" w:rsidRPr="003A2339" w:rsidRDefault="003A2339" w:rsidP="003A2339">
      <w:pPr>
        <w:rPr>
          <w:rFonts w:cs="Times New Roman"/>
          <w:bCs/>
          <w:sz w:val="20"/>
          <w:szCs w:val="20"/>
        </w:rPr>
      </w:pPr>
      <w:r w:rsidRPr="003A2339">
        <w:rPr>
          <w:rFonts w:cs="Times New Roman"/>
          <w:bCs/>
          <w:sz w:val="20"/>
          <w:szCs w:val="20"/>
        </w:rPr>
        <w:t>Znak sprawy: DZP-271-30/18</w:t>
      </w:r>
      <w:r w:rsidRPr="003A2339">
        <w:rPr>
          <w:rFonts w:cs="Times New Roman"/>
          <w:bCs/>
          <w:sz w:val="20"/>
          <w:szCs w:val="20"/>
        </w:rPr>
        <w:tab/>
      </w:r>
      <w:r w:rsidRPr="003A2339">
        <w:rPr>
          <w:rFonts w:cs="Times New Roman"/>
          <w:bCs/>
          <w:sz w:val="20"/>
          <w:szCs w:val="20"/>
        </w:rPr>
        <w:tab/>
      </w:r>
      <w:r w:rsidRPr="003A2339">
        <w:rPr>
          <w:rFonts w:cs="Times New Roman"/>
          <w:bCs/>
          <w:sz w:val="20"/>
          <w:szCs w:val="20"/>
        </w:rPr>
        <w:tab/>
      </w:r>
      <w:r w:rsidRPr="003A2339">
        <w:rPr>
          <w:rFonts w:cs="Times New Roman"/>
          <w:bCs/>
          <w:sz w:val="20"/>
          <w:szCs w:val="20"/>
        </w:rPr>
        <w:tab/>
      </w:r>
      <w:r w:rsidRPr="003A2339">
        <w:rPr>
          <w:rFonts w:cs="Times New Roman"/>
          <w:bCs/>
          <w:sz w:val="20"/>
          <w:szCs w:val="20"/>
        </w:rPr>
        <w:tab/>
      </w:r>
      <w:r w:rsidR="00082C00">
        <w:rPr>
          <w:rFonts w:cs="Times New Roman"/>
          <w:bCs/>
          <w:sz w:val="20"/>
          <w:szCs w:val="20"/>
        </w:rPr>
        <w:tab/>
      </w:r>
      <w:bookmarkStart w:id="0" w:name="_GoBack"/>
      <w:bookmarkEnd w:id="0"/>
      <w:r w:rsidRPr="003A2339">
        <w:rPr>
          <w:rFonts w:cs="Times New Roman"/>
          <w:bCs/>
          <w:sz w:val="20"/>
          <w:szCs w:val="20"/>
        </w:rPr>
        <w:t>Brzesko 17.07.2018. r</w:t>
      </w:r>
    </w:p>
    <w:p w14:paraId="06DDF7BB" w14:textId="0C757C81" w:rsidR="003A2339" w:rsidRPr="003A2339" w:rsidRDefault="003A2339" w:rsidP="003A2339">
      <w:pPr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14:paraId="123623DA" w14:textId="420A2482" w:rsidR="003A2339" w:rsidRPr="003A2339" w:rsidRDefault="003A2339" w:rsidP="003A2339">
      <w:pPr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14:paraId="1A275F8D" w14:textId="73897345" w:rsidR="003A2339" w:rsidRPr="003A2339" w:rsidRDefault="003A2339" w:rsidP="003A2339">
      <w:pPr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14:paraId="7B18101B" w14:textId="2D240709" w:rsidR="003A2339" w:rsidRPr="003A2339" w:rsidRDefault="003A2339" w:rsidP="003A2339">
      <w:pPr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3A2339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ab/>
      </w:r>
      <w:r w:rsidRPr="003A2339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ab/>
      </w:r>
      <w:r w:rsidRPr="003A2339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ab/>
      </w:r>
      <w:r w:rsidRPr="003A2339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ab/>
      </w:r>
      <w:r w:rsidRPr="003A2339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ab/>
      </w:r>
      <w:r w:rsidRPr="003A2339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ab/>
      </w:r>
      <w:r w:rsidRPr="003A2339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ab/>
      </w:r>
      <w:r w:rsidRPr="003A2339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ab/>
        <w:t xml:space="preserve">Wykonawcy wszyscy </w:t>
      </w:r>
    </w:p>
    <w:p w14:paraId="5A2EA621" w14:textId="24C75165" w:rsidR="003A2339" w:rsidRPr="003A2339" w:rsidRDefault="003A2339" w:rsidP="003A2339">
      <w:pPr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3A2339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ab/>
      </w:r>
      <w:r w:rsidRPr="003A2339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ab/>
      </w:r>
      <w:r w:rsidRPr="003A2339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ab/>
      </w:r>
      <w:r w:rsidRPr="003A2339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ab/>
      </w:r>
      <w:r w:rsidRPr="003A2339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ab/>
      </w:r>
      <w:r w:rsidRPr="003A2339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ab/>
      </w:r>
      <w:r w:rsidRPr="003A2339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ab/>
      </w:r>
      <w:r w:rsidRPr="003A2339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ab/>
        <w:t>biorący udział w postępowaniu</w:t>
      </w:r>
    </w:p>
    <w:p w14:paraId="4EA1D488" w14:textId="31633847" w:rsidR="003A2339" w:rsidRPr="003A2339" w:rsidRDefault="003A2339" w:rsidP="003A2339">
      <w:pPr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14:paraId="4672D196" w14:textId="3DDF4082" w:rsidR="003A2339" w:rsidRPr="003A2339" w:rsidRDefault="003A2339" w:rsidP="003A2339">
      <w:pPr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14:paraId="38BA8CF9" w14:textId="77777777" w:rsidR="003A2339" w:rsidRPr="003A2339" w:rsidRDefault="003A2339" w:rsidP="003A2339">
      <w:pPr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14:paraId="4C82C027" w14:textId="77777777" w:rsidR="003A2339" w:rsidRPr="003A2339" w:rsidRDefault="003A2339" w:rsidP="004E7BFA">
      <w:pPr>
        <w:pStyle w:val="Tekstpodstawowywcity3"/>
      </w:pPr>
      <w:r w:rsidRPr="003A2339">
        <w:t xml:space="preserve">Dotyczy: postępowania przetargowego na dostawę Ambulansu sanitarnego typu C – </w:t>
      </w:r>
      <w:proofErr w:type="spellStart"/>
      <w:r w:rsidRPr="003A2339">
        <w:t>kpl</w:t>
      </w:r>
      <w:proofErr w:type="spellEnd"/>
      <w:r w:rsidRPr="003A2339">
        <w:t xml:space="preserve"> 1. Nr sprawy: DZP-271-30/18. </w:t>
      </w:r>
    </w:p>
    <w:p w14:paraId="4F126472" w14:textId="77777777" w:rsidR="003A2339" w:rsidRPr="004E7BFA" w:rsidRDefault="003A2339" w:rsidP="003A2339">
      <w:pPr>
        <w:ind w:firstLine="708"/>
        <w:jc w:val="both"/>
        <w:rPr>
          <w:rFonts w:cs="Times New Roman"/>
          <w:color w:val="000000"/>
          <w:sz w:val="20"/>
          <w:szCs w:val="20"/>
        </w:rPr>
      </w:pPr>
    </w:p>
    <w:p w14:paraId="0FA43FCF" w14:textId="7011B885" w:rsidR="003A2339" w:rsidRPr="004E7BFA" w:rsidRDefault="003A2339" w:rsidP="003A2339">
      <w:pPr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W odpowiedzi na zapytania wykonawców, informuję:</w:t>
      </w:r>
    </w:p>
    <w:p w14:paraId="2B30AC3C" w14:textId="77777777" w:rsidR="003A2339" w:rsidRPr="004E7BFA" w:rsidRDefault="003A2339" w:rsidP="003A2339">
      <w:pPr>
        <w:pStyle w:val="Akapitzlist"/>
        <w:suppressAutoHyphens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96E0D14" w14:textId="77777777" w:rsidR="00BE4B93" w:rsidRPr="004E7BFA" w:rsidRDefault="00BE4B93" w:rsidP="0014076B">
      <w:pPr>
        <w:pStyle w:val="Nagwek1"/>
      </w:pPr>
      <w:r w:rsidRPr="004E7BFA">
        <w:t xml:space="preserve">Pytanie nr:1 </w:t>
      </w:r>
    </w:p>
    <w:p w14:paraId="5BC9EA8B" w14:textId="293ECDE8" w:rsidR="003A2339" w:rsidRPr="004E7BFA" w:rsidRDefault="003A2339" w:rsidP="0014076B">
      <w:pPr>
        <w:widowControl/>
        <w:suppressAutoHyphens w:val="0"/>
        <w:spacing w:line="276" w:lineRule="auto"/>
        <w:ind w:right="425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W związku ze zmianami dotyczącymi przetwarzania danych osobowych wprowadzonych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prosimy Zamawiającego o odpowiedzi na poniższe pytania:</w:t>
      </w:r>
    </w:p>
    <w:p w14:paraId="6C37AACA" w14:textId="77777777" w:rsidR="003A2339" w:rsidRPr="004E7BFA" w:rsidRDefault="003A2339" w:rsidP="0014076B">
      <w:pPr>
        <w:spacing w:line="276" w:lineRule="auto"/>
        <w:ind w:right="425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14:paraId="2E9FEE7C" w14:textId="77777777" w:rsidR="003A2339" w:rsidRPr="004E7BFA" w:rsidRDefault="003A2339" w:rsidP="0014076B">
      <w:pPr>
        <w:widowControl/>
        <w:numPr>
          <w:ilvl w:val="0"/>
          <w:numId w:val="9"/>
        </w:numPr>
        <w:suppressAutoHyphens w:val="0"/>
        <w:spacing w:line="276" w:lineRule="auto"/>
        <w:ind w:right="425"/>
        <w:jc w:val="both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Calibri" w:cs="Times New Roman"/>
          <w:kern w:val="0"/>
          <w:sz w:val="20"/>
          <w:szCs w:val="20"/>
          <w:lang w:eastAsia="ar-SA" w:bidi="ar-SA"/>
        </w:rPr>
        <w:t>Czy Zamawiający zawrze dodatkową umowę o powierzeniu przetwarzania danych osobowych z Wykonawcą, która stanowić będzie załącznik do umowy dostawy ?</w:t>
      </w:r>
    </w:p>
    <w:p w14:paraId="488CE27D" w14:textId="77777777" w:rsidR="003A2339" w:rsidRPr="004E7BFA" w:rsidRDefault="003A2339" w:rsidP="0014076B">
      <w:pPr>
        <w:widowControl/>
        <w:suppressAutoHyphens w:val="0"/>
        <w:spacing w:line="276" w:lineRule="auto"/>
        <w:ind w:left="720" w:right="425"/>
        <w:jc w:val="both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14:paraId="5FD9AE46" w14:textId="432007D2" w:rsidR="003A2339" w:rsidRPr="004E7BFA" w:rsidRDefault="003A2339" w:rsidP="0014076B">
      <w:pPr>
        <w:pStyle w:val="Akapitzlist"/>
        <w:numPr>
          <w:ilvl w:val="0"/>
          <w:numId w:val="9"/>
        </w:numPr>
        <w:spacing w:line="276" w:lineRule="auto"/>
        <w:ind w:right="425"/>
        <w:jc w:val="both"/>
        <w:rPr>
          <w:rFonts w:ascii="Times New Roman" w:hAnsi="Times New Roman"/>
          <w:sz w:val="20"/>
          <w:szCs w:val="20"/>
          <w:lang w:eastAsia="ar-SA"/>
        </w:rPr>
      </w:pPr>
      <w:r w:rsidRPr="004E7BFA">
        <w:rPr>
          <w:rFonts w:ascii="Times New Roman" w:hAnsi="Times New Roman"/>
          <w:sz w:val="20"/>
          <w:szCs w:val="20"/>
          <w:lang w:eastAsia="ar-SA"/>
        </w:rPr>
        <w:t xml:space="preserve">Czy Zamawiający wyraża zgodę na </w:t>
      </w:r>
      <w:proofErr w:type="spellStart"/>
      <w:r w:rsidRPr="004E7BFA">
        <w:rPr>
          <w:rFonts w:ascii="Times New Roman" w:hAnsi="Times New Roman"/>
          <w:sz w:val="20"/>
          <w:szCs w:val="20"/>
          <w:lang w:eastAsia="ar-SA"/>
        </w:rPr>
        <w:t>podpowierzenie</w:t>
      </w:r>
      <w:proofErr w:type="spellEnd"/>
      <w:r w:rsidRPr="004E7BFA">
        <w:rPr>
          <w:rFonts w:ascii="Times New Roman" w:hAnsi="Times New Roman"/>
          <w:sz w:val="20"/>
          <w:szCs w:val="20"/>
          <w:lang w:eastAsia="ar-SA"/>
        </w:rPr>
        <w:t xml:space="preserve"> przez Wykonawcę przetwarzania danych osobowych powierzonych Wykonawcy przez Zamawiającego w celu realizacji zamówienia publicznego tym podmiotom / osobom trzecim, którzy będą uczestniczyć w wykonaniu zamówienia, np. podwykonawcom?</w:t>
      </w:r>
    </w:p>
    <w:p w14:paraId="3CFF9D9B" w14:textId="77777777" w:rsidR="003A2339" w:rsidRPr="004E7BFA" w:rsidRDefault="003A2339" w:rsidP="0014076B">
      <w:pPr>
        <w:widowControl/>
        <w:suppressAutoHyphens w:val="0"/>
        <w:spacing w:line="276" w:lineRule="auto"/>
        <w:ind w:left="720" w:right="425"/>
        <w:jc w:val="both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14:paraId="354E058C" w14:textId="34BD2312" w:rsidR="003A2339" w:rsidRPr="004E7BFA" w:rsidRDefault="003A2339" w:rsidP="0014076B">
      <w:pPr>
        <w:pStyle w:val="Akapitzlist"/>
        <w:numPr>
          <w:ilvl w:val="0"/>
          <w:numId w:val="9"/>
        </w:numPr>
        <w:spacing w:line="276" w:lineRule="auto"/>
        <w:ind w:right="425"/>
        <w:jc w:val="both"/>
        <w:rPr>
          <w:rFonts w:ascii="Times New Roman" w:hAnsi="Times New Roman"/>
          <w:sz w:val="20"/>
          <w:szCs w:val="20"/>
          <w:lang w:eastAsia="ar-SA"/>
        </w:rPr>
      </w:pPr>
      <w:r w:rsidRPr="004E7BFA">
        <w:rPr>
          <w:rFonts w:ascii="Times New Roman" w:hAnsi="Times New Roman"/>
          <w:sz w:val="20"/>
          <w:szCs w:val="20"/>
          <w:lang w:eastAsia="ar-SA"/>
        </w:rPr>
        <w:t>W przypadku odpowiedzi pozytywnej na pytanie nr a), czy Zamawiający wyrazi zgodę aby stosowna umowa została zawarta na wzorze Wykonawcy ?</w:t>
      </w:r>
    </w:p>
    <w:p w14:paraId="0D379538" w14:textId="77777777" w:rsidR="003A2339" w:rsidRPr="004E7BFA" w:rsidRDefault="003A2339" w:rsidP="0014076B">
      <w:pPr>
        <w:widowControl/>
        <w:suppressAutoHyphens w:val="0"/>
        <w:spacing w:line="276" w:lineRule="auto"/>
        <w:ind w:left="708" w:right="425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14:paraId="28643227" w14:textId="0B4E28BD" w:rsidR="003A2339" w:rsidRPr="004E7BFA" w:rsidRDefault="003A2339" w:rsidP="0014076B">
      <w:pPr>
        <w:pStyle w:val="Akapitzlist"/>
        <w:numPr>
          <w:ilvl w:val="0"/>
          <w:numId w:val="9"/>
        </w:numPr>
        <w:spacing w:line="276" w:lineRule="auto"/>
        <w:ind w:right="425"/>
        <w:jc w:val="both"/>
        <w:rPr>
          <w:rFonts w:ascii="Times New Roman" w:hAnsi="Times New Roman"/>
          <w:sz w:val="20"/>
          <w:szCs w:val="20"/>
          <w:lang w:eastAsia="ar-SA"/>
        </w:rPr>
      </w:pPr>
      <w:r w:rsidRPr="004E7BFA">
        <w:rPr>
          <w:rFonts w:ascii="Times New Roman" w:hAnsi="Times New Roman"/>
          <w:sz w:val="20"/>
          <w:szCs w:val="20"/>
          <w:lang w:eastAsia="ar-SA"/>
        </w:rPr>
        <w:t xml:space="preserve">W przypadku odpowiedzi negatywnej na pytanie nr c), prosimy o udostępnienie na stronie internetowej Zamawiającego wzoru umowy powierzenia przetwarzania danych osobowych.   </w:t>
      </w:r>
    </w:p>
    <w:p w14:paraId="26E4CD79" w14:textId="358AA42D" w:rsidR="003A2339" w:rsidRDefault="00835808" w:rsidP="00835808">
      <w:pPr>
        <w:pStyle w:val="Tekstpodstawowy3"/>
      </w:pPr>
      <w:proofErr w:type="spellStart"/>
      <w:r w:rsidRPr="00835808">
        <w:t>Odp</w:t>
      </w:r>
      <w:proofErr w:type="spellEnd"/>
      <w:r w:rsidRPr="00835808">
        <w:t>:</w:t>
      </w:r>
      <w:r>
        <w:t xml:space="preserve"> Zamawiający zawrze dodatkową umowę o powierzeniu przetwarzania danych osobowych powierzonych Wykonawcy. Wzór umowy stanowi załącznik do niniejszych odpowiedzi.</w:t>
      </w:r>
    </w:p>
    <w:p w14:paraId="22C92C0A" w14:textId="77777777" w:rsidR="00835808" w:rsidRPr="00835808" w:rsidRDefault="00835808" w:rsidP="0014076B">
      <w:pPr>
        <w:tabs>
          <w:tab w:val="left" w:pos="426"/>
        </w:tabs>
        <w:ind w:right="425"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14:paraId="7728DD20" w14:textId="77777777" w:rsidR="00AD6E62" w:rsidRPr="004E7BFA" w:rsidRDefault="00AD6E62" w:rsidP="0014076B">
      <w:pPr>
        <w:pStyle w:val="Nagwek2"/>
        <w:spacing w:after="0"/>
      </w:pPr>
      <w:r w:rsidRPr="004E7BFA">
        <w:t>Pytanie nr:2</w:t>
      </w:r>
    </w:p>
    <w:p w14:paraId="32AB637D" w14:textId="1A4F8187" w:rsidR="003A2339" w:rsidRPr="004E7BFA" w:rsidRDefault="003A2339" w:rsidP="0014076B">
      <w:pPr>
        <w:pStyle w:val="Tekstpodstawowy2"/>
        <w:spacing w:after="0" w:line="276" w:lineRule="auto"/>
      </w:pPr>
      <w:r w:rsidRPr="004E7BFA">
        <w:t xml:space="preserve">W związku ze standardami korporacyjnymi obowiązującymi u Wykonawcy prosimy o wyrażenie zgody na wprowadzenie do umowy następujących zapisów: </w:t>
      </w:r>
    </w:p>
    <w:p w14:paraId="741485A7" w14:textId="46B4CE29" w:rsidR="003A2339" w:rsidRPr="004E7BFA" w:rsidRDefault="003A2339" w:rsidP="0014076B">
      <w:pPr>
        <w:pStyle w:val="Akapitzlist"/>
        <w:numPr>
          <w:ilvl w:val="0"/>
          <w:numId w:val="10"/>
        </w:numPr>
        <w:spacing w:line="276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7BFA">
        <w:rPr>
          <w:rFonts w:ascii="Times New Roman" w:eastAsia="Times New Roman" w:hAnsi="Times New Roman"/>
          <w:sz w:val="20"/>
          <w:szCs w:val="20"/>
          <w:lang w:eastAsia="ar-SA"/>
        </w:rPr>
        <w:t>Wykonawca oświadcza, iż przyjął Kodeks Etyczny Grupy Kapitałowej (Kodeks) w skład której wchodzi Wykonawca.</w:t>
      </w:r>
    </w:p>
    <w:p w14:paraId="5258504D" w14:textId="2302ECF7" w:rsidR="003A2339" w:rsidRPr="004E7BFA" w:rsidRDefault="003A2339" w:rsidP="0014076B">
      <w:pPr>
        <w:pStyle w:val="Akapitzlist"/>
        <w:numPr>
          <w:ilvl w:val="0"/>
          <w:numId w:val="10"/>
        </w:numPr>
        <w:spacing w:line="276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7BFA">
        <w:rPr>
          <w:rFonts w:ascii="Times New Roman" w:eastAsia="Times New Roman" w:hAnsi="Times New Roman"/>
          <w:sz w:val="20"/>
          <w:szCs w:val="20"/>
          <w:lang w:eastAsia="ar-SA"/>
        </w:rPr>
        <w:t>Zamawiający zgadza się respektować i przestrzegać postanowień Kodeksu, zamieszczonego na stronie internetowej Dostawcy: http://*</w:t>
      </w:r>
    </w:p>
    <w:p w14:paraId="210D84E6" w14:textId="79EEDBC0" w:rsidR="003A2339" w:rsidRDefault="003A2339" w:rsidP="0014076B">
      <w:pPr>
        <w:pStyle w:val="Akapitzlist"/>
        <w:numPr>
          <w:ilvl w:val="0"/>
          <w:numId w:val="10"/>
        </w:numPr>
        <w:spacing w:line="276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7BFA">
        <w:rPr>
          <w:rFonts w:ascii="Times New Roman" w:eastAsia="Times New Roman" w:hAnsi="Times New Roman"/>
          <w:sz w:val="20"/>
          <w:szCs w:val="20"/>
          <w:lang w:eastAsia="ar-SA"/>
        </w:rPr>
        <w:t>Każde naruszenie wymogów określonych w Kodeksie daje prawo Wykonawcy do rozwiązania Umowy”</w:t>
      </w:r>
    </w:p>
    <w:p w14:paraId="5B715E3E" w14:textId="0E6B92BE" w:rsidR="0014076B" w:rsidRDefault="00835808" w:rsidP="00835808">
      <w:pPr>
        <w:pStyle w:val="Akapitzlist"/>
        <w:spacing w:line="276" w:lineRule="auto"/>
        <w:ind w:left="709" w:hanging="709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Odp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: Nie wyrażamy zgody.</w:t>
      </w:r>
    </w:p>
    <w:p w14:paraId="4FE941F6" w14:textId="77777777" w:rsidR="00835808" w:rsidRPr="004E7BFA" w:rsidRDefault="00835808" w:rsidP="00835808">
      <w:pPr>
        <w:pStyle w:val="Akapitzlist"/>
        <w:spacing w:line="276" w:lineRule="auto"/>
        <w:ind w:left="709" w:hanging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DC391BA" w14:textId="77777777" w:rsidR="00AD6E62" w:rsidRPr="004E7BFA" w:rsidRDefault="00AD6E62" w:rsidP="0014076B">
      <w:pPr>
        <w:pStyle w:val="Nagwek3"/>
        <w:spacing w:after="0"/>
      </w:pPr>
      <w:r w:rsidRPr="004E7BFA">
        <w:t>Pytanie nr:3</w:t>
      </w:r>
    </w:p>
    <w:p w14:paraId="1EB026C0" w14:textId="269C85BE" w:rsidR="003A2339" w:rsidRPr="004E7BFA" w:rsidRDefault="003A2339" w:rsidP="0014076B">
      <w:pPr>
        <w:pStyle w:val="Tekstpodstawowy2"/>
        <w:spacing w:after="0"/>
      </w:pPr>
      <w:r w:rsidRPr="004E7BFA">
        <w:t xml:space="preserve">W związku ze standardami korporacyjnymi obowiązującymi u Wykonawcy prosimy o wyrażenie zgody na wprowadzenie do umowy następujących zapisów: </w:t>
      </w:r>
    </w:p>
    <w:p w14:paraId="66CB5A41" w14:textId="1D3F6D9B" w:rsidR="003A2339" w:rsidRPr="004E7BFA" w:rsidRDefault="00AD6E62" w:rsidP="0014076B">
      <w:pPr>
        <w:widowControl/>
        <w:suppressAutoHyphens w:val="0"/>
        <w:ind w:left="360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1)</w:t>
      </w: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="003A2339"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Wykonawca XXX przyjął wytyczne Grupy Kapitałowej w skład której wchodzi Wykonawca XXX  dotyczące zgodności na poziomie międzynarodowym w zakresie korporacyjnej odpowiedzialności karnej podmiotów zbiorowych za czyny zabronione pod groźbą kary” (dalej Wytyczne), których treść znajduje się na stronie www  pod następującym linkiem (**). </w:t>
      </w:r>
    </w:p>
    <w:p w14:paraId="22526CE5" w14:textId="77777777" w:rsidR="003A2339" w:rsidRPr="004E7BFA" w:rsidRDefault="003A2339" w:rsidP="0014076B">
      <w:pPr>
        <w:widowControl/>
        <w:suppressAutoHyphens w:val="0"/>
        <w:ind w:hanging="11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14:paraId="4F285BA4" w14:textId="3C31BAE6" w:rsidR="003A2339" w:rsidRPr="004E7BFA" w:rsidRDefault="00AD6E62" w:rsidP="0014076B">
      <w:pPr>
        <w:ind w:left="360"/>
        <w:jc w:val="both"/>
        <w:rPr>
          <w:rFonts w:eastAsia="Times New Roman"/>
          <w:sz w:val="20"/>
          <w:szCs w:val="20"/>
          <w:lang w:eastAsia="ar-SA"/>
        </w:rPr>
      </w:pPr>
      <w:r w:rsidRPr="004E7BFA">
        <w:rPr>
          <w:rFonts w:eastAsia="Times New Roman"/>
          <w:sz w:val="20"/>
          <w:szCs w:val="20"/>
          <w:lang w:eastAsia="ar-SA"/>
        </w:rPr>
        <w:t>2)</w:t>
      </w:r>
      <w:r w:rsidRPr="004E7BFA">
        <w:rPr>
          <w:rFonts w:eastAsia="Times New Roman"/>
          <w:sz w:val="20"/>
          <w:szCs w:val="20"/>
          <w:lang w:eastAsia="ar-SA"/>
        </w:rPr>
        <w:tab/>
      </w:r>
      <w:r w:rsidR="003A2339" w:rsidRPr="004E7BFA">
        <w:rPr>
          <w:rFonts w:eastAsia="Times New Roman"/>
          <w:sz w:val="20"/>
          <w:szCs w:val="20"/>
          <w:lang w:eastAsia="ar-SA"/>
        </w:rPr>
        <w:t>Zamawiający niniejszym oświadcza, że zapoznał się z Wytycznymi.</w:t>
      </w:r>
    </w:p>
    <w:p w14:paraId="63F939F7" w14:textId="77777777" w:rsidR="00835808" w:rsidRDefault="00835808" w:rsidP="00835808">
      <w:pPr>
        <w:pStyle w:val="Akapitzlist"/>
        <w:spacing w:line="276" w:lineRule="auto"/>
        <w:ind w:left="709" w:hanging="709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Odp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: Nie wyrażamy zgody.</w:t>
      </w:r>
    </w:p>
    <w:p w14:paraId="5A50833C" w14:textId="351285F2" w:rsidR="003A2339" w:rsidRPr="004E7BFA" w:rsidRDefault="003A2339" w:rsidP="00835808">
      <w:pPr>
        <w:widowControl/>
        <w:suppressAutoHyphens w:val="0"/>
        <w:ind w:left="426" w:hanging="426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14:paraId="214DA3E3" w14:textId="77777777" w:rsidR="00AD6E62" w:rsidRPr="004E7BFA" w:rsidRDefault="00AD6E62" w:rsidP="0014076B">
      <w:pPr>
        <w:pStyle w:val="Nagwek4"/>
        <w:spacing w:after="0"/>
        <w:rPr>
          <w:sz w:val="20"/>
          <w:szCs w:val="20"/>
        </w:rPr>
      </w:pPr>
      <w:r w:rsidRPr="004E7BFA">
        <w:rPr>
          <w:sz w:val="20"/>
          <w:szCs w:val="20"/>
        </w:rPr>
        <w:lastRenderedPageBreak/>
        <w:t>Pytanie nr:4</w:t>
      </w:r>
    </w:p>
    <w:p w14:paraId="5DC77AC6" w14:textId="282151D8" w:rsidR="003A2339" w:rsidRPr="004E7BFA" w:rsidRDefault="003A2339" w:rsidP="0014076B">
      <w:pPr>
        <w:pStyle w:val="Tekstpodstawowy2"/>
        <w:spacing w:after="0"/>
      </w:pPr>
      <w:r w:rsidRPr="004E7BFA">
        <w:t>W związku ze standardami korporacyjnymi obowiązującymi u Wykonawcy prosimy o wyrażenie zgody na wprowadzenie do umowy następujących zapisów:</w:t>
      </w:r>
    </w:p>
    <w:p w14:paraId="48BDDFF0" w14:textId="77777777" w:rsidR="003A2339" w:rsidRPr="004E7BFA" w:rsidRDefault="003A2339" w:rsidP="0014076B">
      <w:pPr>
        <w:widowControl/>
        <w:suppressAutoHyphens w:val="0"/>
        <w:ind w:left="426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14:paraId="3744C425" w14:textId="77777777" w:rsidR="003A2339" w:rsidRPr="004E7BFA" w:rsidRDefault="003A2339" w:rsidP="0014076B">
      <w:pPr>
        <w:widowControl/>
        <w:suppressAutoHyphens w:val="0"/>
        <w:spacing w:line="259" w:lineRule="auto"/>
        <w:jc w:val="center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„Klauzula </w:t>
      </w:r>
      <w:proofErr w:type="spellStart"/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salwatoryjna</w:t>
      </w:r>
      <w:proofErr w:type="spellEnd"/>
    </w:p>
    <w:p w14:paraId="64257DA1" w14:textId="77777777" w:rsidR="003A2339" w:rsidRPr="004E7BFA" w:rsidRDefault="003A2339" w:rsidP="0014076B">
      <w:pPr>
        <w:widowControl/>
        <w:numPr>
          <w:ilvl w:val="0"/>
          <w:numId w:val="11"/>
        </w:numPr>
        <w:suppressAutoHyphens w:val="0"/>
        <w:spacing w:line="259" w:lineRule="auto"/>
        <w:ind w:left="709" w:hanging="283"/>
        <w:contextualSpacing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Strony oświadczają iż w przypadku, gdy którekolwiek z postanowień Umowy, z mocy prawa lub ostatecznego albo prawomocnego orzeczenia jakiegokolwiek organu administracyjnego lub sądu, zostaną uznane za nieważne lub nieskuteczne, pozostałe postanowienia Umowy zachowują pełną moc i skuteczność. </w:t>
      </w:r>
    </w:p>
    <w:p w14:paraId="0D51808E" w14:textId="77777777" w:rsidR="003A2339" w:rsidRPr="004E7BFA" w:rsidRDefault="003A2339" w:rsidP="0014076B">
      <w:pPr>
        <w:widowControl/>
        <w:numPr>
          <w:ilvl w:val="0"/>
          <w:numId w:val="11"/>
        </w:numPr>
        <w:suppressAutoHyphens w:val="0"/>
        <w:spacing w:line="259" w:lineRule="auto"/>
        <w:ind w:left="709" w:hanging="283"/>
        <w:contextualSpacing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Postanowienia Umowy nieważne lub nieskuteczne, zgodnie z ust. 1 zostaną zastąpione, na mocy Umowy, postanowieniami ważnymi w świetle prawa i w pełni skutecznymi, które wywołują skutki prawne zapewniające możliwie zbliżone do pierwotnych korzyści gospodarcze dla każdej ze Stron.</w:t>
      </w:r>
    </w:p>
    <w:p w14:paraId="0ABD6CC1" w14:textId="77777777" w:rsidR="003A2339" w:rsidRPr="004E7BFA" w:rsidRDefault="003A2339" w:rsidP="0014076B">
      <w:pPr>
        <w:widowControl/>
        <w:numPr>
          <w:ilvl w:val="0"/>
          <w:numId w:val="11"/>
        </w:numPr>
        <w:suppressAutoHyphens w:val="0"/>
        <w:spacing w:line="259" w:lineRule="auto"/>
        <w:ind w:left="709" w:hanging="283"/>
        <w:contextualSpacing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Jeżeli postanowień Umowy nie da się zastąpić postanowieniami ważnymi i w pełni skutecznymi albo jeżeli okaże się, że Umowa zostanie uznana za nieważną bądź nieskuteczną wówczas Strony zawrą porozumienie w przedmiocie przeniesienia własności przedmiotu umowy na zamawiającego za zaliczeniem ceny zapłaconej wykonawcy przez zamawiającego z tytułu przeniesienia własności przedmiotu umowy.”</w:t>
      </w:r>
    </w:p>
    <w:p w14:paraId="1F89BB55" w14:textId="77777777" w:rsidR="00835808" w:rsidRDefault="00835808" w:rsidP="00835808">
      <w:pPr>
        <w:pStyle w:val="Akapitzlist"/>
        <w:spacing w:line="276" w:lineRule="auto"/>
        <w:ind w:left="360" w:hanging="360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Odp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: Nie wyrażamy zgody.</w:t>
      </w:r>
    </w:p>
    <w:p w14:paraId="2001DF30" w14:textId="16002B4C" w:rsidR="003A2339" w:rsidRPr="00835808" w:rsidRDefault="003A2339" w:rsidP="00835808">
      <w:pPr>
        <w:widowControl/>
        <w:suppressAutoHyphens w:val="0"/>
        <w:spacing w:line="259" w:lineRule="auto"/>
        <w:ind w:left="1134" w:hanging="1134"/>
        <w:contextualSpacing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14:paraId="404852A4" w14:textId="77777777" w:rsidR="00AD6E62" w:rsidRPr="004E7BFA" w:rsidRDefault="00AD6E62" w:rsidP="0014076B">
      <w:pPr>
        <w:pStyle w:val="Nagwek4"/>
        <w:spacing w:after="0"/>
        <w:rPr>
          <w:sz w:val="20"/>
          <w:szCs w:val="20"/>
        </w:rPr>
      </w:pPr>
      <w:r w:rsidRPr="004E7BFA">
        <w:rPr>
          <w:sz w:val="20"/>
          <w:szCs w:val="20"/>
        </w:rPr>
        <w:t>Pytanie nr:5</w:t>
      </w:r>
    </w:p>
    <w:p w14:paraId="02DBFB53" w14:textId="2229FFD5" w:rsidR="003A2339" w:rsidRPr="004E7BFA" w:rsidRDefault="003A2339" w:rsidP="0014076B">
      <w:pPr>
        <w:pStyle w:val="Tekstpodstawowy2"/>
        <w:spacing w:after="0"/>
      </w:pPr>
      <w:r w:rsidRPr="004E7BFA">
        <w:t>W związku ze standardami korporacyjnymi obowiązującymi u Wykonawcy prosimy o wyrażenie zgody na wprowadzenie do umowy następujących zapisów:</w:t>
      </w:r>
    </w:p>
    <w:p w14:paraId="4C454C2F" w14:textId="77777777" w:rsidR="003A2339" w:rsidRPr="004E7BFA" w:rsidRDefault="003A2339" w:rsidP="0014076B">
      <w:pPr>
        <w:widowControl/>
        <w:tabs>
          <w:tab w:val="left" w:pos="3245"/>
        </w:tabs>
        <w:suppressAutoHyphens w:val="0"/>
        <w:ind w:left="720"/>
        <w:jc w:val="center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„Klauzula reklamacyjna</w:t>
      </w:r>
    </w:p>
    <w:p w14:paraId="1988874A" w14:textId="23780B9B" w:rsidR="003A2339" w:rsidRPr="004E7BFA" w:rsidRDefault="003A2339" w:rsidP="0014076B">
      <w:pPr>
        <w:widowControl/>
        <w:tabs>
          <w:tab w:val="left" w:pos="1134"/>
        </w:tabs>
        <w:suppressAutoHyphens w:val="0"/>
        <w:ind w:left="1134" w:hanging="414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1</w:t>
      </w:r>
      <w:r w:rsidR="00AD6E62"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)</w:t>
      </w:r>
      <w:r w:rsidR="00AD6E62"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Zamawiającemu przysługuje prawo złożenia reklamacji na działalność lub usługi świadczone przez Dostawcę, w części dotyczącej usługi finansowej lub rozliczeń pieniężnych.</w:t>
      </w:r>
    </w:p>
    <w:p w14:paraId="25BACEB1" w14:textId="5B548EFC" w:rsidR="003A2339" w:rsidRPr="004E7BFA" w:rsidRDefault="00AD6E62" w:rsidP="0014076B">
      <w:pPr>
        <w:widowControl/>
        <w:tabs>
          <w:tab w:val="left" w:pos="1134"/>
        </w:tabs>
        <w:suppressAutoHyphens w:val="0"/>
        <w:ind w:left="720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2)</w:t>
      </w:r>
      <w:r w:rsidR="003A2339"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ab/>
        <w:t>Reklamacje mogą być składane wyłącznie w następujących formach:</w:t>
      </w:r>
    </w:p>
    <w:p w14:paraId="0A98279B" w14:textId="17BA0C03" w:rsidR="003A2339" w:rsidRPr="004E7BFA" w:rsidRDefault="003A2339" w:rsidP="0014076B">
      <w:pPr>
        <w:widowControl/>
        <w:tabs>
          <w:tab w:val="left" w:pos="1134"/>
        </w:tabs>
        <w:suppressAutoHyphens w:val="0"/>
        <w:ind w:left="720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ab/>
        <w:t>1</w:t>
      </w:r>
      <w:r w:rsidR="00AD6E62"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.</w:t>
      </w: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ustnie:</w:t>
      </w:r>
    </w:p>
    <w:p w14:paraId="0A342DD8" w14:textId="77777777" w:rsidR="003A2339" w:rsidRPr="004E7BFA" w:rsidRDefault="003A2339" w:rsidP="0014076B">
      <w:pPr>
        <w:widowControl/>
        <w:tabs>
          <w:tab w:val="left" w:pos="1418"/>
        </w:tabs>
        <w:suppressAutoHyphens w:val="0"/>
        <w:ind w:left="720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ab/>
        <w:t xml:space="preserve">a. w formie telefonicznej pod następującym numerem: +48 </w:t>
      </w:r>
      <w:proofErr w:type="spellStart"/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xxxxx</w:t>
      </w:r>
      <w:proofErr w:type="spellEnd"/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.</w:t>
      </w:r>
    </w:p>
    <w:p w14:paraId="0ECF645B" w14:textId="77777777" w:rsidR="003A2339" w:rsidRPr="004E7BFA" w:rsidRDefault="003A2339" w:rsidP="0014076B">
      <w:pPr>
        <w:widowControl/>
        <w:tabs>
          <w:tab w:val="left" w:pos="1418"/>
        </w:tabs>
        <w:suppressAutoHyphens w:val="0"/>
        <w:ind w:left="720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ab/>
        <w:t xml:space="preserve">b. osobiście w siedzibie Dostawcy – Dział </w:t>
      </w:r>
      <w:proofErr w:type="spellStart"/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Compliance</w:t>
      </w:r>
      <w:proofErr w:type="spellEnd"/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oraz AML. </w:t>
      </w:r>
    </w:p>
    <w:p w14:paraId="4549A2F7" w14:textId="56007DDE" w:rsidR="003A2339" w:rsidRPr="004E7BFA" w:rsidRDefault="003A2339" w:rsidP="0014076B">
      <w:pPr>
        <w:widowControl/>
        <w:tabs>
          <w:tab w:val="left" w:pos="1134"/>
        </w:tabs>
        <w:suppressAutoHyphens w:val="0"/>
        <w:ind w:left="720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ab/>
        <w:t>2</w:t>
      </w:r>
      <w:r w:rsidR="00AD6E62"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.</w:t>
      </w: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w formie pisemnej:</w:t>
      </w:r>
    </w:p>
    <w:p w14:paraId="3D910C70" w14:textId="77777777" w:rsidR="003A2339" w:rsidRPr="004E7BFA" w:rsidRDefault="003A2339" w:rsidP="0014076B">
      <w:pPr>
        <w:widowControl/>
        <w:tabs>
          <w:tab w:val="left" w:pos="1701"/>
        </w:tabs>
        <w:suppressAutoHyphens w:val="0"/>
        <w:ind w:left="1418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a. przesyłką pocztową na adres korespondencyjny: </w:t>
      </w:r>
      <w:proofErr w:type="spellStart"/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xxxxxxxxxxxxxx</w:t>
      </w:r>
      <w:proofErr w:type="spellEnd"/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.</w:t>
      </w:r>
    </w:p>
    <w:p w14:paraId="0096EFC5" w14:textId="77777777" w:rsidR="003A2339" w:rsidRPr="004E7BFA" w:rsidRDefault="003A2339" w:rsidP="0014076B">
      <w:pPr>
        <w:widowControl/>
        <w:tabs>
          <w:tab w:val="left" w:pos="3245"/>
        </w:tabs>
        <w:suppressAutoHyphens w:val="0"/>
        <w:ind w:left="1418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b. osobiście w siedzibie Dostawcy – Dział </w:t>
      </w:r>
      <w:proofErr w:type="spellStart"/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Compliance</w:t>
      </w:r>
      <w:proofErr w:type="spellEnd"/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oraz AML.</w:t>
      </w:r>
    </w:p>
    <w:p w14:paraId="39790C31" w14:textId="77777777" w:rsidR="003A2339" w:rsidRPr="004E7BFA" w:rsidRDefault="003A2339" w:rsidP="0014076B">
      <w:pPr>
        <w:widowControl/>
        <w:tabs>
          <w:tab w:val="left" w:pos="3245"/>
        </w:tabs>
        <w:suppressAutoHyphens w:val="0"/>
        <w:ind w:left="1418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14:paraId="6384FFC1" w14:textId="7B191FE5" w:rsidR="003A2339" w:rsidRPr="004E7BFA" w:rsidRDefault="003A2339" w:rsidP="0014076B">
      <w:pPr>
        <w:widowControl/>
        <w:tabs>
          <w:tab w:val="left" w:pos="3245"/>
        </w:tabs>
        <w:suppressAutoHyphens w:val="0"/>
        <w:ind w:left="1134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3</w:t>
      </w:r>
      <w:r w:rsidR="00AD6E62"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.</w:t>
      </w: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pocztą elektroniczną na następujące adresy e-mail: </w:t>
      </w:r>
      <w:proofErr w:type="spellStart"/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xxxxxxxxxxx</w:t>
      </w:r>
      <w:proofErr w:type="spellEnd"/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. </w:t>
      </w:r>
    </w:p>
    <w:p w14:paraId="00547C70" w14:textId="77777777" w:rsidR="003A2339" w:rsidRPr="004E7BFA" w:rsidRDefault="003A2339" w:rsidP="0014076B">
      <w:pPr>
        <w:widowControl/>
        <w:tabs>
          <w:tab w:val="left" w:pos="3245"/>
        </w:tabs>
        <w:suppressAutoHyphens w:val="0"/>
        <w:ind w:left="1134" w:hanging="1134"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14:paraId="1555691B" w14:textId="77777777" w:rsidR="00AD6E62" w:rsidRPr="004E7BFA" w:rsidRDefault="00AD6E62" w:rsidP="0014076B">
      <w:pPr>
        <w:widowControl/>
        <w:tabs>
          <w:tab w:val="left" w:pos="3245"/>
        </w:tabs>
        <w:suppressAutoHyphens w:val="0"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Pytanie nr:6</w:t>
      </w:r>
    </w:p>
    <w:p w14:paraId="443688B0" w14:textId="2739565A" w:rsidR="003A2339" w:rsidRDefault="003A2339" w:rsidP="0014076B">
      <w:pPr>
        <w:pStyle w:val="Tekstpodstawowywcity"/>
        <w:spacing w:after="0"/>
        <w:ind w:left="0"/>
        <w:rPr>
          <w:sz w:val="20"/>
          <w:szCs w:val="20"/>
        </w:rPr>
      </w:pPr>
      <w:r w:rsidRPr="004E7BFA">
        <w:rPr>
          <w:sz w:val="20"/>
          <w:szCs w:val="20"/>
        </w:rPr>
        <w:t>Reklamacje mogą być składane przez Zamawiającego osobiście lub za pośrednictwem kuriera, posłańca lub pełnomocnika dysponującego pełnomocnictwem w formie zwykłej.</w:t>
      </w:r>
    </w:p>
    <w:p w14:paraId="5DB28EC3" w14:textId="77777777" w:rsidR="0014076B" w:rsidRPr="004E7BFA" w:rsidRDefault="0014076B" w:rsidP="0014076B">
      <w:pPr>
        <w:pStyle w:val="Tekstpodstawowywcity"/>
        <w:spacing w:after="0"/>
        <w:ind w:left="0"/>
        <w:rPr>
          <w:sz w:val="20"/>
          <w:szCs w:val="20"/>
        </w:rPr>
      </w:pPr>
    </w:p>
    <w:p w14:paraId="01065ABD" w14:textId="5F5D3D1B" w:rsidR="00AD6E62" w:rsidRPr="004E7BFA" w:rsidRDefault="00AD6E62" w:rsidP="0014076B">
      <w:pPr>
        <w:pStyle w:val="Nagwek5"/>
        <w:spacing w:after="0"/>
        <w:ind w:left="0" w:firstLine="0"/>
      </w:pPr>
      <w:r w:rsidRPr="004E7BFA">
        <w:t>Pytanie nr:7</w:t>
      </w:r>
    </w:p>
    <w:p w14:paraId="7B26A406" w14:textId="261BC767" w:rsidR="003A2339" w:rsidRDefault="003A2339" w:rsidP="0014076B">
      <w:pPr>
        <w:pStyle w:val="Tekstpodstawowywcity"/>
        <w:spacing w:after="0"/>
        <w:ind w:left="0"/>
        <w:rPr>
          <w:sz w:val="20"/>
          <w:szCs w:val="20"/>
        </w:rPr>
      </w:pPr>
      <w:r w:rsidRPr="004E7BFA">
        <w:rPr>
          <w:sz w:val="20"/>
          <w:szCs w:val="20"/>
        </w:rPr>
        <w:t>Na żądanie Zamawiającego Dostawca potwierdza wpływ reklamacji pisemnie (przesyłką pocztową) lub pocztą elektroniczną lub w innej formie uprzednio uzgodnionej z Dostawcą.</w:t>
      </w:r>
    </w:p>
    <w:p w14:paraId="12BD77DD" w14:textId="77777777" w:rsidR="0014076B" w:rsidRPr="004E7BFA" w:rsidRDefault="0014076B" w:rsidP="0014076B">
      <w:pPr>
        <w:pStyle w:val="Tekstpodstawowywcity"/>
        <w:spacing w:after="0"/>
        <w:ind w:left="0"/>
        <w:rPr>
          <w:sz w:val="20"/>
          <w:szCs w:val="20"/>
        </w:rPr>
      </w:pPr>
    </w:p>
    <w:p w14:paraId="0A0ADB13" w14:textId="77777777" w:rsidR="00AD6E62" w:rsidRPr="004E7BFA" w:rsidRDefault="00AD6E62" w:rsidP="0014076B">
      <w:pPr>
        <w:pStyle w:val="Nagwek6"/>
        <w:spacing w:after="0"/>
        <w:ind w:left="0" w:firstLine="0"/>
      </w:pPr>
      <w:r w:rsidRPr="004E7BFA">
        <w:t>Pytanie nr:8</w:t>
      </w:r>
    </w:p>
    <w:p w14:paraId="146F6B79" w14:textId="184429F8" w:rsidR="003A2339" w:rsidRPr="004E7BFA" w:rsidRDefault="003A2339" w:rsidP="0014076B">
      <w:pPr>
        <w:widowControl/>
        <w:tabs>
          <w:tab w:val="left" w:pos="3245"/>
        </w:tabs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Dostawca rozpatruje zgłoszoną reklamację niezwłocznie, jednak nie później niż w terminie 30 dni od jej otrzymania. W przypadku, gdy z uwagi na złożoność sprawy rozpatrzenie reklamacji nie będzie możliwe w terminie 30 dni, Dostawca poinformuje o tym Zamawiającego, wskazując:</w:t>
      </w:r>
    </w:p>
    <w:p w14:paraId="117ACD03" w14:textId="77777777" w:rsidR="003A2339" w:rsidRPr="004E7BFA" w:rsidRDefault="003A2339" w:rsidP="0014076B">
      <w:pPr>
        <w:widowControl/>
        <w:tabs>
          <w:tab w:val="left" w:pos="1134"/>
        </w:tabs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ab/>
        <w:t>1) przyczyny braku możliwości dotrzymania terminu 30 dni na rozpatrzenie reklamacji,</w:t>
      </w:r>
    </w:p>
    <w:p w14:paraId="2F17AD94" w14:textId="77777777" w:rsidR="003A2339" w:rsidRPr="004E7BFA" w:rsidRDefault="003A2339" w:rsidP="0014076B">
      <w:pPr>
        <w:widowControl/>
        <w:tabs>
          <w:tab w:val="left" w:pos="1134"/>
        </w:tabs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ab/>
        <w:t>2) okoliczności wymagające wyjaśnienia,</w:t>
      </w:r>
    </w:p>
    <w:p w14:paraId="3A6AD72A" w14:textId="09AC0AAB" w:rsidR="003A2339" w:rsidRDefault="003A2339" w:rsidP="0014076B">
      <w:pPr>
        <w:pStyle w:val="Tekstpodstawowywcity2"/>
        <w:spacing w:after="0"/>
        <w:rPr>
          <w:sz w:val="20"/>
          <w:szCs w:val="20"/>
        </w:rPr>
      </w:pPr>
      <w:r w:rsidRPr="004E7BFA">
        <w:rPr>
          <w:sz w:val="20"/>
          <w:szCs w:val="20"/>
        </w:rPr>
        <w:tab/>
        <w:t>3) ostateczny termin udzielania odpowiedzi na reklamację, który nie może być dłuższy niż 60 dni od dnia otrzymania reklamacji.</w:t>
      </w:r>
    </w:p>
    <w:p w14:paraId="2821EA22" w14:textId="77777777" w:rsidR="0014076B" w:rsidRPr="004E7BFA" w:rsidRDefault="0014076B" w:rsidP="0014076B">
      <w:pPr>
        <w:pStyle w:val="Tekstpodstawowywcity2"/>
        <w:spacing w:after="0"/>
        <w:rPr>
          <w:sz w:val="20"/>
          <w:szCs w:val="20"/>
        </w:rPr>
      </w:pPr>
    </w:p>
    <w:p w14:paraId="20F65279" w14:textId="77777777" w:rsidR="00AD6E62" w:rsidRPr="004E7BFA" w:rsidRDefault="00AD6E62" w:rsidP="0014076B">
      <w:pPr>
        <w:pStyle w:val="Nagwek7"/>
        <w:spacing w:after="0"/>
        <w:rPr>
          <w:sz w:val="20"/>
          <w:szCs w:val="20"/>
        </w:rPr>
      </w:pPr>
      <w:r w:rsidRPr="004E7BFA">
        <w:rPr>
          <w:sz w:val="20"/>
          <w:szCs w:val="20"/>
        </w:rPr>
        <w:t>Pytanie nr:9</w:t>
      </w:r>
      <w:r w:rsidRPr="004E7BFA">
        <w:rPr>
          <w:sz w:val="20"/>
          <w:szCs w:val="20"/>
        </w:rPr>
        <w:tab/>
      </w:r>
    </w:p>
    <w:p w14:paraId="2FCD3C47" w14:textId="381FF40B" w:rsidR="003A2339" w:rsidRDefault="003A2339" w:rsidP="0014076B">
      <w:pPr>
        <w:widowControl/>
        <w:tabs>
          <w:tab w:val="left" w:pos="3245"/>
        </w:tabs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Dostawca może zwrócić się do Zamawiającego o dostarczenie dodatkowych danych kontaktowych lub informacji oraz posiadanej przez Zamawiającego dokumentacji dotyczącej składanej reklamacji, jakie mogą okazać się niezbędne w celu sprawnego przeprowadzenia procesu rozpatrywania reklamacji.</w:t>
      </w:r>
    </w:p>
    <w:p w14:paraId="3CE20DBB" w14:textId="77777777" w:rsidR="0014076B" w:rsidRPr="004E7BFA" w:rsidRDefault="0014076B" w:rsidP="0014076B">
      <w:pPr>
        <w:widowControl/>
        <w:tabs>
          <w:tab w:val="left" w:pos="3245"/>
        </w:tabs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14:paraId="61243425" w14:textId="77777777" w:rsidR="00AD6E62" w:rsidRPr="004E7BFA" w:rsidRDefault="00AD6E62" w:rsidP="0014076B">
      <w:pPr>
        <w:pStyle w:val="Nagwek7"/>
        <w:spacing w:after="0"/>
        <w:rPr>
          <w:sz w:val="20"/>
          <w:szCs w:val="20"/>
        </w:rPr>
      </w:pPr>
      <w:r w:rsidRPr="004E7BFA">
        <w:rPr>
          <w:sz w:val="20"/>
          <w:szCs w:val="20"/>
        </w:rPr>
        <w:t>Pytanie nr:10</w:t>
      </w:r>
    </w:p>
    <w:p w14:paraId="6F8E3759" w14:textId="4735A091" w:rsidR="003A2339" w:rsidRDefault="003A2339" w:rsidP="0014076B">
      <w:pPr>
        <w:widowControl/>
        <w:tabs>
          <w:tab w:val="left" w:pos="3245"/>
        </w:tabs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Odpowiedź na reklamację Zamawiającego zostanie udzielona przez Dostawcę w postaci papierowej (przesyłką pocztową) lub za pomocą innego trwałego nośnika informacji albo pocztą elektroniczną, z zastrzeżeniem, że Dostawca udzieli odpowiedzi na reklamację pocztą elektroniczną wyłącznie na wniosek Zamawiającego.</w:t>
      </w:r>
    </w:p>
    <w:p w14:paraId="6F5DA826" w14:textId="77777777" w:rsidR="0014076B" w:rsidRPr="004E7BFA" w:rsidRDefault="0014076B" w:rsidP="0014076B">
      <w:pPr>
        <w:widowControl/>
        <w:tabs>
          <w:tab w:val="left" w:pos="3245"/>
        </w:tabs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14:paraId="70B09822" w14:textId="7243A14D" w:rsidR="00AD6E62" w:rsidRPr="004E7BFA" w:rsidRDefault="00AD6E62" w:rsidP="0014076B">
      <w:pPr>
        <w:pStyle w:val="Nagwek7"/>
        <w:spacing w:after="0"/>
        <w:rPr>
          <w:sz w:val="20"/>
          <w:szCs w:val="20"/>
        </w:rPr>
      </w:pPr>
      <w:r w:rsidRPr="004E7BFA">
        <w:rPr>
          <w:sz w:val="20"/>
          <w:szCs w:val="20"/>
        </w:rPr>
        <w:lastRenderedPageBreak/>
        <w:t>Pytanie nr:11</w:t>
      </w:r>
    </w:p>
    <w:p w14:paraId="3DEE3D14" w14:textId="7708B2F6" w:rsidR="003A2339" w:rsidRDefault="003A2339" w:rsidP="0014076B">
      <w:pPr>
        <w:pStyle w:val="Tekstpodstawowywcity"/>
        <w:spacing w:after="0"/>
        <w:ind w:left="0"/>
        <w:rPr>
          <w:sz w:val="20"/>
          <w:szCs w:val="20"/>
        </w:rPr>
      </w:pPr>
      <w:r w:rsidRPr="004E7BFA">
        <w:rPr>
          <w:sz w:val="20"/>
          <w:szCs w:val="20"/>
        </w:rPr>
        <w:t>W przypadku niedotrzymania przez Dostawcę terminu przewidzianego na rozpatrzenie reklamacji, reklamację uważa się za rozpatrzoną zgodnie z wolą Zamawiającego.</w:t>
      </w:r>
    </w:p>
    <w:p w14:paraId="23C67CA2" w14:textId="77777777" w:rsidR="0014076B" w:rsidRPr="004E7BFA" w:rsidRDefault="0014076B" w:rsidP="0014076B">
      <w:pPr>
        <w:pStyle w:val="Tekstpodstawowywcity"/>
        <w:spacing w:after="0"/>
        <w:ind w:left="0"/>
        <w:rPr>
          <w:sz w:val="20"/>
          <w:szCs w:val="20"/>
        </w:rPr>
      </w:pPr>
    </w:p>
    <w:p w14:paraId="25159D45" w14:textId="18E5533C" w:rsidR="001766FE" w:rsidRPr="004E7BFA" w:rsidRDefault="001766FE" w:rsidP="0014076B">
      <w:pPr>
        <w:widowControl/>
        <w:tabs>
          <w:tab w:val="left" w:pos="3245"/>
        </w:tabs>
        <w:suppressAutoHyphens w:val="0"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Pytanie nr:12</w:t>
      </w:r>
    </w:p>
    <w:p w14:paraId="77AA09E5" w14:textId="47265848" w:rsidR="003A2339" w:rsidRPr="004E7BFA" w:rsidRDefault="003A2339" w:rsidP="0014076B">
      <w:pPr>
        <w:widowControl/>
        <w:tabs>
          <w:tab w:val="left" w:pos="3245"/>
        </w:tabs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Zamawiający niezadowolony z wyjaśnień uzyskanych w odpowiedzi Dostawcy na reklamację ma możliwość wystąpić z: </w:t>
      </w:r>
    </w:p>
    <w:p w14:paraId="514A8A08" w14:textId="77777777" w:rsidR="003A2339" w:rsidRPr="004E7BFA" w:rsidRDefault="003A2339" w:rsidP="0014076B">
      <w:pPr>
        <w:widowControl/>
        <w:tabs>
          <w:tab w:val="left" w:pos="3245"/>
        </w:tabs>
        <w:suppressAutoHyphens w:val="0"/>
        <w:ind w:left="709" w:hanging="142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1) wnioskiem do Rzecznika Finansowego o rozpatrzenie sprawy zgodnie z przepisami ustawy z dnia 5 sierpnia 2015 r. o rozpatrywaniu reklamacji przez podmioty rynku finansowego i o Rzeczniku Finansowym. Szczegółowe informacje dot. Rzecznika Finansowego dostępne są na stronie internetowej: https://rf.gov.pl/.</w:t>
      </w:r>
    </w:p>
    <w:p w14:paraId="339E27DA" w14:textId="10A810AC" w:rsidR="003A2339" w:rsidRDefault="003A2339" w:rsidP="0014076B">
      <w:pPr>
        <w:widowControl/>
        <w:tabs>
          <w:tab w:val="left" w:pos="3245"/>
        </w:tabs>
        <w:suppressAutoHyphens w:val="0"/>
        <w:ind w:left="709" w:hanging="142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2) powództwem przeciwko Dostawcy do właściwego sądu powszechnego.</w:t>
      </w:r>
    </w:p>
    <w:p w14:paraId="1A944458" w14:textId="634CD13F" w:rsidR="0014076B" w:rsidRDefault="00835808" w:rsidP="00835808">
      <w:pPr>
        <w:pStyle w:val="Nagwek9"/>
        <w:ind w:left="567" w:hanging="567"/>
      </w:pPr>
      <w:proofErr w:type="spellStart"/>
      <w:r w:rsidRPr="00835808">
        <w:t>Odp</w:t>
      </w:r>
      <w:proofErr w:type="spellEnd"/>
      <w:r w:rsidRPr="00835808">
        <w:t>:</w:t>
      </w:r>
      <w:r>
        <w:t xml:space="preserve"> </w:t>
      </w:r>
      <w:r w:rsidRPr="00835808">
        <w:t xml:space="preserve">Odpowiedź dotyczy pytania od 5 do 12- Zamawiający nie przewiduje </w:t>
      </w:r>
      <w:r>
        <w:t>reklamacji w zakresie usługi finansowej lub rozliczeń pieniężnych, a ewentualne spory rozstrzygane będą zgodnie z właściwymi  przepisami prawa.</w:t>
      </w:r>
    </w:p>
    <w:p w14:paraId="56012C5B" w14:textId="77777777" w:rsidR="00835808" w:rsidRPr="00835808" w:rsidRDefault="00835808" w:rsidP="00835808">
      <w:pPr>
        <w:widowControl/>
        <w:tabs>
          <w:tab w:val="left" w:pos="3245"/>
        </w:tabs>
        <w:suppressAutoHyphens w:val="0"/>
        <w:ind w:left="709" w:hanging="709"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14:paraId="0E6FDB29" w14:textId="171CD088" w:rsidR="001766FE" w:rsidRPr="004E7BFA" w:rsidRDefault="001766FE" w:rsidP="0014076B">
      <w:pPr>
        <w:widowControl/>
        <w:tabs>
          <w:tab w:val="left" w:pos="3245"/>
        </w:tabs>
        <w:suppressAutoHyphens w:val="0"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Pytanie nr:13</w:t>
      </w:r>
    </w:p>
    <w:p w14:paraId="556BB2F5" w14:textId="77777777" w:rsidR="003A2339" w:rsidRPr="004E7BFA" w:rsidRDefault="003A2339" w:rsidP="0014076B">
      <w:pPr>
        <w:pStyle w:val="Tekstpodstawowy"/>
        <w:spacing w:after="0"/>
        <w:rPr>
          <w:sz w:val="20"/>
          <w:szCs w:val="20"/>
        </w:rPr>
      </w:pPr>
      <w:r w:rsidRPr="004E7BFA">
        <w:rPr>
          <w:sz w:val="20"/>
          <w:szCs w:val="20"/>
        </w:rPr>
        <w:t>W związku ze standardami korporacyjnymi obowiązującymi u Wykonawcy prosimy o wyrażenie zgody na wprowadzenie do umowy następujących zapisów:</w:t>
      </w:r>
    </w:p>
    <w:p w14:paraId="1FBD35E6" w14:textId="77777777" w:rsidR="003A2339" w:rsidRPr="004E7BFA" w:rsidRDefault="003A2339" w:rsidP="0014076B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14:paraId="38C98AAD" w14:textId="77777777" w:rsidR="003A2339" w:rsidRPr="004E7BFA" w:rsidRDefault="003A2339" w:rsidP="0014076B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„Klauzula ochrony danych osobowych</w:t>
      </w:r>
    </w:p>
    <w:p w14:paraId="26D9EBB0" w14:textId="77777777" w:rsidR="003A2339" w:rsidRPr="004E7BFA" w:rsidRDefault="003A2339" w:rsidP="0014076B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Kontrahent niniejszym przyjmuje do wiadomości i akceptuje fakt, że jego Dane Osobowe umieszczone są w zasobach Spółki wraz z innymi danymi i informacjami pozyskanymi przez Spółkę w celu zawarcia, wykonania umowy oraz do dochodzenia roszczeń związanych z zawartą umową na podstawie art. 6 pkt 1 (b) Rozporządzenia (EU) 2016/679, jak również – za jego zgodą – w celach promocyjnych i komercyjnych na podstawie art. 6 pkt 1 (a) Rozporządzenia (EU) 2016/679  (takich jak przesyłanie </w:t>
      </w:r>
      <w:proofErr w:type="spellStart"/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newslettera</w:t>
      </w:r>
      <w:proofErr w:type="spellEnd"/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z informacjami na temat oferowanych usług oraz zaproszeń na wydarzenia i konferencje organizowane przez Spółkę). Dostarczanie Danych w celu wywiązania się z wymogów regulacyjnych i kontraktowych jest obowiązkowe; ich niespełnienie uniemożliwi zawarcie umowy lub wykonanie usług z niej wynikających. „</w:t>
      </w:r>
    </w:p>
    <w:p w14:paraId="11337471" w14:textId="77777777" w:rsidR="003A2339" w:rsidRPr="004E7BFA" w:rsidRDefault="003A2339" w:rsidP="0014076B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Dostarczenie danych osobowych w celach promocyjnych i komercyjnych jest dobrowolne i nie pociąga żadnych konsekwencji w przypadku odmowy. Dane osobowe i informacje procesowane celem wykonania umowy mogą zostać ujawnione osobom trzecim – a zwłaszcza dostawcom usług w celu dochodzenia i administrowania wierzytelnościami, bankom w celach wykonania płatności a także organom administracyjnym celem spełnienia wymogów nadzorczych i regulacyjnych, w tych samych celach, dla których zostały zebrane. </w:t>
      </w:r>
    </w:p>
    <w:p w14:paraId="7E06BAAF" w14:textId="77777777" w:rsidR="003A2339" w:rsidRPr="004E7BFA" w:rsidRDefault="003A2339" w:rsidP="0014076B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Dane osobowe będą przechowywane w całości w pełnym okresie czasu wykonania kontraktu, a następnie przechowywane będą przez okres 6 lat celem spełnienia wymogów prawnych. Dalsze przechowywane danych osobowych lub ich części może mieć miejsce celem egzekwowania i obrony swoich praw we wszelkich możliwych sprawach, a w szczególności w postępowaniach sądowych. </w:t>
      </w:r>
    </w:p>
    <w:p w14:paraId="6334CF25" w14:textId="77777777" w:rsidR="003A2339" w:rsidRPr="004E7BFA" w:rsidRDefault="003A2339" w:rsidP="0014076B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Na mocy art. 15 i nast. rozporządzenia UE 2016/679, Kontrahent ma prawo uzyskać – między innymi – potwierdzenie istnienia danych osobowych jak również sposobu i celów ich procesowania, oraz prawo aktualizacji, zmian i nienaruszalności danych. Klient może się również sprzeciwić procesowaniu dotyczących go Danych Osobowych i uzyskać ich wykasowanie, poza przypadkami, w których ich zachowanie wymagane jest na mocy prawa.</w:t>
      </w:r>
    </w:p>
    <w:p w14:paraId="7BFBBD24" w14:textId="77777777" w:rsidR="003A2339" w:rsidRPr="004E7BFA" w:rsidRDefault="003A2339" w:rsidP="0014076B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Administratorem jest </w:t>
      </w:r>
      <w:proofErr w:type="spellStart"/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xxxxxxx</w:t>
      </w:r>
      <w:proofErr w:type="spellEnd"/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, z siedzibą przy </w:t>
      </w:r>
      <w:proofErr w:type="spellStart"/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xxxxxx</w:t>
      </w:r>
      <w:proofErr w:type="spellEnd"/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, który wyznaczył Dyrektora Działu Informatyki Koordynatorem do spraw Ochrony Prywatności, zlokalizowanym w siedzibie głównej firmy, do którego Kontrahent może zwrócić się w celu egzekwowania swoich praw.</w:t>
      </w:r>
    </w:p>
    <w:p w14:paraId="03941434" w14:textId="77777777" w:rsidR="003A2339" w:rsidRPr="004E7BFA" w:rsidRDefault="003A2339" w:rsidP="0014076B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Inspektorem Ochrony Danych, wyznaczonym w myśl postanowień Rozporządzenia UE 2016/679 przez Administratora, jest </w:t>
      </w:r>
      <w:proofErr w:type="spellStart"/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xxxxxx</w:t>
      </w:r>
      <w:proofErr w:type="spellEnd"/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. </w:t>
      </w:r>
    </w:p>
    <w:p w14:paraId="62D7C7C2" w14:textId="77777777" w:rsidR="003A2339" w:rsidRPr="004E7BFA" w:rsidRDefault="003A2339" w:rsidP="0014076B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W celu egzekwowania wspomnianych praw, Kontrahent winien kontaktować się z Administratorem listem poleconym za potwierdzeniem odbioru na podany adres lub na adres mailowy </w:t>
      </w:r>
      <w:proofErr w:type="spellStart"/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xxxx</w:t>
      </w:r>
      <w:proofErr w:type="spellEnd"/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.  </w:t>
      </w:r>
    </w:p>
    <w:p w14:paraId="0B175883" w14:textId="77777777" w:rsidR="003A2339" w:rsidRPr="004E7BFA" w:rsidRDefault="003A2339" w:rsidP="0014076B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Kontrahent ma prawo złożyć skargę do organu nadzorczego, tj. Urzędu Ochrony Danych Osobowych, jeśli uzna, że przetwarzanie Danych Osobowych dotyczących Klienta narusza przepisy Rozporządzenia UE 2016/679;</w:t>
      </w:r>
    </w:p>
    <w:p w14:paraId="19AB56CF" w14:textId="77777777" w:rsidR="003A2339" w:rsidRPr="004E7BFA" w:rsidRDefault="003A2339" w:rsidP="0014076B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Kontrahent wyraża zgodę / nie wyraża zgody (opcja) na procesowanie Danych Osobowych przez Spółkę również w celach komercyjnych i promocyjnych (takich jak wysyłanie newsletterów dostarczających informacje na temat oferowanych usług, jak również zaproszenia na wydarzenia i konferencje Spółki).</w:t>
      </w:r>
    </w:p>
    <w:p w14:paraId="5D2E0609" w14:textId="450E9DBD" w:rsidR="003A2339" w:rsidRDefault="003A2339" w:rsidP="0014076B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Spółka zobowiązuje się, jednakże, używać danych należących do kontrahenta w sposób poufny, przez wyznaczony personel.”</w:t>
      </w:r>
    </w:p>
    <w:p w14:paraId="5CC63739" w14:textId="22AA77FE" w:rsidR="0014076B" w:rsidRDefault="00835808" w:rsidP="00835808">
      <w:pPr>
        <w:pStyle w:val="Nagwek8"/>
      </w:pPr>
      <w:r w:rsidRPr="00835808">
        <w:t xml:space="preserve"> </w:t>
      </w:r>
      <w:proofErr w:type="spellStart"/>
      <w:r w:rsidRPr="00835808">
        <w:t>Odp</w:t>
      </w:r>
      <w:proofErr w:type="spellEnd"/>
      <w:r>
        <w:t xml:space="preserve">: Zamawiający dołączył do SIWZ „ Oświadczenie wykonawcy” w sprawie  ochrony danych osobowych (Załącznik nr:6 do SIWZ), Zamawiający nie wyraża zgody na wprowadzenie do umowy w/w klauzuli. </w:t>
      </w:r>
      <w:r w:rsidRPr="00835808">
        <w:t xml:space="preserve"> </w:t>
      </w:r>
      <w:r>
        <w:t xml:space="preserve"> Klauzula dotycząca ochrony danych osobowych będzie stanowić załącznik do umowy.</w:t>
      </w:r>
    </w:p>
    <w:p w14:paraId="00CA1323" w14:textId="77777777" w:rsidR="00835808" w:rsidRPr="00835808" w:rsidRDefault="00835808" w:rsidP="00835808">
      <w:pPr>
        <w:rPr>
          <w:lang w:eastAsia="ar-SA" w:bidi="ar-SA"/>
        </w:rPr>
      </w:pPr>
    </w:p>
    <w:p w14:paraId="4778B451" w14:textId="309011CC" w:rsidR="001766FE" w:rsidRPr="004E7BFA" w:rsidRDefault="001766FE" w:rsidP="0014076B">
      <w:pPr>
        <w:widowControl/>
        <w:tabs>
          <w:tab w:val="left" w:pos="3245"/>
        </w:tabs>
        <w:suppressAutoHyphens w:val="0"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Pytanie nr:14</w:t>
      </w:r>
    </w:p>
    <w:p w14:paraId="49AA6202" w14:textId="27DB60AB" w:rsidR="003A2339" w:rsidRPr="004E7BFA" w:rsidRDefault="003A2339" w:rsidP="0014076B">
      <w:pPr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Prosimy Zamawiającego o potwierdzenie, że za pojazd „nie używany” uzna także pojazd z przebiegiem </w:t>
      </w: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lastRenderedPageBreak/>
        <w:t xml:space="preserve">technicznym o – jest to niewielki przebieg powstający w pojazdach w skutek ich </w:t>
      </w:r>
      <w:proofErr w:type="spellStart"/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przeparkowywania</w:t>
      </w:r>
      <w:proofErr w:type="spellEnd"/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/przestawiania u producenta oraz dealera samochodów bazowych, a także producenta zabudowy medycznej.</w:t>
      </w:r>
    </w:p>
    <w:p w14:paraId="287EBF4B" w14:textId="55C791DC" w:rsidR="003A2339" w:rsidRDefault="004A52E7" w:rsidP="0014076B">
      <w:pPr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proofErr w:type="spellStart"/>
      <w:r w:rsidRPr="004A52E7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Odp</w:t>
      </w:r>
      <w:proofErr w:type="spellEnd"/>
      <w:r w:rsidRPr="004A52E7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:</w:t>
      </w: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Pytanie nieprecyzyjne</w:t>
      </w:r>
      <w:r w:rsidR="0014076B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.</w:t>
      </w:r>
    </w:p>
    <w:p w14:paraId="1ADC95E2" w14:textId="77777777" w:rsidR="004A52E7" w:rsidRPr="004A52E7" w:rsidRDefault="004A52E7" w:rsidP="0014076B">
      <w:pPr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14:paraId="0183B0EF" w14:textId="67918C0F" w:rsidR="004E7BFA" w:rsidRPr="004E7BFA" w:rsidRDefault="004E7BFA" w:rsidP="0014076B">
      <w:pPr>
        <w:widowControl/>
        <w:tabs>
          <w:tab w:val="left" w:pos="3245"/>
        </w:tabs>
        <w:suppressAutoHyphens w:val="0"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Pytanie nr:15</w:t>
      </w:r>
    </w:p>
    <w:p w14:paraId="217D6E8C" w14:textId="1B6EB7E6" w:rsidR="003A2339" w:rsidRDefault="003A2339" w:rsidP="0014076B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Prosimy Zamawiającego o dopuszczenie kalkulacji ceny z uwzględnieniem ostatniej raty wyrównawczej w przypadku kwoty niepodzielnej na 2 równe rat, rata wyrównawcza będzie nieznacznie mniejsza lub większa od pozostałych rat i dokonanie stosownych zmian SIWZ w powyższym zakresie (w tym w pkt 2 Formularza Cenowego oraz pkt II Formularza Oferty Ogólnego).</w:t>
      </w:r>
    </w:p>
    <w:p w14:paraId="0191C042" w14:textId="3E4E9662" w:rsidR="004A52E7" w:rsidRDefault="004A52E7" w:rsidP="0014076B">
      <w:pPr>
        <w:widowControl/>
        <w:suppressAutoHyphens w:val="0"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proofErr w:type="spellStart"/>
      <w:r w:rsidRPr="004A52E7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Odp</w:t>
      </w:r>
      <w:proofErr w:type="spellEnd"/>
      <w:r w:rsidRPr="004A52E7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:</w:t>
      </w: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Zamawiający dopuszcza. Do faktury wykonawca dołączy odpowiedni harmonogram spłat poszczególnych rat.</w:t>
      </w:r>
    </w:p>
    <w:p w14:paraId="37B87660" w14:textId="77777777" w:rsidR="004A52E7" w:rsidRPr="004A52E7" w:rsidRDefault="004A52E7" w:rsidP="0014076B">
      <w:pPr>
        <w:widowControl/>
        <w:suppressAutoHyphens w:val="0"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14:paraId="55B70C54" w14:textId="1F5E674B" w:rsidR="004E7BFA" w:rsidRPr="004E7BFA" w:rsidRDefault="004E7BFA" w:rsidP="0014076B">
      <w:pPr>
        <w:widowControl/>
        <w:tabs>
          <w:tab w:val="left" w:pos="3245"/>
        </w:tabs>
        <w:suppressAutoHyphens w:val="0"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Pytanie nr:16</w:t>
      </w:r>
    </w:p>
    <w:p w14:paraId="6406C394" w14:textId="0596E5FD" w:rsidR="003A2339" w:rsidRPr="004E7BFA" w:rsidRDefault="003A2339" w:rsidP="0014076B">
      <w:pPr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Prosimy Zamawiającego o wskazanie w jakich konkretnie datach będą płatne kolejne raty po pierwszej, czy będzie to ostatni dzień danego miesiąca?</w:t>
      </w:r>
    </w:p>
    <w:p w14:paraId="7289F2FB" w14:textId="667408DD" w:rsidR="003A2339" w:rsidRDefault="004A52E7" w:rsidP="0014076B">
      <w:pPr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proofErr w:type="spellStart"/>
      <w:r w:rsidRPr="004A52E7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Odp</w:t>
      </w:r>
      <w:proofErr w:type="spellEnd"/>
      <w:r w:rsidRPr="004A52E7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: </w:t>
      </w: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Daty spłaty rat pozostają do uzgodnienia z Wykonawcą.</w:t>
      </w:r>
    </w:p>
    <w:p w14:paraId="0C84EC31" w14:textId="77777777" w:rsidR="004A52E7" w:rsidRPr="004A52E7" w:rsidRDefault="004A52E7" w:rsidP="0014076B">
      <w:pPr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14:paraId="01F56F7A" w14:textId="2D7C302E" w:rsidR="004E7BFA" w:rsidRPr="004E7BFA" w:rsidRDefault="004E7BFA" w:rsidP="0014076B">
      <w:pPr>
        <w:widowControl/>
        <w:tabs>
          <w:tab w:val="left" w:pos="3245"/>
        </w:tabs>
        <w:suppressAutoHyphens w:val="0"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Pytanie nr:17</w:t>
      </w:r>
    </w:p>
    <w:p w14:paraId="313B8ECE" w14:textId="123A25C2" w:rsidR="003A2339" w:rsidRPr="004E7BFA" w:rsidRDefault="003A2339" w:rsidP="0014076B">
      <w:pPr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Prosimy o rezygnację z wymogu złożenia wraz z ofertą zaakceptowanego wzoru umowy. Dokument taki nie może być wymagany zgodnie z obowiązującymi przepisami prawa, nie występuję ona ani w u. </w:t>
      </w:r>
      <w:proofErr w:type="spellStart"/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Pzp</w:t>
      </w:r>
      <w:proofErr w:type="spellEnd"/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ani w rozporządzeniu wykonawczym dot. dokumentów jakie może wymagać zamawiający od Wykonawców.</w:t>
      </w:r>
    </w:p>
    <w:p w14:paraId="54E245FB" w14:textId="2990FF78" w:rsidR="003A2339" w:rsidRDefault="004A52E7" w:rsidP="0014076B">
      <w:pPr>
        <w:pStyle w:val="Akapitzlist"/>
        <w:ind w:left="0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Odp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: Zamawiający pozostawia zapisy SIWZ bez zmian.</w:t>
      </w:r>
    </w:p>
    <w:p w14:paraId="3AA5572A" w14:textId="77777777" w:rsidR="004A52E7" w:rsidRPr="004A52E7" w:rsidRDefault="004A52E7" w:rsidP="0014076B">
      <w:pPr>
        <w:pStyle w:val="Akapitzlist"/>
        <w:ind w:left="0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6A793E9D" w14:textId="150F0D6D" w:rsidR="004E7BFA" w:rsidRPr="004E7BFA" w:rsidRDefault="004E7BFA" w:rsidP="0014076B">
      <w:pPr>
        <w:widowControl/>
        <w:tabs>
          <w:tab w:val="left" w:pos="3245"/>
        </w:tabs>
        <w:suppressAutoHyphens w:val="0"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Pytanie nr:18</w:t>
      </w:r>
    </w:p>
    <w:p w14:paraId="07A3A386" w14:textId="77777777" w:rsidR="003A2339" w:rsidRPr="004E7BFA" w:rsidRDefault="003A2339" w:rsidP="0014076B">
      <w:pPr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Prosimy Zamawiającego o umożliwienie wyodrębnienia w Formularzu ofertowym oraz w Formularzu cenowym - kosztu finansowania płatności ratalnej, jako osobnej pozycji, co umożliwi zastosowanie w zakresie tego finansowania stawki VAT „</w:t>
      </w:r>
      <w:proofErr w:type="spellStart"/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zw</w:t>
      </w:r>
      <w:proofErr w:type="spellEnd"/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” i obniży koszt oferty w zakresie dostawy o 8% lub 23%. Finansowanie jako odrębna usługa, zgodnie z interpretacją podatkową otrzymaną przez Wykonawcę od Ministerstwa Finansów w przypadku dostawy jest zwolnione z podatku VAT.  W związku z powyższym prosimy o dopisanie w pkt I Formularza ofertowego pod ceną brutto zapisu o treści: „w tym koszt finansowania netto …………. zł. ,  podatek VAT …………..,  koszt finansowania brutto ………….. zł.”  </w:t>
      </w:r>
    </w:p>
    <w:p w14:paraId="2BC51064" w14:textId="2247B803" w:rsidR="003A2339" w:rsidRDefault="004A52E7" w:rsidP="0014076B">
      <w:pPr>
        <w:pStyle w:val="Akapitzlist"/>
        <w:ind w:left="0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Odp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: Wyrażamy zgodę.</w:t>
      </w:r>
    </w:p>
    <w:p w14:paraId="21A53BD9" w14:textId="77777777" w:rsidR="004A52E7" w:rsidRPr="004A52E7" w:rsidRDefault="004A52E7" w:rsidP="0014076B">
      <w:pPr>
        <w:pStyle w:val="Akapitzlist"/>
        <w:ind w:left="0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2072ABC1" w14:textId="1AE95543" w:rsidR="004E7BFA" w:rsidRPr="004E7BFA" w:rsidRDefault="004E7BFA" w:rsidP="0014076B">
      <w:pPr>
        <w:widowControl/>
        <w:tabs>
          <w:tab w:val="left" w:pos="3245"/>
        </w:tabs>
        <w:suppressAutoHyphens w:val="0"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Pytanie nr:19</w:t>
      </w:r>
    </w:p>
    <w:p w14:paraId="42129575" w14:textId="20BA9E02" w:rsidR="003A2339" w:rsidRPr="004E7BFA" w:rsidRDefault="003A2339" w:rsidP="0014076B">
      <w:pPr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W związku  zapisem w pkt 6 </w:t>
      </w:r>
      <w:proofErr w:type="spellStart"/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ppkt</w:t>
      </w:r>
      <w:proofErr w:type="spellEnd"/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4) Formularza oferty  prosimy o potwierdzenie, iż Wykonawca jest zobowiązany podać firmy podwykonawców jedynie w przypadku jeżeli są one mu znane w chwili składania oferty. </w:t>
      </w:r>
    </w:p>
    <w:p w14:paraId="0BA00537" w14:textId="1C28420F" w:rsidR="004A52E7" w:rsidRDefault="004A52E7" w:rsidP="0014076B">
      <w:pPr>
        <w:pStyle w:val="Akapitzlist"/>
        <w:ind w:left="0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Odp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: Tak.</w:t>
      </w:r>
    </w:p>
    <w:p w14:paraId="5DFC8E22" w14:textId="77777777" w:rsidR="003A2339" w:rsidRPr="004E7BFA" w:rsidRDefault="003A2339" w:rsidP="0014076B">
      <w:pPr>
        <w:pStyle w:val="Akapitzlist"/>
        <w:ind w:left="0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28E2E7A" w14:textId="599E2DDD" w:rsidR="004E7BFA" w:rsidRPr="004E7BFA" w:rsidRDefault="004E7BFA" w:rsidP="0014076B">
      <w:pPr>
        <w:widowControl/>
        <w:tabs>
          <w:tab w:val="left" w:pos="3245"/>
        </w:tabs>
        <w:suppressAutoHyphens w:val="0"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Pytanie nr:20</w:t>
      </w:r>
    </w:p>
    <w:p w14:paraId="3CE58605" w14:textId="4F7B0BCB" w:rsidR="003A2339" w:rsidRPr="004E7BFA" w:rsidRDefault="003A2339" w:rsidP="0014076B">
      <w:pPr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Prosimy o wykreślenie zapisów zawartych w § 5 ust. 2 wzoru umowy o treści „ wyczerpuje wszelkie roszczenia  wynikające z niniejszej umowy”. Wykonawca nie może złożyć takiej deklaracji ponieważ w toku realizacji umowy mogą powstać po jego stronę roszczenia np. o zapłatę wynagrodzenia czy odszkodowania od Zamawiającego. </w:t>
      </w:r>
    </w:p>
    <w:p w14:paraId="4C533539" w14:textId="5DBA7AD1" w:rsidR="003A2339" w:rsidRDefault="00D46FFC" w:rsidP="0014076B">
      <w:pPr>
        <w:pStyle w:val="Akapitzlist"/>
        <w:ind w:left="0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Odp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: Zamawiający pozostawia zapisy SIWZ bez zmian.</w:t>
      </w:r>
    </w:p>
    <w:p w14:paraId="56068029" w14:textId="77777777" w:rsidR="00D46FFC" w:rsidRPr="00D46FFC" w:rsidRDefault="00D46FFC" w:rsidP="0014076B">
      <w:pPr>
        <w:pStyle w:val="Akapitzlist"/>
        <w:ind w:left="0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1FF3D6DA" w14:textId="7391038C" w:rsidR="004E7BFA" w:rsidRPr="004E7BFA" w:rsidRDefault="004E7BFA" w:rsidP="0014076B">
      <w:pPr>
        <w:widowControl/>
        <w:tabs>
          <w:tab w:val="left" w:pos="3245"/>
        </w:tabs>
        <w:suppressAutoHyphens w:val="0"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Pytanie nr:21</w:t>
      </w:r>
    </w:p>
    <w:p w14:paraId="2F2DA985" w14:textId="77777777" w:rsidR="003A2339" w:rsidRPr="004E7BFA" w:rsidRDefault="003A2339" w:rsidP="0014076B">
      <w:pPr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Z uwagi na fakt, iż długi pieniężne są traktowane w kodeksie cywilnym, jako długi oddawcze prosimy Zamawiającego o zmianę zapisu §5 ust. 3 wzoru umowy na następujący: „Za termin zapłaty faktury przyjmuje się datę uznania rachunku bankowego Sprzedającego należną kwotą”.  </w:t>
      </w:r>
    </w:p>
    <w:p w14:paraId="05CD16AE" w14:textId="5BC6DFB0" w:rsidR="003A2339" w:rsidRDefault="00D46FFC" w:rsidP="0014076B">
      <w:pPr>
        <w:pStyle w:val="Akapitzlist"/>
        <w:ind w:left="0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proofErr w:type="spellStart"/>
      <w:r w:rsidRPr="00D46FFC">
        <w:rPr>
          <w:rFonts w:ascii="Times New Roman" w:eastAsia="Times New Roman" w:hAnsi="Times New Roman"/>
          <w:b/>
          <w:sz w:val="20"/>
          <w:szCs w:val="20"/>
          <w:lang w:eastAsia="ar-SA"/>
        </w:rPr>
        <w:t>Odp</w:t>
      </w:r>
      <w:proofErr w:type="spellEnd"/>
      <w:r w:rsidRPr="00D46FFC">
        <w:rPr>
          <w:rFonts w:ascii="Times New Roman" w:eastAsia="Times New Roman" w:hAnsi="Times New Roman"/>
          <w:b/>
          <w:sz w:val="20"/>
          <w:szCs w:val="20"/>
          <w:lang w:eastAsia="ar-SA"/>
        </w:rPr>
        <w:t>: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Dotyczy § 5 ust.7 .</w:t>
      </w:r>
      <w:r w:rsidRPr="00D46FFC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Zamawiający pozostawia zapisy SIWZ bez zmian.</w:t>
      </w:r>
    </w:p>
    <w:p w14:paraId="778037FA" w14:textId="77777777" w:rsidR="00D46FFC" w:rsidRPr="00D46FFC" w:rsidRDefault="00D46FFC" w:rsidP="0014076B">
      <w:pPr>
        <w:pStyle w:val="Akapitzlist"/>
        <w:ind w:left="0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0CC26ECA" w14:textId="34857139" w:rsidR="004E7BFA" w:rsidRPr="004E7BFA" w:rsidRDefault="004E7BFA" w:rsidP="0014076B">
      <w:pPr>
        <w:widowControl/>
        <w:tabs>
          <w:tab w:val="left" w:pos="3245"/>
        </w:tabs>
        <w:suppressAutoHyphens w:val="0"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Pytanie nr:22</w:t>
      </w:r>
      <w:r w:rsidR="00D46FF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</w:t>
      </w:r>
    </w:p>
    <w:p w14:paraId="7900608C" w14:textId="77777777" w:rsidR="003A2339" w:rsidRPr="004E7BFA" w:rsidRDefault="003A2339" w:rsidP="0014076B">
      <w:pPr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Mając na względzie miarkowanie kar umownych, prosimy Zamawiającego o zmniejszenie wysokości kary umownej określonej w: §7 ust. 1 pkt 1) –do 10%; §7 ust. 1 pkt 2) –do 0,2%; 7 ust. 1 pkt 3) –do 0,2%.</w:t>
      </w:r>
    </w:p>
    <w:p w14:paraId="1E84E1A8" w14:textId="6CADB25C" w:rsidR="003A2339" w:rsidRDefault="00D46FFC" w:rsidP="0014076B">
      <w:pPr>
        <w:jc w:val="both"/>
        <w:rPr>
          <w:rFonts w:eastAsia="Times New Roman"/>
          <w:b/>
          <w:sz w:val="20"/>
          <w:szCs w:val="20"/>
          <w:lang w:eastAsia="ar-SA"/>
        </w:rPr>
      </w:pPr>
      <w:proofErr w:type="spellStart"/>
      <w:r>
        <w:rPr>
          <w:rFonts w:eastAsia="Times New Roman"/>
          <w:b/>
          <w:sz w:val="20"/>
          <w:szCs w:val="20"/>
          <w:lang w:eastAsia="ar-SA"/>
        </w:rPr>
        <w:t>Odp</w:t>
      </w:r>
      <w:proofErr w:type="spellEnd"/>
      <w:r>
        <w:rPr>
          <w:rFonts w:eastAsia="Times New Roman"/>
          <w:b/>
          <w:sz w:val="20"/>
          <w:szCs w:val="20"/>
          <w:lang w:eastAsia="ar-SA"/>
        </w:rPr>
        <w:t>: Zamawiający pozostawia zapisy SIWZ bez zmian.</w:t>
      </w:r>
    </w:p>
    <w:p w14:paraId="5EA06A08" w14:textId="77777777" w:rsidR="00D46FFC" w:rsidRPr="004E7BFA" w:rsidRDefault="00D46FFC" w:rsidP="0014076B">
      <w:pPr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14:paraId="725292F3" w14:textId="73565677" w:rsidR="004E7BFA" w:rsidRPr="004E7BFA" w:rsidRDefault="004E7BFA" w:rsidP="0014076B">
      <w:pPr>
        <w:widowControl/>
        <w:tabs>
          <w:tab w:val="left" w:pos="3245"/>
        </w:tabs>
        <w:suppressAutoHyphens w:val="0"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Pytanie nr:23</w:t>
      </w:r>
    </w:p>
    <w:p w14:paraId="6AD1BB2D" w14:textId="77777777" w:rsidR="003A2339" w:rsidRPr="004E7BFA" w:rsidRDefault="003A2339" w:rsidP="0014076B">
      <w:pPr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Prosimy o korektę numerów paragrafów w umowie: są dwa §7, a nie ma §8.</w:t>
      </w:r>
    </w:p>
    <w:p w14:paraId="0B06A2B0" w14:textId="15044C2F" w:rsidR="003A2339" w:rsidRDefault="00D46FFC" w:rsidP="0014076B">
      <w:pPr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proofErr w:type="spellStart"/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Odp</w:t>
      </w:r>
      <w:proofErr w:type="spellEnd"/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: Przepraszamy za pomyłkę, numeracja zostanie odpowiednio sprostowana.</w:t>
      </w:r>
    </w:p>
    <w:p w14:paraId="441E68D8" w14:textId="77777777" w:rsidR="00D46FFC" w:rsidRPr="00D46FFC" w:rsidRDefault="00D46FFC" w:rsidP="0014076B">
      <w:pPr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14:paraId="52400C9D" w14:textId="40AF067B" w:rsidR="004E7BFA" w:rsidRPr="004E7BFA" w:rsidRDefault="004E7BFA" w:rsidP="0014076B">
      <w:pPr>
        <w:widowControl/>
        <w:tabs>
          <w:tab w:val="left" w:pos="3245"/>
        </w:tabs>
        <w:suppressAutoHyphens w:val="0"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Pytanie nr:24</w:t>
      </w:r>
    </w:p>
    <w:p w14:paraId="189BFECD" w14:textId="77777777" w:rsidR="003A2339" w:rsidRPr="004E7BFA" w:rsidRDefault="003A2339" w:rsidP="0014076B">
      <w:pPr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Prosimy o wyjaśnienie co należy rozumieć pod pojęciem: „wszelkich gwarancji” zawartym w § 7 ust. 1 wzoru umowy.</w:t>
      </w:r>
    </w:p>
    <w:p w14:paraId="338AAF2D" w14:textId="026ACFAB" w:rsidR="003A2339" w:rsidRDefault="00D46FFC" w:rsidP="0014076B">
      <w:pPr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proofErr w:type="spellStart"/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Odp</w:t>
      </w:r>
      <w:proofErr w:type="spellEnd"/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: Zgodnie z deklaracją Wykonawcy zawart</w:t>
      </w:r>
      <w:r w:rsidR="0014076B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ą</w:t>
      </w: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w ofercie.</w:t>
      </w:r>
    </w:p>
    <w:p w14:paraId="71DB0BA7" w14:textId="77777777" w:rsidR="00D46FFC" w:rsidRPr="00D46FFC" w:rsidRDefault="00D46FFC" w:rsidP="0014076B">
      <w:pPr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14:paraId="15988211" w14:textId="39FE8AEC" w:rsidR="004E7BFA" w:rsidRPr="004E7BFA" w:rsidRDefault="004E7BFA" w:rsidP="0014076B">
      <w:pPr>
        <w:widowControl/>
        <w:tabs>
          <w:tab w:val="left" w:pos="3245"/>
        </w:tabs>
        <w:suppressAutoHyphens w:val="0"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lastRenderedPageBreak/>
        <w:t>Pytanie nr:25</w:t>
      </w:r>
    </w:p>
    <w:p w14:paraId="6A6F2DBB" w14:textId="77777777" w:rsidR="003A2339" w:rsidRPr="004E7BFA" w:rsidRDefault="003A2339" w:rsidP="0014076B">
      <w:pPr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Prosimy o modyfikację § 7 ust. 4 wzoru umowy poprzez dopisanie po słowach 72 godz. – „w dni robocze”. </w:t>
      </w:r>
    </w:p>
    <w:p w14:paraId="463A5DB6" w14:textId="615AB906" w:rsidR="003A2339" w:rsidRPr="00835808" w:rsidRDefault="00D46FFC" w:rsidP="0014076B">
      <w:pPr>
        <w:pStyle w:val="Akapitzlist"/>
        <w:ind w:left="0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proofErr w:type="spellStart"/>
      <w:r w:rsidRPr="00835808">
        <w:rPr>
          <w:rFonts w:ascii="Times New Roman" w:eastAsia="Times New Roman" w:hAnsi="Times New Roman"/>
          <w:b/>
          <w:sz w:val="20"/>
          <w:szCs w:val="20"/>
          <w:lang w:eastAsia="ar-SA"/>
        </w:rPr>
        <w:t>Odp</w:t>
      </w:r>
      <w:proofErr w:type="spellEnd"/>
      <w:r w:rsidRPr="00835808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: </w:t>
      </w:r>
      <w:r w:rsidR="00835808" w:rsidRPr="00835808">
        <w:rPr>
          <w:rFonts w:ascii="Times New Roman" w:eastAsia="Times New Roman" w:hAnsi="Times New Roman"/>
          <w:b/>
          <w:sz w:val="20"/>
          <w:szCs w:val="20"/>
          <w:lang w:eastAsia="ar-SA"/>
        </w:rPr>
        <w:t>Zamawiający pozostawia zapisy SIWZ bez zmian.</w:t>
      </w:r>
    </w:p>
    <w:p w14:paraId="55A55FE6" w14:textId="77777777" w:rsidR="00D46FFC" w:rsidRPr="00D46FFC" w:rsidRDefault="00D46FFC" w:rsidP="0014076B">
      <w:pPr>
        <w:pStyle w:val="Akapitzlist"/>
        <w:ind w:left="0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752456A6" w14:textId="12B12F36" w:rsidR="004E7BFA" w:rsidRPr="004E7BFA" w:rsidRDefault="004E7BFA" w:rsidP="0014076B">
      <w:pPr>
        <w:widowControl/>
        <w:tabs>
          <w:tab w:val="left" w:pos="3245"/>
        </w:tabs>
        <w:suppressAutoHyphens w:val="0"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Pytanie nr:26</w:t>
      </w:r>
    </w:p>
    <w:p w14:paraId="4829F5D8" w14:textId="77777777" w:rsidR="003A2339" w:rsidRPr="004E7BFA" w:rsidRDefault="003A2339" w:rsidP="0014076B">
      <w:pPr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>Prosimy o zmianę zapisów dotyczących kar umownych zawartych w § 7 wzoru umowy poprzez wskazanie, że naliczanie ich następować będzie za każdy dzień „zwłoki” a nie „opóźnienia”.</w:t>
      </w:r>
    </w:p>
    <w:p w14:paraId="56AD8852" w14:textId="77777777" w:rsidR="0014076B" w:rsidRDefault="0014076B" w:rsidP="0014076B">
      <w:pPr>
        <w:jc w:val="both"/>
        <w:rPr>
          <w:rFonts w:eastAsia="Times New Roman"/>
          <w:b/>
          <w:sz w:val="20"/>
          <w:szCs w:val="20"/>
          <w:lang w:eastAsia="ar-SA"/>
        </w:rPr>
      </w:pPr>
      <w:proofErr w:type="spellStart"/>
      <w:r>
        <w:rPr>
          <w:rFonts w:eastAsia="Times New Roman"/>
          <w:b/>
          <w:sz w:val="20"/>
          <w:szCs w:val="20"/>
          <w:lang w:eastAsia="ar-SA"/>
        </w:rPr>
        <w:t>Odp</w:t>
      </w:r>
      <w:proofErr w:type="spellEnd"/>
      <w:r>
        <w:rPr>
          <w:rFonts w:eastAsia="Times New Roman"/>
          <w:b/>
          <w:sz w:val="20"/>
          <w:szCs w:val="20"/>
          <w:lang w:eastAsia="ar-SA"/>
        </w:rPr>
        <w:t>: Zamawiający pozostawia zapisy SIWZ bez zmian.</w:t>
      </w:r>
    </w:p>
    <w:p w14:paraId="0CC93A6F" w14:textId="77777777" w:rsidR="003A2339" w:rsidRPr="004E7BFA" w:rsidRDefault="003A2339" w:rsidP="0014076B">
      <w:pPr>
        <w:pStyle w:val="Akapitzlist"/>
        <w:ind w:left="0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26CF4F2" w14:textId="0D31DFD7" w:rsidR="004E7BFA" w:rsidRPr="004E7BFA" w:rsidRDefault="004E7BFA" w:rsidP="0014076B">
      <w:pPr>
        <w:widowControl/>
        <w:tabs>
          <w:tab w:val="left" w:pos="3245"/>
        </w:tabs>
        <w:suppressAutoHyphens w:val="0"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Pytanie nr:27</w:t>
      </w:r>
    </w:p>
    <w:p w14:paraId="1ED37B6F" w14:textId="77777777" w:rsidR="003A2339" w:rsidRPr="004E7BFA" w:rsidRDefault="003A2339" w:rsidP="0014076B">
      <w:pPr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Prosimy o zmianę postanowienia §7 ust. 1 pkt 1)  i nadanie mu brzmienia: „ za odstąpienie od umowy przez Wykonawcę na skutek okoliczności, </w:t>
      </w:r>
      <w:r w:rsidRPr="004E7BFA">
        <w:rPr>
          <w:rFonts w:eastAsia="Times New Roman" w:cs="Times New Roman"/>
          <w:i/>
          <w:kern w:val="0"/>
          <w:sz w:val="20"/>
          <w:szCs w:val="20"/>
          <w:lang w:eastAsia="ar-SA" w:bidi="ar-SA"/>
        </w:rPr>
        <w:t>za które Wykonawca ponosi odpowiedzialność</w:t>
      </w:r>
      <w:r w:rsidRPr="004E7BF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w wysokości 20% wartości wynagrodzenia brutto, o którym mowa w § 5 ust.1 umowy.”</w:t>
      </w:r>
    </w:p>
    <w:p w14:paraId="6C76C52F" w14:textId="77777777" w:rsidR="003A2339" w:rsidRPr="004E7BFA" w:rsidRDefault="003A2339" w:rsidP="0014076B">
      <w:pPr>
        <w:pStyle w:val="Akapitzlist"/>
        <w:ind w:left="0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7BFA">
        <w:rPr>
          <w:rFonts w:ascii="Times New Roman" w:eastAsia="Times New Roman" w:hAnsi="Times New Roman"/>
          <w:sz w:val="20"/>
          <w:szCs w:val="20"/>
          <w:lang w:eastAsia="ar-SA"/>
        </w:rPr>
        <w:t xml:space="preserve">Należy zaznaczyć, że kara umowna może zostać zgodnie z art. 483 </w:t>
      </w:r>
      <w:proofErr w:type="spellStart"/>
      <w:r w:rsidRPr="004E7BFA">
        <w:rPr>
          <w:rFonts w:ascii="Times New Roman" w:eastAsia="Times New Roman" w:hAnsi="Times New Roman"/>
          <w:sz w:val="20"/>
          <w:szCs w:val="20"/>
          <w:lang w:eastAsia="ar-SA"/>
        </w:rPr>
        <w:t>kc</w:t>
      </w:r>
      <w:proofErr w:type="spellEnd"/>
      <w:r w:rsidRPr="004E7BFA">
        <w:rPr>
          <w:rFonts w:ascii="Times New Roman" w:eastAsia="Times New Roman" w:hAnsi="Times New Roman"/>
          <w:sz w:val="20"/>
          <w:szCs w:val="20"/>
          <w:lang w:eastAsia="ar-SA"/>
        </w:rPr>
        <w:t xml:space="preserve"> zastrzeżona na wypadek niewykonania lub nienależytego wykonania umowy, jako naprawienie poniesionej z tego tytułu przez wierzyciela szkody, nie jest zatem możliwe, aby w przypadku jakiegokolwiek odstąpienia od umowy zastrzec karę umowną. </w:t>
      </w:r>
      <w:r w:rsidRPr="004E7BFA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Możliwe jest zastrzeżenie kary umownej, tylko w przypadku takiego odstąpienia od umowy, które wynika z zawinionego niewykonania lub nienależytego wykonania umowy przez Wykonawcę.</w:t>
      </w:r>
    </w:p>
    <w:p w14:paraId="5A538A48" w14:textId="77777777" w:rsidR="0014076B" w:rsidRDefault="0014076B" w:rsidP="0014076B">
      <w:pPr>
        <w:jc w:val="both"/>
        <w:rPr>
          <w:rFonts w:eastAsia="Times New Roman"/>
          <w:b/>
          <w:sz w:val="20"/>
          <w:szCs w:val="20"/>
          <w:lang w:eastAsia="ar-SA"/>
        </w:rPr>
      </w:pPr>
      <w:proofErr w:type="spellStart"/>
      <w:r>
        <w:rPr>
          <w:rFonts w:eastAsia="Times New Roman"/>
          <w:b/>
          <w:sz w:val="20"/>
          <w:szCs w:val="20"/>
          <w:lang w:eastAsia="ar-SA"/>
        </w:rPr>
        <w:t>Odp</w:t>
      </w:r>
      <w:proofErr w:type="spellEnd"/>
      <w:r>
        <w:rPr>
          <w:rFonts w:eastAsia="Times New Roman"/>
          <w:b/>
          <w:sz w:val="20"/>
          <w:szCs w:val="20"/>
          <w:lang w:eastAsia="ar-SA"/>
        </w:rPr>
        <w:t>: Zamawiający pozostawia zapisy SIWZ bez zmian.</w:t>
      </w:r>
    </w:p>
    <w:p w14:paraId="23777FBB" w14:textId="77777777" w:rsidR="003A2339" w:rsidRPr="004E7BFA" w:rsidRDefault="003A2339" w:rsidP="0014076B">
      <w:pPr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14:paraId="4D64E7B0" w14:textId="1F0BA366" w:rsidR="004E7BFA" w:rsidRPr="004E7BFA" w:rsidRDefault="004E7BFA" w:rsidP="0014076B">
      <w:pPr>
        <w:widowControl/>
        <w:tabs>
          <w:tab w:val="left" w:pos="3245"/>
        </w:tabs>
        <w:suppressAutoHyphens w:val="0"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Pytanie nr:28</w:t>
      </w:r>
    </w:p>
    <w:p w14:paraId="5A51D304" w14:textId="77777777" w:rsidR="003A2339" w:rsidRPr="004E7BFA" w:rsidRDefault="003A2339" w:rsidP="0014076B">
      <w:pPr>
        <w:pStyle w:val="Tekstpodstawowy2"/>
        <w:widowControl w:val="0"/>
        <w:suppressAutoHyphens/>
        <w:spacing w:after="0" w:line="240" w:lineRule="auto"/>
      </w:pPr>
      <w:r w:rsidRPr="004E7BFA">
        <w:t>Prosimy o informację, jaka część majątku trwałego wykazywanego w aktywach Zamawiającego stanowi jego własność (nie jest przedmiotem dzierżawy, leasingu).</w:t>
      </w:r>
    </w:p>
    <w:p w14:paraId="10193784" w14:textId="1881F096" w:rsidR="003A2339" w:rsidRPr="00835808" w:rsidRDefault="00CB2A4F" w:rsidP="001766FE">
      <w:pPr>
        <w:pStyle w:val="Akapitzlist"/>
        <w:ind w:left="0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Odp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: Nie dotyczy.</w:t>
      </w:r>
      <w:r w:rsidR="00835808" w:rsidRPr="00835808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</w:p>
    <w:p w14:paraId="14B38805" w14:textId="77777777" w:rsidR="00EB28C9" w:rsidRDefault="00EB28C9" w:rsidP="0014076B">
      <w:pPr>
        <w:widowControl/>
        <w:tabs>
          <w:tab w:val="left" w:pos="3245"/>
        </w:tabs>
        <w:suppressAutoHyphens w:val="0"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14:paraId="1C88358E" w14:textId="5F993C84" w:rsidR="004E7BFA" w:rsidRPr="004E7BFA" w:rsidRDefault="004E7BFA" w:rsidP="0014076B">
      <w:pPr>
        <w:widowControl/>
        <w:tabs>
          <w:tab w:val="left" w:pos="3245"/>
        </w:tabs>
        <w:suppressAutoHyphens w:val="0"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Pytanie nr:29</w:t>
      </w:r>
    </w:p>
    <w:p w14:paraId="32738E7B" w14:textId="77777777" w:rsidR="003A2339" w:rsidRPr="004E7BFA" w:rsidRDefault="003A2339" w:rsidP="0014076B">
      <w:pPr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cs="Times New Roman"/>
          <w:sz w:val="20"/>
          <w:szCs w:val="20"/>
        </w:rPr>
        <w:t>Prosimy Zamawiającego o udostępnienie Wykonawcom jako załącznik do odpowiedzi lub na stronie internetowej następujących dokumentów: Bilansu, rachunku wyników za dwa ostatnie lata i okres bieżący.</w:t>
      </w:r>
    </w:p>
    <w:p w14:paraId="162DE21F" w14:textId="7060302A" w:rsidR="003A2339" w:rsidRDefault="00CB2A4F" w:rsidP="001766FE">
      <w:pPr>
        <w:pStyle w:val="Akapitzlist"/>
        <w:ind w:left="0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Odp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: W/w dokumenty są dostępne w BIP</w:t>
      </w:r>
      <w:r w:rsidR="00082C00">
        <w:rPr>
          <w:rFonts w:ascii="Times New Roman" w:eastAsia="Times New Roman" w:hAnsi="Times New Roman"/>
          <w:b/>
          <w:sz w:val="20"/>
          <w:szCs w:val="20"/>
          <w:lang w:eastAsia="ar-SA"/>
        </w:rPr>
        <w:t>, poniżej podajemy linki:</w:t>
      </w:r>
    </w:p>
    <w:p w14:paraId="79901671" w14:textId="2AEA8E47" w:rsidR="00082C00" w:rsidRPr="00082C00" w:rsidRDefault="00C44D5A" w:rsidP="001766FE">
      <w:pPr>
        <w:pStyle w:val="Akapitzlist"/>
        <w:ind w:left="0"/>
        <w:rPr>
          <w:rFonts w:ascii="Times New Roman" w:hAnsi="Times New Roman"/>
          <w:sz w:val="20"/>
          <w:szCs w:val="20"/>
        </w:rPr>
      </w:pPr>
      <w:hyperlink r:id="rId8" w:tgtFrame="_blank" w:history="1">
        <w:r w:rsidRPr="00082C00">
          <w:rPr>
            <w:rStyle w:val="Hipercze"/>
            <w:rFonts w:ascii="Times New Roman" w:hAnsi="Times New Roman"/>
            <w:sz w:val="20"/>
            <w:szCs w:val="20"/>
          </w:rPr>
          <w:t>https://bip.malopolska.pl/spbrzesko,a,1468329,uchwala-nr-xxxiii3022018-rady-powiatu-brzeskiego-z-dnia-21-czerwca-2018-r-w-sprawie-zatwierdzenia-sp.html</w:t>
        </w:r>
      </w:hyperlink>
      <w:r w:rsidRPr="00082C00">
        <w:rPr>
          <w:rFonts w:ascii="Times New Roman" w:hAnsi="Times New Roman"/>
          <w:sz w:val="20"/>
          <w:szCs w:val="20"/>
        </w:rPr>
        <w:br/>
        <w:t>link do sprawozdań za rok 2017</w:t>
      </w:r>
      <w:r w:rsidR="00082C00" w:rsidRPr="00082C00">
        <w:rPr>
          <w:rFonts w:ascii="Times New Roman" w:hAnsi="Times New Roman"/>
          <w:sz w:val="20"/>
          <w:szCs w:val="20"/>
        </w:rPr>
        <w:t>r.</w:t>
      </w:r>
    </w:p>
    <w:p w14:paraId="2211F0E6" w14:textId="77777777" w:rsidR="00082C00" w:rsidRPr="00082C00" w:rsidRDefault="00082C00" w:rsidP="001766FE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14:paraId="3649418C" w14:textId="27B9E84F" w:rsidR="00C44D5A" w:rsidRPr="00082C00" w:rsidRDefault="00C44D5A" w:rsidP="001766FE">
      <w:pPr>
        <w:pStyle w:val="Akapitzlist"/>
        <w:ind w:left="0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hyperlink r:id="rId9" w:tgtFrame="_blank" w:history="1">
        <w:r w:rsidRPr="00082C00">
          <w:rPr>
            <w:rStyle w:val="Hipercze"/>
            <w:rFonts w:ascii="Times New Roman" w:hAnsi="Times New Roman"/>
            <w:sz w:val="20"/>
            <w:szCs w:val="20"/>
          </w:rPr>
          <w:t>https://bip.malopolska.pl/spbrzesko,a,1336282,uchwala-nr-xxiv2162017-rady-powiatu-brzeskiego-z-dnia-22-czerwca-2017-r-w-sprawie-zatwierdzenia-spra.html</w:t>
        </w:r>
      </w:hyperlink>
      <w:r w:rsidRPr="00082C00">
        <w:rPr>
          <w:rFonts w:ascii="Times New Roman" w:hAnsi="Times New Roman"/>
          <w:sz w:val="20"/>
          <w:szCs w:val="20"/>
        </w:rPr>
        <w:br/>
        <w:t>link do sprawozdań za rok 2016</w:t>
      </w:r>
      <w:r w:rsidR="00082C00" w:rsidRPr="00082C00">
        <w:rPr>
          <w:rFonts w:ascii="Times New Roman" w:hAnsi="Times New Roman"/>
          <w:sz w:val="20"/>
          <w:szCs w:val="20"/>
        </w:rPr>
        <w:t xml:space="preserve"> r.</w:t>
      </w:r>
    </w:p>
    <w:p w14:paraId="3A6B5A9D" w14:textId="77777777" w:rsidR="00CB2A4F" w:rsidRPr="00835808" w:rsidRDefault="00CB2A4F" w:rsidP="001766FE">
      <w:pPr>
        <w:pStyle w:val="Akapitzlist"/>
        <w:ind w:left="0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0C37706C" w14:textId="6939A4A3" w:rsidR="004E7BFA" w:rsidRPr="004E7BFA" w:rsidRDefault="004E7BFA" w:rsidP="0014076B">
      <w:pPr>
        <w:widowControl/>
        <w:tabs>
          <w:tab w:val="left" w:pos="3245"/>
        </w:tabs>
        <w:suppressAutoHyphens w:val="0"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4E7BFA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Pytanie nr:30</w:t>
      </w:r>
    </w:p>
    <w:p w14:paraId="79488624" w14:textId="0B1E60A0" w:rsidR="003A2339" w:rsidRPr="004E7BFA" w:rsidRDefault="003A2339" w:rsidP="0014076B">
      <w:pPr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4E7BFA">
        <w:rPr>
          <w:rFonts w:cs="Times New Roman"/>
          <w:sz w:val="20"/>
          <w:szCs w:val="20"/>
        </w:rPr>
        <w:t>Prosimy o potwierdzenie, iż wraz z kolejnymi modyfikacjami wzoru umowy na etapie pytań Wykonawców, Zamawiający będzie każdorazowo zamieszczał aktualny wzór umowy.</w:t>
      </w:r>
    </w:p>
    <w:p w14:paraId="44706CE8" w14:textId="24521187" w:rsidR="000E5D6A" w:rsidRDefault="0014076B">
      <w:pPr>
        <w:rPr>
          <w:rFonts w:cs="Times New Roman"/>
          <w:b/>
          <w:sz w:val="20"/>
          <w:szCs w:val="20"/>
        </w:rPr>
      </w:pPr>
      <w:proofErr w:type="spellStart"/>
      <w:r w:rsidRPr="0014076B">
        <w:rPr>
          <w:rFonts w:cs="Times New Roman"/>
          <w:b/>
          <w:sz w:val="20"/>
          <w:szCs w:val="20"/>
        </w:rPr>
        <w:t>Odp</w:t>
      </w:r>
      <w:proofErr w:type="spellEnd"/>
      <w:r w:rsidRPr="0014076B">
        <w:rPr>
          <w:rFonts w:cs="Times New Roman"/>
          <w:b/>
          <w:sz w:val="20"/>
          <w:szCs w:val="20"/>
        </w:rPr>
        <w:t>: Zamawiający wprowadzi do umowy</w:t>
      </w:r>
      <w:r>
        <w:rPr>
          <w:rFonts w:cs="Times New Roman"/>
          <w:b/>
          <w:sz w:val="20"/>
          <w:szCs w:val="20"/>
        </w:rPr>
        <w:t xml:space="preserve"> stosowne</w:t>
      </w:r>
      <w:r w:rsidRPr="0014076B">
        <w:rPr>
          <w:rFonts w:cs="Times New Roman"/>
          <w:b/>
          <w:sz w:val="20"/>
          <w:szCs w:val="20"/>
        </w:rPr>
        <w:t xml:space="preserve"> zapisy</w:t>
      </w:r>
      <w:r>
        <w:rPr>
          <w:rFonts w:cs="Times New Roman"/>
          <w:b/>
          <w:sz w:val="20"/>
          <w:szCs w:val="20"/>
        </w:rPr>
        <w:t>, na które wyraził zgodę.</w:t>
      </w:r>
    </w:p>
    <w:p w14:paraId="7B771F43" w14:textId="77777777" w:rsidR="00A67B95" w:rsidRPr="0014076B" w:rsidRDefault="00A67B95">
      <w:pPr>
        <w:rPr>
          <w:rFonts w:cs="Times New Roman"/>
          <w:b/>
          <w:sz w:val="20"/>
          <w:szCs w:val="20"/>
        </w:rPr>
      </w:pPr>
    </w:p>
    <w:sectPr w:rsidR="00A67B95" w:rsidRPr="0014076B" w:rsidSect="0014076B">
      <w:footerReference w:type="default" r:id="rId10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282E9" w14:textId="77777777" w:rsidR="0014076B" w:rsidRDefault="0014076B" w:rsidP="0014076B">
      <w:r>
        <w:separator/>
      </w:r>
    </w:p>
  </w:endnote>
  <w:endnote w:type="continuationSeparator" w:id="0">
    <w:p w14:paraId="741E7546" w14:textId="77777777" w:rsidR="0014076B" w:rsidRDefault="0014076B" w:rsidP="0014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018879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71BD960" w14:textId="15951E5E" w:rsidR="0014076B" w:rsidRPr="0014076B" w:rsidRDefault="0014076B">
        <w:pPr>
          <w:pStyle w:val="Stopka"/>
          <w:jc w:val="right"/>
          <w:rPr>
            <w:sz w:val="20"/>
            <w:szCs w:val="20"/>
          </w:rPr>
        </w:pPr>
        <w:r w:rsidRPr="0014076B">
          <w:rPr>
            <w:sz w:val="20"/>
            <w:szCs w:val="20"/>
          </w:rPr>
          <w:fldChar w:fldCharType="begin"/>
        </w:r>
        <w:r w:rsidRPr="0014076B">
          <w:rPr>
            <w:sz w:val="20"/>
            <w:szCs w:val="20"/>
          </w:rPr>
          <w:instrText>PAGE   \* MERGEFORMAT</w:instrText>
        </w:r>
        <w:r w:rsidRPr="0014076B">
          <w:rPr>
            <w:sz w:val="20"/>
            <w:szCs w:val="20"/>
          </w:rPr>
          <w:fldChar w:fldCharType="separate"/>
        </w:r>
        <w:r w:rsidRPr="0014076B">
          <w:rPr>
            <w:sz w:val="20"/>
            <w:szCs w:val="20"/>
          </w:rPr>
          <w:t>2</w:t>
        </w:r>
        <w:r w:rsidRPr="0014076B">
          <w:rPr>
            <w:sz w:val="20"/>
            <w:szCs w:val="20"/>
          </w:rPr>
          <w:fldChar w:fldCharType="end"/>
        </w:r>
      </w:p>
    </w:sdtContent>
  </w:sdt>
  <w:p w14:paraId="3EA89A1F" w14:textId="77777777" w:rsidR="0014076B" w:rsidRDefault="00140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ECDF6" w14:textId="77777777" w:rsidR="0014076B" w:rsidRDefault="0014076B" w:rsidP="0014076B">
      <w:r>
        <w:separator/>
      </w:r>
    </w:p>
  </w:footnote>
  <w:footnote w:type="continuationSeparator" w:id="0">
    <w:p w14:paraId="0ABED3DD" w14:textId="77777777" w:rsidR="0014076B" w:rsidRDefault="0014076B" w:rsidP="00140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DE7"/>
    <w:multiLevelType w:val="hybridMultilevel"/>
    <w:tmpl w:val="88F0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B799F"/>
    <w:multiLevelType w:val="hybridMultilevel"/>
    <w:tmpl w:val="332A57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4F4CB9"/>
    <w:multiLevelType w:val="hybridMultilevel"/>
    <w:tmpl w:val="5A560BF0"/>
    <w:lvl w:ilvl="0" w:tplc="35D69F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D1688"/>
    <w:multiLevelType w:val="hybridMultilevel"/>
    <w:tmpl w:val="09486B3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4630B"/>
    <w:multiLevelType w:val="hybridMultilevel"/>
    <w:tmpl w:val="F306E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60661"/>
    <w:multiLevelType w:val="hybridMultilevel"/>
    <w:tmpl w:val="D8E43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822DA"/>
    <w:multiLevelType w:val="hybridMultilevel"/>
    <w:tmpl w:val="59B4E20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C724F"/>
    <w:multiLevelType w:val="hybridMultilevel"/>
    <w:tmpl w:val="347E44F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61585C"/>
    <w:multiLevelType w:val="hybridMultilevel"/>
    <w:tmpl w:val="1BF60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72DB7"/>
    <w:multiLevelType w:val="hybridMultilevel"/>
    <w:tmpl w:val="6CC07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0779E"/>
    <w:multiLevelType w:val="hybridMultilevel"/>
    <w:tmpl w:val="7B0AA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6A"/>
    <w:rsid w:val="00082C00"/>
    <w:rsid w:val="000E5D6A"/>
    <w:rsid w:val="0014076B"/>
    <w:rsid w:val="001766FE"/>
    <w:rsid w:val="003A2339"/>
    <w:rsid w:val="004A52E7"/>
    <w:rsid w:val="004E7BFA"/>
    <w:rsid w:val="00835808"/>
    <w:rsid w:val="00A67B95"/>
    <w:rsid w:val="00AD6E62"/>
    <w:rsid w:val="00BE4B93"/>
    <w:rsid w:val="00C44D5A"/>
    <w:rsid w:val="00CB2A4F"/>
    <w:rsid w:val="00D46FFC"/>
    <w:rsid w:val="00EB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4E06"/>
  <w15:chartTrackingRefBased/>
  <w15:docId w15:val="{0123B37D-9437-4310-9B1B-6296FD9C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2339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66FE"/>
    <w:pPr>
      <w:keepNext/>
      <w:widowControl/>
      <w:suppressAutoHyphens w:val="0"/>
      <w:spacing w:line="276" w:lineRule="auto"/>
      <w:ind w:left="720" w:right="425" w:hanging="720"/>
      <w:jc w:val="both"/>
      <w:outlineLvl w:val="0"/>
    </w:pPr>
    <w:rPr>
      <w:rFonts w:eastAsia="Times New Roman" w:cs="Times New Roman"/>
      <w:b/>
      <w:kern w:val="0"/>
      <w:sz w:val="20"/>
      <w:szCs w:val="20"/>
      <w:lang w:eastAsia="ar-SA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66FE"/>
    <w:pPr>
      <w:keepNext/>
      <w:widowControl/>
      <w:suppressAutoHyphens w:val="0"/>
      <w:spacing w:after="200" w:line="276" w:lineRule="auto"/>
      <w:ind w:left="360" w:hanging="360"/>
      <w:jc w:val="both"/>
      <w:outlineLvl w:val="1"/>
    </w:pPr>
    <w:rPr>
      <w:rFonts w:eastAsia="Times New Roman" w:cs="Times New Roman"/>
      <w:b/>
      <w:kern w:val="0"/>
      <w:sz w:val="20"/>
      <w:szCs w:val="20"/>
      <w:lang w:eastAsia="ar-SA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66FE"/>
    <w:pPr>
      <w:keepNext/>
      <w:widowControl/>
      <w:suppressAutoHyphens w:val="0"/>
      <w:spacing w:after="160" w:line="259" w:lineRule="auto"/>
      <w:ind w:left="720" w:hanging="720"/>
      <w:jc w:val="both"/>
      <w:outlineLvl w:val="2"/>
    </w:pPr>
    <w:rPr>
      <w:rFonts w:eastAsia="Times New Roman" w:cs="Times New Roman"/>
      <w:b/>
      <w:kern w:val="0"/>
      <w:sz w:val="20"/>
      <w:szCs w:val="20"/>
      <w:lang w:eastAsia="ar-SA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766FE"/>
    <w:pPr>
      <w:keepNext/>
      <w:widowControl/>
      <w:suppressAutoHyphens w:val="0"/>
      <w:spacing w:after="160" w:line="259" w:lineRule="auto"/>
      <w:ind w:left="426" w:hanging="426"/>
      <w:jc w:val="both"/>
      <w:outlineLvl w:val="3"/>
    </w:pPr>
    <w:rPr>
      <w:rFonts w:eastAsia="Times New Roman" w:cs="Times New Roman"/>
      <w:b/>
      <w:kern w:val="0"/>
      <w:sz w:val="22"/>
      <w:szCs w:val="22"/>
      <w:lang w:eastAsia="ar-SA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766FE"/>
    <w:pPr>
      <w:keepNext/>
      <w:widowControl/>
      <w:tabs>
        <w:tab w:val="left" w:pos="3245"/>
      </w:tabs>
      <w:suppressAutoHyphens w:val="0"/>
      <w:spacing w:after="200"/>
      <w:ind w:left="993" w:hanging="284"/>
      <w:jc w:val="both"/>
      <w:outlineLvl w:val="4"/>
    </w:pPr>
    <w:rPr>
      <w:rFonts w:eastAsia="Times New Roman" w:cs="Times New Roman"/>
      <w:b/>
      <w:kern w:val="0"/>
      <w:sz w:val="20"/>
      <w:szCs w:val="20"/>
      <w:lang w:eastAsia="ar-SA"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766FE"/>
    <w:pPr>
      <w:keepNext/>
      <w:widowControl/>
      <w:tabs>
        <w:tab w:val="left" w:pos="3245"/>
      </w:tabs>
      <w:suppressAutoHyphens w:val="0"/>
      <w:spacing w:after="200"/>
      <w:ind w:left="993" w:hanging="993"/>
      <w:jc w:val="both"/>
      <w:outlineLvl w:val="5"/>
    </w:pPr>
    <w:rPr>
      <w:rFonts w:eastAsia="Times New Roman" w:cs="Times New Roman"/>
      <w:b/>
      <w:kern w:val="0"/>
      <w:sz w:val="20"/>
      <w:szCs w:val="20"/>
      <w:lang w:eastAsia="ar-SA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766FE"/>
    <w:pPr>
      <w:keepNext/>
      <w:widowControl/>
      <w:tabs>
        <w:tab w:val="left" w:pos="3245"/>
      </w:tabs>
      <w:suppressAutoHyphens w:val="0"/>
      <w:spacing w:after="200"/>
      <w:jc w:val="both"/>
      <w:outlineLvl w:val="6"/>
    </w:pPr>
    <w:rPr>
      <w:rFonts w:eastAsia="Times New Roman" w:cs="Times New Roman"/>
      <w:b/>
      <w:kern w:val="0"/>
      <w:sz w:val="22"/>
      <w:szCs w:val="22"/>
      <w:lang w:eastAsia="ar-SA"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35808"/>
    <w:pPr>
      <w:keepNext/>
      <w:widowControl/>
      <w:suppressAutoHyphens w:val="0"/>
      <w:jc w:val="both"/>
      <w:outlineLvl w:val="7"/>
    </w:pPr>
    <w:rPr>
      <w:rFonts w:eastAsia="Times New Roman" w:cs="Times New Roman"/>
      <w:b/>
      <w:kern w:val="0"/>
      <w:sz w:val="20"/>
      <w:szCs w:val="20"/>
      <w:lang w:eastAsia="ar-SA"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35808"/>
    <w:pPr>
      <w:keepNext/>
      <w:widowControl/>
      <w:tabs>
        <w:tab w:val="left" w:pos="3245"/>
      </w:tabs>
      <w:suppressAutoHyphens w:val="0"/>
      <w:ind w:left="709" w:hanging="709"/>
      <w:jc w:val="both"/>
      <w:outlineLvl w:val="8"/>
    </w:pPr>
    <w:rPr>
      <w:rFonts w:eastAsia="Times New Roman" w:cs="Times New Roman"/>
      <w:b/>
      <w:kern w:val="0"/>
      <w:sz w:val="20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A2339"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rsid w:val="003A2339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D6E62"/>
    <w:pPr>
      <w:widowControl/>
      <w:tabs>
        <w:tab w:val="left" w:pos="3245"/>
      </w:tabs>
      <w:suppressAutoHyphens w:val="0"/>
      <w:spacing w:after="200"/>
      <w:ind w:left="709"/>
      <w:jc w:val="both"/>
    </w:pPr>
    <w:rPr>
      <w:rFonts w:eastAsia="Times New Roman" w:cs="Times New Roman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E62"/>
    <w:rPr>
      <w:rFonts w:ascii="Times New Roman" w:eastAsia="Times New Roman" w:hAnsi="Times New Roman" w:cs="Times New Roman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766F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766F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766F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1766FE"/>
    <w:rPr>
      <w:rFonts w:ascii="Times New Roman" w:eastAsia="Times New Roman" w:hAnsi="Times New Roman" w:cs="Times New Roman"/>
      <w:b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1766F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1766F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1766FE"/>
    <w:rPr>
      <w:rFonts w:ascii="Times New Roman" w:eastAsia="Times New Roman" w:hAnsi="Times New Roman" w:cs="Times New Roman"/>
      <w:b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766FE"/>
    <w:pPr>
      <w:widowControl/>
      <w:tabs>
        <w:tab w:val="left" w:pos="1134"/>
      </w:tabs>
      <w:suppressAutoHyphens w:val="0"/>
      <w:spacing w:after="200"/>
      <w:ind w:left="1276" w:hanging="1276"/>
      <w:jc w:val="both"/>
    </w:pPr>
    <w:rPr>
      <w:rFonts w:eastAsia="Times New Roman" w:cs="Times New Roman"/>
      <w:kern w:val="0"/>
      <w:sz w:val="22"/>
      <w:szCs w:val="22"/>
      <w:lang w:eastAsia="ar-SA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766FE"/>
    <w:rPr>
      <w:rFonts w:ascii="Times New Roman" w:eastAsia="Times New Roman" w:hAnsi="Times New Roman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766FE"/>
    <w:pPr>
      <w:widowControl/>
      <w:suppressAutoHyphens w:val="0"/>
      <w:spacing w:after="160" w:line="259" w:lineRule="auto"/>
      <w:jc w:val="both"/>
    </w:pPr>
    <w:rPr>
      <w:rFonts w:eastAsia="Times New Roman" w:cs="Times New Roman"/>
      <w:kern w:val="0"/>
      <w:sz w:val="22"/>
      <w:szCs w:val="22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66FE"/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E7BFA"/>
    <w:pPr>
      <w:spacing w:line="276" w:lineRule="auto"/>
      <w:ind w:left="993" w:hanging="993"/>
      <w:jc w:val="both"/>
    </w:pPr>
    <w:rPr>
      <w:rFonts w:eastAsia="Times New Roman" w:cs="Times New Roman"/>
      <w:b/>
      <w:kern w:val="0"/>
      <w:sz w:val="22"/>
      <w:szCs w:val="22"/>
      <w:lang w:eastAsia="ar-SA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7BFA"/>
    <w:rPr>
      <w:rFonts w:ascii="Times New Roman" w:eastAsia="Times New Roman" w:hAnsi="Times New Roman" w:cs="Times New Roman"/>
      <w:b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E7BFA"/>
    <w:pPr>
      <w:widowControl/>
      <w:suppressAutoHyphens w:val="0"/>
      <w:spacing w:after="160" w:line="259" w:lineRule="auto"/>
      <w:jc w:val="both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7B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4076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4076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4076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4076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rsid w:val="0083580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835808"/>
    <w:pPr>
      <w:tabs>
        <w:tab w:val="left" w:pos="426"/>
      </w:tabs>
      <w:ind w:right="425"/>
      <w:jc w:val="both"/>
    </w:pPr>
    <w:rPr>
      <w:rFonts w:eastAsia="Times New Roman" w:cs="Times New Roman"/>
      <w:b/>
      <w:kern w:val="0"/>
      <w:sz w:val="20"/>
      <w:szCs w:val="20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3580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83580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44D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C0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C00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spbrzesko,a,1468329,uchwala-nr-xxxiii3022018-rady-powiatu-brzeskiego-z-dnia-21-czerwca-2018-r-w-sprawie-zatwierdzenia-sp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malopolska.pl/spbrzesko,a,1336282,uchwala-nr-xxiv2162017-rady-powiatu-brzeskiego-z-dnia-22-czerwca-2017-r-w-sprawie-zatwierdzenia-spr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4658-8BAB-44FE-94A9-8FCAFECD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2449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5</cp:revision>
  <cp:lastPrinted>2018-07-18T08:54:00Z</cp:lastPrinted>
  <dcterms:created xsi:type="dcterms:W3CDTF">2018-07-17T07:32:00Z</dcterms:created>
  <dcterms:modified xsi:type="dcterms:W3CDTF">2018-07-18T08:58:00Z</dcterms:modified>
</cp:coreProperties>
</file>