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24" w:rsidRDefault="00225B24" w:rsidP="00EB1FF3">
      <w:pPr>
        <w:jc w:val="right"/>
        <w:rPr>
          <w:b/>
          <w:bCs/>
        </w:rPr>
      </w:pPr>
      <w:r>
        <w:rPr>
          <w:b/>
          <w:bCs/>
        </w:rPr>
        <w:t xml:space="preserve">Załącznik nr:1 </w:t>
      </w:r>
    </w:p>
    <w:p w:rsidR="00225B24" w:rsidRDefault="00225B24" w:rsidP="00EB1FF3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225B24" w:rsidRDefault="00225B24" w:rsidP="00D437B6">
      <w:pPr>
        <w:rPr>
          <w:b/>
          <w:bCs/>
        </w:rPr>
      </w:pPr>
      <w:r>
        <w:rPr>
          <w:b/>
          <w:bCs/>
        </w:rPr>
        <w:t xml:space="preserve">   Przedmiotem zamówienia jest dostawa sprzętu informatycznego umożliwiającego wdrożenie ogólnopolskiego Systemu Wspomagania Dowodzenia Państwowego Ratownictwa Medycznego. </w:t>
      </w:r>
    </w:p>
    <w:p w:rsidR="00225B24" w:rsidRDefault="00225B24" w:rsidP="00D437B6">
      <w:pPr>
        <w:rPr>
          <w:b/>
          <w:bCs/>
        </w:rPr>
      </w:pPr>
    </w:p>
    <w:p w:rsidR="00225B24" w:rsidRDefault="00225B24" w:rsidP="00457E2F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Tablety medyczne do karetki z osprzętem – szt 4</w:t>
      </w:r>
    </w:p>
    <w:p w:rsidR="00225B24" w:rsidRDefault="00225B24" w:rsidP="00EF3F3D">
      <w:pPr>
        <w:ind w:left="360"/>
        <w:rPr>
          <w:b/>
          <w:bCs/>
        </w:rPr>
      </w:pPr>
    </w:p>
    <w:tbl>
      <w:tblPr>
        <w:tblW w:w="14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83"/>
        <w:gridCol w:w="6660"/>
        <w:gridCol w:w="1417"/>
        <w:gridCol w:w="4068"/>
      </w:tblGrid>
      <w:tr w:rsidR="00225B24" w:rsidRPr="004554C8">
        <w:tc>
          <w:tcPr>
            <w:tcW w:w="828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elementu</w:t>
            </w:r>
          </w:p>
        </w:tc>
        <w:tc>
          <w:tcPr>
            <w:tcW w:w="6660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Minimalne parametry techniczne-</w:t>
            </w:r>
            <w:r w:rsidRPr="004554C8">
              <w:rPr>
                <w:b/>
                <w:bCs/>
                <w:i/>
                <w:iCs/>
                <w:sz w:val="20"/>
                <w:szCs w:val="20"/>
              </w:rPr>
              <w:t>wymagane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TAK/NIE</w:t>
            </w: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Opisać</w:t>
            </w: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01DA4" w:rsidRDefault="00225B24" w:rsidP="006C383D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Tablety medyczne</w:t>
            </w:r>
          </w:p>
        </w:tc>
        <w:tc>
          <w:tcPr>
            <w:tcW w:w="6660" w:type="dxa"/>
          </w:tcPr>
          <w:p w:rsidR="00225B24" w:rsidRPr="00233C46" w:rsidRDefault="00225B24" w:rsidP="00EF3F3D">
            <w:pPr>
              <w:spacing w:line="36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Producent:</w:t>
            </w:r>
          </w:p>
          <w:p w:rsidR="00225B24" w:rsidRPr="00233C46" w:rsidRDefault="00225B24" w:rsidP="00EF3F3D">
            <w:pPr>
              <w:spacing w:line="36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Model:</w:t>
            </w:r>
          </w:p>
          <w:p w:rsidR="00225B24" w:rsidRDefault="00225B24" w:rsidP="00EF3F3D">
            <w:pPr>
              <w:spacing w:line="36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Marka:</w:t>
            </w:r>
          </w:p>
          <w:p w:rsidR="00225B24" w:rsidRPr="004554C8" w:rsidRDefault="00225B24" w:rsidP="00EF3F3D">
            <w:pPr>
              <w:spacing w:line="36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Rok produkcji.</w:t>
            </w:r>
          </w:p>
        </w:tc>
        <w:tc>
          <w:tcPr>
            <w:tcW w:w="1417" w:type="dxa"/>
          </w:tcPr>
          <w:p w:rsidR="00225B24" w:rsidRPr="004554C8" w:rsidRDefault="00225B24" w:rsidP="00521B22">
            <w:pPr>
              <w:spacing w:line="240" w:lineRule="auto"/>
              <w:ind w:left="-239" w:firstLine="239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Wytrzymałość zgodna z MIL-STD-810G lub równoważna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Szczelność: IP 65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spacing w:line="24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Procesor- wymagania minimalne</w:t>
            </w:r>
          </w:p>
          <w:p w:rsidR="00225B24" w:rsidRPr="00233C46" w:rsidRDefault="00225B24" w:rsidP="00EF3F3D">
            <w:pPr>
              <w:spacing w:line="24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Procesor dwurdzeniowy- czterowątkowy, pamięć podręczna Cache 3 MB, uzyskujący w  teście Passmark CPU Benchmarks co najmniej 3900 punktów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Pamięć min. 8 GB RAM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Wielkość ekranu w zakresie 10”-12”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Rozdzielczość ekranu – min 1366 x 768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Jasność ekranu- min 800 nits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Typ ekranu – dotykowy (reagujący na dotyk palcem)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Typ dysku: min 128 GB SSD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1D3251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Baterie: Litowe wielokrotnego ładowania o łącznej pojemności min.4200mAh, zapewniające pracę urządzenia na min.10 godzin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spacing w:line="24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Klawiatura</w:t>
            </w:r>
          </w:p>
          <w:p w:rsidR="00225B24" w:rsidRPr="00233C46" w:rsidRDefault="00225B24" w:rsidP="00EF3F3D">
            <w:pPr>
              <w:spacing w:line="24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Przyciski na obudowie z funkcją min. blokady ekranu, regulacji jasności ekranu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4554C8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Rysik- dołączony w zestawie</w:t>
            </w:r>
          </w:p>
        </w:tc>
        <w:tc>
          <w:tcPr>
            <w:tcW w:w="1417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4554C8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225546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554C8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EF3F3D" w:rsidRDefault="00225B24" w:rsidP="00EF3F3D">
            <w:pPr>
              <w:rPr>
                <w:sz w:val="20"/>
                <w:szCs w:val="20"/>
                <w:lang w:val="en-US"/>
              </w:rPr>
            </w:pPr>
            <w:r w:rsidRPr="00233C46">
              <w:rPr>
                <w:sz w:val="20"/>
                <w:szCs w:val="20"/>
                <w:lang w:val="en-US"/>
              </w:rPr>
              <w:t>Interfejsy- min.1 port USB, min 2,0 bluetooth, Wifi,LAN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60" w:type="dxa"/>
          </w:tcPr>
          <w:p w:rsidR="00225B24" w:rsidRPr="00EF3F3D" w:rsidRDefault="00225B24" w:rsidP="00EF3F3D">
            <w:pPr>
              <w:rPr>
                <w:sz w:val="20"/>
                <w:szCs w:val="20"/>
                <w:lang w:val="en-US"/>
              </w:rPr>
            </w:pPr>
            <w:r w:rsidRPr="00233C46">
              <w:rPr>
                <w:sz w:val="20"/>
                <w:szCs w:val="20"/>
                <w:lang w:val="en-US"/>
              </w:rPr>
              <w:t>Waga: max 1,5 kg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660" w:type="dxa"/>
          </w:tcPr>
          <w:p w:rsidR="00225B24" w:rsidRPr="00EF3F3D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Zasilacz sieciowy do sieci 230V w komplecie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01DA4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spacing w:line="240" w:lineRule="auto"/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Możliwość ładowania z zasilacza i ze stacji dokującej zasilanej z instalacji pojazdu o napięciu 12-14 V.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Wbudowany odbiornik GPS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Wbudowany modem GSM</w:t>
            </w:r>
          </w:p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(GSM/GPRS/EDGE/UMTS/HSDPA/HSUPA/HSPA/LTE0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System Operacyjny: Windows 7 Professional 64bit PL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Zakres dopuszczalnych temperatur podczas pracy min.(-20 do + 50) lub szerszy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Certyfikat dopuszczający do użytkowania w pojazdach dla tabletu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401DA4" w:rsidRDefault="00225B24" w:rsidP="006C383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Gwarancja min.24 miesiące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5B24" w:rsidRPr="00EF3F3D">
        <w:tc>
          <w:tcPr>
            <w:tcW w:w="828" w:type="dxa"/>
          </w:tcPr>
          <w:p w:rsidR="00225B24" w:rsidRPr="00534B8A" w:rsidRDefault="00225B24" w:rsidP="00534B8A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5B24" w:rsidRPr="00233C46" w:rsidRDefault="00225B24" w:rsidP="00EF3F3D">
            <w:pPr>
              <w:rPr>
                <w:sz w:val="20"/>
                <w:szCs w:val="20"/>
              </w:rPr>
            </w:pPr>
            <w:r w:rsidRPr="00233C46">
              <w:rPr>
                <w:sz w:val="20"/>
                <w:szCs w:val="20"/>
              </w:rPr>
              <w:t>Usunięcie usterek max. 14 dni roboczych od chwili zgłoszenia</w:t>
            </w:r>
          </w:p>
        </w:tc>
        <w:tc>
          <w:tcPr>
            <w:tcW w:w="1417" w:type="dxa"/>
          </w:tcPr>
          <w:p w:rsidR="00225B24" w:rsidRPr="00EF3F3D" w:rsidRDefault="00225B24" w:rsidP="006C383D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68" w:type="dxa"/>
          </w:tcPr>
          <w:p w:rsidR="00225B24" w:rsidRPr="00EF3F3D" w:rsidRDefault="00225B24" w:rsidP="006C383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25B24" w:rsidRPr="00EF3F3D" w:rsidRDefault="00225B24" w:rsidP="00D437B6">
      <w:pPr>
        <w:rPr>
          <w:b/>
          <w:bCs/>
        </w:rPr>
      </w:pPr>
    </w:p>
    <w:p w:rsidR="00225B24" w:rsidRPr="006C60DC" w:rsidRDefault="00225B24" w:rsidP="00D437B6">
      <w:pPr>
        <w:rPr>
          <w:b/>
          <w:bCs/>
        </w:rPr>
      </w:pPr>
      <w:r>
        <w:rPr>
          <w:b/>
          <w:bCs/>
        </w:rPr>
        <w:t>2</w:t>
      </w:r>
      <w:r w:rsidRPr="006C60DC">
        <w:rPr>
          <w:b/>
          <w:bCs/>
        </w:rPr>
        <w:t>. Komputer– szt.</w:t>
      </w:r>
      <w:r>
        <w:rPr>
          <w:b/>
          <w:bCs/>
        </w:rPr>
        <w:t xml:space="preserve"> 4</w:t>
      </w:r>
    </w:p>
    <w:p w:rsidR="00225B24" w:rsidRPr="004554C8" w:rsidRDefault="00225B24" w:rsidP="00D437B6">
      <w:pPr>
        <w:rPr>
          <w:b/>
          <w:bCs/>
          <w:sz w:val="20"/>
          <w:szCs w:val="2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83"/>
        <w:gridCol w:w="6660"/>
        <w:gridCol w:w="1417"/>
        <w:gridCol w:w="4140"/>
      </w:tblGrid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elementu</w:t>
            </w:r>
          </w:p>
        </w:tc>
        <w:tc>
          <w:tcPr>
            <w:tcW w:w="6660" w:type="dxa"/>
          </w:tcPr>
          <w:p w:rsidR="00225B24" w:rsidRPr="004554C8" w:rsidRDefault="00225B24" w:rsidP="00EC584A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Minimalne parametry techniczne wymagane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TAK/NIE</w:t>
            </w:r>
          </w:p>
        </w:tc>
        <w:tc>
          <w:tcPr>
            <w:tcW w:w="4140" w:type="dxa"/>
          </w:tcPr>
          <w:p w:rsidR="00225B24" w:rsidRPr="004554C8" w:rsidRDefault="00225B24" w:rsidP="00A82555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Opisać</w:t>
            </w: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Procesor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Posiadający min. 4 rdzenie zgodny z x86 o wydajności ocenianej, na co najm</w:t>
            </w:r>
            <w:r>
              <w:rPr>
                <w:sz w:val="20"/>
                <w:szCs w:val="20"/>
              </w:rPr>
              <w:t>niej 67</w:t>
            </w:r>
            <w:r w:rsidRPr="004554C8">
              <w:rPr>
                <w:sz w:val="20"/>
                <w:szCs w:val="20"/>
              </w:rPr>
              <w:t xml:space="preserve">00 punktów zdobytych w teście PassMark test CPU Mark. </w:t>
            </w:r>
          </w:p>
          <w:p w:rsidR="00225B24" w:rsidRPr="004554C8" w:rsidRDefault="00225B24" w:rsidP="00EE3B6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Płyta główna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Posiadająca min: 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1 złącze PCI Express x16, </w:t>
            </w:r>
          </w:p>
          <w:p w:rsidR="00225B24" w:rsidRPr="002C5303" w:rsidRDefault="00225B24" w:rsidP="002C5303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54C8">
              <w:rPr>
                <w:sz w:val="20"/>
                <w:szCs w:val="20"/>
              </w:rPr>
              <w:t xml:space="preserve"> złącze PCI Express x1, </w:t>
            </w:r>
            <w:r w:rsidRPr="002C5303">
              <w:rPr>
                <w:sz w:val="20"/>
                <w:szCs w:val="20"/>
              </w:rPr>
              <w:t xml:space="preserve"> 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1 VGA 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 HDMI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2 banki pamięci DDR3, 1600</w:t>
            </w:r>
            <w:r>
              <w:rPr>
                <w:sz w:val="20"/>
                <w:szCs w:val="20"/>
              </w:rPr>
              <w:t xml:space="preserve">MHz, lub DDR4 2400MHz </w:t>
            </w:r>
            <w:r w:rsidRPr="004554C8">
              <w:rPr>
                <w:sz w:val="20"/>
                <w:szCs w:val="20"/>
              </w:rPr>
              <w:t>Dual-channel architecture, możliwość rozbudowy do</w:t>
            </w:r>
            <w:r>
              <w:rPr>
                <w:sz w:val="20"/>
                <w:szCs w:val="20"/>
              </w:rPr>
              <w:t xml:space="preserve"> min.</w:t>
            </w:r>
            <w:r w:rsidRPr="004554C8">
              <w:rPr>
                <w:sz w:val="20"/>
                <w:szCs w:val="20"/>
              </w:rPr>
              <w:t xml:space="preserve"> 16384 MB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2 złącza Serial ATA 6Gb/s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4 gniazd USB 2.0 </w:t>
            </w:r>
            <w:r>
              <w:rPr>
                <w:sz w:val="20"/>
                <w:szCs w:val="20"/>
              </w:rPr>
              <w:t>na tylnym panelu obudowy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2 gniazda USB 3.0</w:t>
            </w:r>
            <w:r>
              <w:rPr>
                <w:sz w:val="20"/>
                <w:szCs w:val="20"/>
              </w:rPr>
              <w:t xml:space="preserve"> na przednim panelu obudowy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 wejście na mikrofon</w:t>
            </w:r>
          </w:p>
          <w:p w:rsidR="00225B24" w:rsidRPr="004554C8" w:rsidRDefault="00225B24" w:rsidP="009D5D65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 wyjście słuchawkowe</w:t>
            </w:r>
          </w:p>
          <w:p w:rsidR="00225B24" w:rsidRPr="004554C8" w:rsidRDefault="00225B24" w:rsidP="00251DEF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wyposażona w system diagnostyki ePSA lub równoważny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Chipset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Chipset z chłodzeniem pasywnym, gwarantujący poprawną pracę wszystkich podzespołów komputera z pełną wydajnością procesora.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Pamięć RAM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8</w:t>
            </w:r>
            <w:r w:rsidRPr="004554C8">
              <w:rPr>
                <w:sz w:val="20"/>
                <w:szCs w:val="20"/>
              </w:rPr>
              <w:t>GB DDR3</w:t>
            </w:r>
            <w:r>
              <w:rPr>
                <w:sz w:val="20"/>
                <w:szCs w:val="20"/>
              </w:rPr>
              <w:t xml:space="preserve"> w jednej kości o min. c</w:t>
            </w:r>
            <w:r w:rsidRPr="004554C8">
              <w:rPr>
                <w:sz w:val="20"/>
                <w:szCs w:val="20"/>
              </w:rPr>
              <w:t>zęstotliwości 1600 MHz</w:t>
            </w:r>
            <w:r>
              <w:rPr>
                <w:sz w:val="20"/>
                <w:szCs w:val="20"/>
              </w:rPr>
              <w:t xml:space="preserve"> lub min. 8GB DDR4 w jednej kości o min. Częstotliwości 2400 MHz 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225546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</w:tcPr>
          <w:p w:rsidR="00225B24" w:rsidRPr="004554C8" w:rsidRDefault="00225B24" w:rsidP="00EE3B6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Twardy dysk</w:t>
            </w:r>
            <w:r w:rsidRPr="004554C8">
              <w:rPr>
                <w:sz w:val="20"/>
                <w:szCs w:val="20"/>
              </w:rPr>
              <w:br/>
            </w:r>
          </w:p>
        </w:tc>
        <w:tc>
          <w:tcPr>
            <w:tcW w:w="6660" w:type="dxa"/>
          </w:tcPr>
          <w:p w:rsidR="00225B24" w:rsidRPr="005F6923" w:rsidRDefault="00225B24" w:rsidP="00044E3B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5F6923">
              <w:rPr>
                <w:sz w:val="20"/>
                <w:szCs w:val="20"/>
                <w:lang w:val="en-US"/>
              </w:rPr>
              <w:t xml:space="preserve">Min. 256GB SSD SATA-III, </w:t>
            </w:r>
          </w:p>
        </w:tc>
        <w:tc>
          <w:tcPr>
            <w:tcW w:w="1417" w:type="dxa"/>
          </w:tcPr>
          <w:p w:rsidR="00225B24" w:rsidRPr="005F6923" w:rsidRDefault="00225B24" w:rsidP="009D5D65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225B24" w:rsidRPr="005F6923" w:rsidRDefault="00225B24" w:rsidP="009D5D65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Karta sieciowa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Min. Gigabit Ethernet RJ-45. 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pracująca w trybach 10/100/1000 Mbit/s</w:t>
            </w:r>
            <w:r>
              <w:rPr>
                <w:sz w:val="20"/>
                <w:szCs w:val="20"/>
              </w:rPr>
              <w:t xml:space="preserve">,  karta bezprzewodowa pracująca w standardzie </w:t>
            </w:r>
            <w:r w:rsidRPr="00044E3B">
              <w:rPr>
                <w:sz w:val="20"/>
                <w:szCs w:val="20"/>
              </w:rPr>
              <w:t>IEEE 802.11b/g/n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225B24" w:rsidRPr="004554C8" w:rsidRDefault="00225B24" w:rsidP="00EE3B6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Karta grafiki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Zintegrowana na płycie lub procesorze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Mysz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mysz optyczna z min. dwoma przyciskami i scroll, </w:t>
            </w:r>
            <w:r w:rsidRPr="004554C8">
              <w:rPr>
                <w:sz w:val="20"/>
                <w:szCs w:val="20"/>
              </w:rPr>
              <w:br/>
              <w:t xml:space="preserve">przewód długości min 1.8m, </w:t>
            </w:r>
            <w:r w:rsidRPr="004554C8">
              <w:rPr>
                <w:sz w:val="20"/>
                <w:szCs w:val="20"/>
              </w:rPr>
              <w:br/>
              <w:t xml:space="preserve">złącze USB lub PS/2 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10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Klawiatura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złącze USB lub PS/2, układ US-QWERTY, 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odporne na ścieranie się znaki na klawiszach (nie ulegały zatarciu), przewód długości min 1.8m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11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System operacyjny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Windows 7 Professional 64bit z SP1 Polska wersja językowa</w:t>
            </w:r>
            <w:r>
              <w:rPr>
                <w:sz w:val="20"/>
                <w:szCs w:val="20"/>
              </w:rPr>
              <w:t>,</w:t>
            </w:r>
          </w:p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12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Napęd optyczny</w:t>
            </w:r>
          </w:p>
        </w:tc>
        <w:tc>
          <w:tcPr>
            <w:tcW w:w="6660" w:type="dxa"/>
          </w:tcPr>
          <w:p w:rsidR="00225B24" w:rsidRPr="004554C8" w:rsidRDefault="00225B24" w:rsidP="007354C4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Nagrywarka DVD+/-RW 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13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Obudowa</w:t>
            </w:r>
          </w:p>
        </w:tc>
        <w:tc>
          <w:tcPr>
            <w:tcW w:w="6660" w:type="dxa"/>
          </w:tcPr>
          <w:p w:rsidR="00225B24" w:rsidRPr="004554C8" w:rsidRDefault="00225B24" w:rsidP="00EE3B6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Klasy </w:t>
            </w:r>
            <w:r>
              <w:rPr>
                <w:sz w:val="20"/>
                <w:szCs w:val="20"/>
              </w:rPr>
              <w:t xml:space="preserve"> MINI</w:t>
            </w:r>
            <w:r w:rsidRPr="004554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TO</w:t>
            </w:r>
            <w:r w:rsidRPr="004554C8">
              <w:rPr>
                <w:sz w:val="20"/>
                <w:szCs w:val="20"/>
              </w:rPr>
              <w:t>WER</w:t>
            </w:r>
            <w:r>
              <w:rPr>
                <w:sz w:val="20"/>
                <w:szCs w:val="20"/>
              </w:rPr>
              <w:t xml:space="preserve"> </w:t>
            </w:r>
            <w:r w:rsidRPr="004554C8">
              <w:rPr>
                <w:sz w:val="20"/>
                <w:szCs w:val="20"/>
              </w:rPr>
              <w:t xml:space="preserve">z zasilaczem min. </w:t>
            </w:r>
            <w:r>
              <w:rPr>
                <w:sz w:val="20"/>
                <w:szCs w:val="20"/>
              </w:rPr>
              <w:t>24</w:t>
            </w:r>
            <w:r w:rsidRPr="004554C8">
              <w:rPr>
                <w:sz w:val="20"/>
                <w:szCs w:val="20"/>
              </w:rPr>
              <w:t>0W</w:t>
            </w:r>
            <w:r>
              <w:rPr>
                <w:sz w:val="20"/>
                <w:szCs w:val="20"/>
              </w:rPr>
              <w:t xml:space="preserve"> PLUS bronze,</w:t>
            </w:r>
            <w:r w:rsidRPr="00455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czytnik kart pamięci min. 5-in-1, m</w:t>
            </w:r>
            <w:r w:rsidRPr="004554C8">
              <w:rPr>
                <w:sz w:val="20"/>
                <w:szCs w:val="20"/>
              </w:rPr>
              <w:t xml:space="preserve">in. 2 x USB </w:t>
            </w:r>
            <w:r>
              <w:rPr>
                <w:sz w:val="20"/>
                <w:szCs w:val="20"/>
              </w:rPr>
              <w:t xml:space="preserve">3.0 </w:t>
            </w:r>
            <w:r w:rsidRPr="004554C8">
              <w:rPr>
                <w:sz w:val="20"/>
                <w:szCs w:val="20"/>
              </w:rPr>
              <w:t>(przedni panel)</w:t>
            </w:r>
            <w:r>
              <w:rPr>
                <w:sz w:val="20"/>
                <w:szCs w:val="20"/>
              </w:rPr>
              <w:t>.</w:t>
            </w:r>
          </w:p>
          <w:p w:rsidR="00225B24" w:rsidRPr="004554C8" w:rsidRDefault="00225B24" w:rsidP="00EE3B6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14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Gwarancja</w:t>
            </w:r>
          </w:p>
        </w:tc>
        <w:tc>
          <w:tcPr>
            <w:tcW w:w="6660" w:type="dxa"/>
          </w:tcPr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 xml:space="preserve">Gwarancja min 24 miesięcy - </w:t>
            </w:r>
            <w:r w:rsidRPr="004554C8">
              <w:rPr>
                <w:sz w:val="20"/>
                <w:szCs w:val="20"/>
              </w:rPr>
              <w:t>na całość wystawiona na osobnym dokumencie zawierający</w:t>
            </w:r>
            <w:r>
              <w:rPr>
                <w:sz w:val="20"/>
                <w:szCs w:val="20"/>
              </w:rPr>
              <w:t>m</w:t>
            </w:r>
            <w:r w:rsidRPr="004554C8">
              <w:rPr>
                <w:sz w:val="20"/>
                <w:szCs w:val="20"/>
              </w:rPr>
              <w:t xml:space="preserve"> z jednej strony specyfikację sprzętu (lub numer komputera, który go jednoznacznie identyfikuje w systemie u sprzedawcy), a z drugiej strony okres gwarancyjny 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2/</w:t>
            </w:r>
            <w:r w:rsidRPr="004554C8">
              <w:rPr>
                <w:sz w:val="20"/>
                <w:szCs w:val="20"/>
              </w:rPr>
              <w:t>o awarii wykonawca poinformowany zostanie telefonem lub emailem.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3/</w:t>
            </w:r>
            <w:r w:rsidRPr="004554C8">
              <w:rPr>
                <w:sz w:val="20"/>
                <w:szCs w:val="20"/>
              </w:rPr>
              <w:t>do naprawy dostarczany będzie komputer z  wymontowanym twardym dyskiem.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4</w:t>
            </w:r>
            <w:r w:rsidRPr="004554C8">
              <w:rPr>
                <w:sz w:val="20"/>
                <w:szCs w:val="20"/>
              </w:rPr>
              <w:t>/sprzęt do naprawy dostarczany będzie na koszt wykonawcy firmą kurierską lub osobiście odebrany przez wykonawcę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 xml:space="preserve">5/ </w:t>
            </w:r>
            <w:r>
              <w:rPr>
                <w:sz w:val="20"/>
                <w:szCs w:val="20"/>
              </w:rPr>
              <w:t>d</w:t>
            </w:r>
            <w:r w:rsidRPr="004554C8">
              <w:rPr>
                <w:sz w:val="20"/>
                <w:szCs w:val="20"/>
              </w:rPr>
              <w:t xml:space="preserve">yski twarde będą naprawiane/testowane wyłącznie w siedzibie </w:t>
            </w:r>
            <w:r>
              <w:rPr>
                <w:sz w:val="20"/>
                <w:szCs w:val="20"/>
              </w:rPr>
              <w:t xml:space="preserve">Zamawiającego </w:t>
            </w:r>
            <w:r w:rsidRPr="004554C8">
              <w:rPr>
                <w:sz w:val="20"/>
                <w:szCs w:val="20"/>
              </w:rPr>
              <w:t>pod nadzorem. W przypadku uszkodzenia dysku twardego, dysk pozostaje u Zamawiającego.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6/</w:t>
            </w:r>
            <w:r w:rsidRPr="004554C8">
              <w:rPr>
                <w:sz w:val="20"/>
                <w:szCs w:val="20"/>
              </w:rPr>
              <w:t>po naprawie wykonawca dostarcza sprzęt na swój koszt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7/</w:t>
            </w:r>
            <w:r w:rsidRPr="004554C8">
              <w:rPr>
                <w:sz w:val="20"/>
                <w:szCs w:val="20"/>
              </w:rPr>
              <w:t>czas skutecznej naprawy – max 10 dni roboczych liczonego od czasu poinformowania wykonawcy o awarii do czasu dostarczenia sprawnego sprzętu do zamawiającego (w przypadku niemożności naprawienia w tym okresie, dostarczony ma być sprzęt zastępczy o parametrach nie gorszych)</w:t>
            </w:r>
          </w:p>
          <w:p w:rsidR="00225B24" w:rsidRPr="004554C8" w:rsidRDefault="00225B24" w:rsidP="00534B8A">
            <w:pPr>
              <w:spacing w:line="240" w:lineRule="auto"/>
              <w:ind w:left="229" w:hanging="157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8/</w:t>
            </w:r>
            <w:r w:rsidRPr="004554C8">
              <w:rPr>
                <w:sz w:val="20"/>
                <w:szCs w:val="20"/>
              </w:rPr>
              <w:t>w przypadku stwierdzenia przez wykonawcę, że usterka powstała z winy użytkownika (odmowa naprawy gwarancyjnej), uszkodzenie takie musi być potwierdzone przez certyfikowany serwis producenta sprzętu.</w:t>
            </w:r>
          </w:p>
          <w:p w:rsidR="00225B24" w:rsidRPr="004554C8" w:rsidRDefault="00225B24" w:rsidP="009D5D65">
            <w:pPr>
              <w:spacing w:line="240" w:lineRule="auto"/>
              <w:ind w:left="72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9/</w:t>
            </w:r>
            <w:r w:rsidRPr="004554C8">
              <w:rPr>
                <w:sz w:val="20"/>
                <w:szCs w:val="20"/>
              </w:rPr>
              <w:t>okres gwarancji przedłuża się o czas naprawy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02056E" w:rsidRDefault="00225B24" w:rsidP="0002056E">
            <w:pPr>
              <w:spacing w:line="240" w:lineRule="auto"/>
              <w:ind w:left="972"/>
              <w:jc w:val="left"/>
              <w:rPr>
                <w:i/>
                <w:iCs/>
                <w:sz w:val="16"/>
                <w:szCs w:val="16"/>
              </w:rPr>
            </w:pPr>
          </w:p>
        </w:tc>
      </w:tr>
      <w:tr w:rsidR="00225B24" w:rsidRPr="004554C8"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15</w:t>
            </w:r>
          </w:p>
        </w:tc>
        <w:tc>
          <w:tcPr>
            <w:tcW w:w="128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UWAGI dodatkowe</w:t>
            </w:r>
          </w:p>
        </w:tc>
        <w:tc>
          <w:tcPr>
            <w:tcW w:w="6660" w:type="dxa"/>
          </w:tcPr>
          <w:p w:rsidR="00225B24" w:rsidRPr="004554C8" w:rsidRDefault="00225B24" w:rsidP="009D5D6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do każdego dostarczonego zestawu musi być dołączona specyfikacja zawierająca informacje o podzespołach.</w:t>
            </w:r>
          </w:p>
          <w:p w:rsidR="00225B24" w:rsidRPr="004554C8" w:rsidRDefault="00225B24" w:rsidP="009D5D6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do zestawów mają być dołączone wszystkie wymaganie sterowniki potrzebne w przypadku reinstalacji systemu.</w:t>
            </w:r>
          </w:p>
          <w:p w:rsidR="00225B24" w:rsidRPr="004554C8" w:rsidRDefault="00225B24" w:rsidP="009D5D6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swobodny dostęp do wnętrza komputera bez utraty gwarancji</w:t>
            </w:r>
          </w:p>
          <w:p w:rsidR="00225B24" w:rsidRPr="004554C8" w:rsidRDefault="00225B24" w:rsidP="009D5D6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dołączone wydruki z testów wydajności komputera</w:t>
            </w:r>
          </w:p>
          <w:p w:rsidR="00225B24" w:rsidRPr="004554C8" w:rsidRDefault="00225B24" w:rsidP="009D5D65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dołączone ma być ksero certyfikatu CE</w:t>
            </w:r>
          </w:p>
        </w:tc>
        <w:tc>
          <w:tcPr>
            <w:tcW w:w="1417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225B24" w:rsidRPr="004554C8" w:rsidRDefault="00225B24" w:rsidP="00B62782">
      <w:pPr>
        <w:pStyle w:val="Heading3"/>
        <w:ind w:left="900" w:hanging="900"/>
        <w:rPr>
          <w:rFonts w:ascii="Times New Roman" w:hAnsi="Times New Roman" w:cs="Times New Roman"/>
          <w:sz w:val="20"/>
          <w:szCs w:val="20"/>
        </w:rPr>
      </w:pPr>
      <w:r w:rsidRPr="004554C8">
        <w:rPr>
          <w:rFonts w:ascii="Times New Roman" w:hAnsi="Times New Roman" w:cs="Times New Roman"/>
          <w:sz w:val="20"/>
          <w:szCs w:val="20"/>
        </w:rPr>
        <w:t>Uwaga: W kolumnie „Parametr/Warunek graniczny” TAK – oznacza bezwzględny wymóg, brak żądanej opcji lub niewypełnienie pola odpowiedzi spowoduje odrzucenie oferty.</w:t>
      </w:r>
    </w:p>
    <w:p w:rsidR="00225B24" w:rsidRPr="004554C8" w:rsidRDefault="00225B24" w:rsidP="00EC584A">
      <w:pPr>
        <w:rPr>
          <w:sz w:val="20"/>
          <w:szCs w:val="20"/>
        </w:rPr>
      </w:pPr>
    </w:p>
    <w:p w:rsidR="00225B24" w:rsidRPr="006C60DC" w:rsidRDefault="00225B24" w:rsidP="0059518D">
      <w:pPr>
        <w:rPr>
          <w:b/>
          <w:bCs/>
        </w:rPr>
      </w:pPr>
      <w:r>
        <w:rPr>
          <w:b/>
          <w:bCs/>
        </w:rPr>
        <w:t xml:space="preserve"> 3</w:t>
      </w:r>
      <w:r w:rsidRPr="006C60DC">
        <w:rPr>
          <w:b/>
          <w:bCs/>
        </w:rPr>
        <w:t xml:space="preserve">.  Monitor - </w:t>
      </w:r>
      <w:r>
        <w:rPr>
          <w:b/>
          <w:bCs/>
        </w:rPr>
        <w:t>4</w:t>
      </w:r>
      <w:r w:rsidRPr="006C60DC">
        <w:rPr>
          <w:b/>
          <w:bCs/>
        </w:rPr>
        <w:t xml:space="preserve"> szt.</w:t>
      </w:r>
    </w:p>
    <w:p w:rsidR="00225B24" w:rsidRPr="004554C8" w:rsidRDefault="00225B24" w:rsidP="002C4615">
      <w:pPr>
        <w:rPr>
          <w:b/>
          <w:bCs/>
          <w:sz w:val="20"/>
          <w:szCs w:val="20"/>
        </w:rPr>
      </w:pPr>
    </w:p>
    <w:tbl>
      <w:tblPr>
        <w:tblW w:w="142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236"/>
        <w:gridCol w:w="6588"/>
        <w:gridCol w:w="1591"/>
        <w:gridCol w:w="4140"/>
      </w:tblGrid>
      <w:tr w:rsidR="00225B24" w:rsidRPr="004554C8">
        <w:tc>
          <w:tcPr>
            <w:tcW w:w="744" w:type="dxa"/>
          </w:tcPr>
          <w:p w:rsidR="00225B24" w:rsidRPr="004554C8" w:rsidRDefault="00225B24" w:rsidP="009D5D65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25B24" w:rsidRPr="004554C8" w:rsidRDefault="00225B24" w:rsidP="009D5D65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236" w:type="dxa"/>
          </w:tcPr>
          <w:p w:rsidR="00225B24" w:rsidRPr="004554C8" w:rsidRDefault="00225B24" w:rsidP="009D5D65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6588" w:type="dxa"/>
          </w:tcPr>
          <w:p w:rsidR="00225B24" w:rsidRPr="004554C8" w:rsidRDefault="00225B24" w:rsidP="009D5D65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Minimalne parametry techniczne wymagane</w:t>
            </w:r>
          </w:p>
        </w:tc>
        <w:tc>
          <w:tcPr>
            <w:tcW w:w="1591" w:type="dxa"/>
          </w:tcPr>
          <w:p w:rsidR="00225B24" w:rsidRPr="004554C8" w:rsidRDefault="00225B24" w:rsidP="009D5D65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TAK/NIE</w:t>
            </w: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 xml:space="preserve">                 Opisać: producent/model</w:t>
            </w:r>
          </w:p>
        </w:tc>
      </w:tr>
      <w:tr w:rsidR="00225B24" w:rsidRPr="004554C8">
        <w:tc>
          <w:tcPr>
            <w:tcW w:w="744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</w:p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br w:type="page"/>
            </w:r>
            <w:r w:rsidRPr="004554C8">
              <w:rPr>
                <w:sz w:val="20"/>
                <w:szCs w:val="20"/>
              </w:rPr>
              <w:br w:type="page"/>
            </w:r>
            <w:r w:rsidRPr="004554C8">
              <w:rPr>
                <w:sz w:val="20"/>
                <w:szCs w:val="20"/>
              </w:rPr>
              <w:br w:type="page"/>
            </w:r>
            <w:r w:rsidRPr="004554C8">
              <w:rPr>
                <w:b/>
                <w:bCs/>
                <w:smallCaps/>
                <w:sz w:val="20"/>
                <w:szCs w:val="20"/>
                <w:u w:val="single"/>
              </w:rPr>
              <w:br w:type="page"/>
            </w:r>
            <w:r w:rsidRPr="004554C8">
              <w:rPr>
                <w:sz w:val="20"/>
                <w:szCs w:val="20"/>
              </w:rPr>
              <w:t>Monitor</w:t>
            </w:r>
          </w:p>
        </w:tc>
        <w:tc>
          <w:tcPr>
            <w:tcW w:w="6588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Monitor LCD o minimalnych parametrach:</w:t>
            </w:r>
          </w:p>
          <w:p w:rsidR="00225B24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przekątna – min. </w:t>
            </w:r>
            <w:r>
              <w:rPr>
                <w:sz w:val="20"/>
                <w:szCs w:val="20"/>
              </w:rPr>
              <w:t>23 cale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panela LCD TFT IPS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rozdzielczość</w:t>
            </w:r>
            <w:r>
              <w:rPr>
                <w:sz w:val="20"/>
                <w:szCs w:val="20"/>
              </w:rPr>
              <w:t>:</w:t>
            </w:r>
            <w:r w:rsidRPr="004554C8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920 x 108</w:t>
            </w:r>
            <w:r w:rsidRPr="004554C8">
              <w:rPr>
                <w:sz w:val="20"/>
                <w:szCs w:val="20"/>
              </w:rPr>
              <w:t>0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wielkość plamki -</w:t>
            </w:r>
            <w:r>
              <w:rPr>
                <w:sz w:val="20"/>
                <w:szCs w:val="20"/>
              </w:rPr>
              <w:t xml:space="preserve"> 0.265</w:t>
            </w:r>
            <w:r w:rsidRPr="004554C8">
              <w:rPr>
                <w:sz w:val="20"/>
                <w:szCs w:val="20"/>
              </w:rPr>
              <w:t xml:space="preserve"> mm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jasność – 250cd/m</w:t>
            </w:r>
            <w:r w:rsidRPr="004554C8">
              <w:rPr>
                <w:sz w:val="20"/>
                <w:szCs w:val="20"/>
                <w:vertAlign w:val="superscript"/>
              </w:rPr>
              <w:t>2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kontrast statyczny - 1000:1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kontrast dynamiczny -</w:t>
            </w:r>
            <w:r>
              <w:rPr>
                <w:sz w:val="20"/>
                <w:szCs w:val="20"/>
              </w:rPr>
              <w:t xml:space="preserve"> 8</w:t>
            </w:r>
            <w:r w:rsidRPr="004554C8">
              <w:rPr>
                <w:sz w:val="20"/>
                <w:szCs w:val="20"/>
              </w:rPr>
              <w:t> 000 000:1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matrycy – 6</w:t>
            </w:r>
            <w:r w:rsidRPr="004554C8">
              <w:rPr>
                <w:sz w:val="20"/>
                <w:szCs w:val="20"/>
              </w:rPr>
              <w:t>ms</w:t>
            </w:r>
            <w:r>
              <w:rPr>
                <w:sz w:val="20"/>
                <w:szCs w:val="20"/>
              </w:rPr>
              <w:t xml:space="preserve"> (od szarego do szarego)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liczba wyświetlanych kolorów – 16,7 mln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kąt widzenia (pion/poziom) – 17</w:t>
            </w:r>
            <w:r>
              <w:rPr>
                <w:sz w:val="20"/>
                <w:szCs w:val="20"/>
              </w:rPr>
              <w:t>8</w:t>
            </w:r>
            <w:r w:rsidRPr="004554C8">
              <w:rPr>
                <w:sz w:val="20"/>
                <w:szCs w:val="20"/>
                <w:vertAlign w:val="superscript"/>
              </w:rPr>
              <w:t xml:space="preserve">0 </w:t>
            </w:r>
            <w:r w:rsidRPr="004554C8">
              <w:rPr>
                <w:sz w:val="20"/>
                <w:szCs w:val="20"/>
              </w:rPr>
              <w:t>/ 1</w:t>
            </w:r>
            <w:r>
              <w:rPr>
                <w:sz w:val="20"/>
                <w:szCs w:val="20"/>
              </w:rPr>
              <w:t>78</w:t>
            </w:r>
            <w:r w:rsidRPr="004554C8">
              <w:rPr>
                <w:sz w:val="20"/>
                <w:szCs w:val="20"/>
                <w:vertAlign w:val="superscript"/>
              </w:rPr>
              <w:t>0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złącze – D-Sub i </w:t>
            </w:r>
            <w:r w:rsidRPr="005301B5">
              <w:rPr>
                <w:sz w:val="20"/>
                <w:szCs w:val="20"/>
              </w:rPr>
              <w:t>HDMI (z HDCP)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podczas pracy – nie więcej niż 34</w:t>
            </w:r>
            <w:r w:rsidRPr="004554C8">
              <w:rPr>
                <w:sz w:val="20"/>
                <w:szCs w:val="20"/>
              </w:rPr>
              <w:t xml:space="preserve"> W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bór mocy podczas spoczynku –nie więcej niż 0,3</w:t>
            </w:r>
            <w:r w:rsidRPr="004554C8">
              <w:rPr>
                <w:sz w:val="20"/>
                <w:szCs w:val="20"/>
              </w:rPr>
              <w:t xml:space="preserve"> W</w:t>
            </w:r>
          </w:p>
          <w:p w:rsidR="00225B24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bez wypalonych pikseli</w:t>
            </w:r>
          </w:p>
          <w:p w:rsidR="00225B24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wbudowane głośniki</w:t>
            </w:r>
          </w:p>
          <w:p w:rsidR="00225B24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audio: liniowe</w:t>
            </w:r>
          </w:p>
          <w:p w:rsidR="00225B24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funkcji eliminującej migotanie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funkcji Comfort View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kable – zasilający oraz sygnałowy D-Sub</w:t>
            </w:r>
            <w:r>
              <w:rPr>
                <w:sz w:val="20"/>
                <w:szCs w:val="20"/>
              </w:rPr>
              <w:t xml:space="preserve"> lub HDMI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regulacja pochylenia od -5</w:t>
            </w:r>
            <w:r w:rsidRPr="004554C8">
              <w:rPr>
                <w:sz w:val="20"/>
                <w:szCs w:val="20"/>
                <w:vertAlign w:val="superscript"/>
              </w:rPr>
              <w:t>0</w:t>
            </w:r>
            <w:r w:rsidRPr="004554C8">
              <w:rPr>
                <w:sz w:val="20"/>
                <w:szCs w:val="20"/>
              </w:rPr>
              <w:t xml:space="preserve"> do 2</w:t>
            </w:r>
            <w:r>
              <w:rPr>
                <w:sz w:val="20"/>
                <w:szCs w:val="20"/>
              </w:rPr>
              <w:t>1</w:t>
            </w:r>
            <w:r w:rsidRPr="004554C8">
              <w:rPr>
                <w:sz w:val="20"/>
                <w:szCs w:val="20"/>
                <w:vertAlign w:val="superscript"/>
              </w:rPr>
              <w:t>0</w:t>
            </w:r>
          </w:p>
          <w:p w:rsidR="00225B24" w:rsidRPr="004554C8" w:rsidRDefault="00225B24" w:rsidP="00534B8A">
            <w:pPr>
              <w:numPr>
                <w:ilvl w:val="0"/>
                <w:numId w:val="4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 posiadać certyfikaty ENERGY STAR oraz TCO</w:t>
            </w:r>
          </w:p>
        </w:tc>
        <w:tc>
          <w:tcPr>
            <w:tcW w:w="1591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744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588" w:type="dxa"/>
          </w:tcPr>
          <w:p w:rsidR="00225B24" w:rsidRDefault="00225B24" w:rsidP="009D5D65">
            <w:pPr>
              <w:spacing w:line="240" w:lineRule="auto"/>
              <w:rPr>
                <w:sz w:val="20"/>
                <w:szCs w:val="20"/>
              </w:rPr>
            </w:pPr>
          </w:p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min. 24 miesiące</w:t>
            </w:r>
          </w:p>
        </w:tc>
        <w:tc>
          <w:tcPr>
            <w:tcW w:w="1591" w:type="dxa"/>
          </w:tcPr>
          <w:p w:rsidR="00225B24" w:rsidRPr="004554C8" w:rsidRDefault="00225B24" w:rsidP="009D5D6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225B24" w:rsidRPr="004554C8" w:rsidRDefault="00225B24" w:rsidP="0002056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25B24" w:rsidRDefault="00225B24" w:rsidP="00654A23">
      <w:pPr>
        <w:spacing w:line="240" w:lineRule="auto"/>
        <w:rPr>
          <w:b/>
          <w:bCs/>
          <w:i/>
          <w:iCs/>
          <w:sz w:val="20"/>
          <w:szCs w:val="20"/>
        </w:rPr>
      </w:pPr>
    </w:p>
    <w:p w:rsidR="00225B24" w:rsidRPr="004554C8" w:rsidRDefault="00225B24" w:rsidP="00654A23">
      <w:pPr>
        <w:spacing w:line="240" w:lineRule="auto"/>
        <w:rPr>
          <w:b/>
          <w:bCs/>
          <w:i/>
          <w:iCs/>
          <w:sz w:val="20"/>
          <w:szCs w:val="20"/>
        </w:rPr>
      </w:pPr>
      <w:r w:rsidRPr="004554C8">
        <w:rPr>
          <w:b/>
          <w:bCs/>
          <w:i/>
          <w:iCs/>
          <w:sz w:val="20"/>
          <w:szCs w:val="20"/>
        </w:rPr>
        <w:t xml:space="preserve">UWAGI dodatkowe dotyczące gwarancji na </w:t>
      </w:r>
      <w:r>
        <w:rPr>
          <w:b/>
          <w:bCs/>
          <w:i/>
          <w:iCs/>
          <w:sz w:val="20"/>
          <w:szCs w:val="20"/>
        </w:rPr>
        <w:t>monitory</w:t>
      </w:r>
      <w:r w:rsidRPr="004554C8">
        <w:rPr>
          <w:b/>
          <w:bCs/>
          <w:i/>
          <w:iCs/>
          <w:sz w:val="20"/>
          <w:szCs w:val="20"/>
        </w:rPr>
        <w:t>:</w:t>
      </w:r>
    </w:p>
    <w:p w:rsidR="00225B24" w:rsidRPr="004554C8" w:rsidRDefault="00225B24" w:rsidP="00534B8A">
      <w:pPr>
        <w:numPr>
          <w:ilvl w:val="0"/>
          <w:numId w:val="47"/>
        </w:numPr>
        <w:rPr>
          <w:sz w:val="20"/>
          <w:szCs w:val="20"/>
        </w:rPr>
      </w:pPr>
      <w:r w:rsidRPr="004554C8">
        <w:rPr>
          <w:sz w:val="20"/>
          <w:szCs w:val="20"/>
        </w:rPr>
        <w:t>o awarii wykonawca poinformowany zostanie telefonem lub mailem</w:t>
      </w:r>
    </w:p>
    <w:p w:rsidR="00225B24" w:rsidRPr="004554C8" w:rsidRDefault="00225B24" w:rsidP="00534B8A">
      <w:pPr>
        <w:numPr>
          <w:ilvl w:val="0"/>
          <w:numId w:val="47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sprzęt do naprawy dostarczany będzie na koszt wykonawcy firmą kurierską najpóźniej następnego dnia roboczego po poinformowaniu faksem lub osobiście przez wykonawcę</w:t>
      </w:r>
    </w:p>
    <w:p w:rsidR="00225B24" w:rsidRPr="004554C8" w:rsidRDefault="00225B24" w:rsidP="00534B8A">
      <w:pPr>
        <w:numPr>
          <w:ilvl w:val="0"/>
          <w:numId w:val="47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po naprawie wykonawca dostarcza sprzęt na swój koszt</w:t>
      </w:r>
    </w:p>
    <w:p w:rsidR="00225B24" w:rsidRPr="004554C8" w:rsidRDefault="00225B24" w:rsidP="00534B8A">
      <w:pPr>
        <w:numPr>
          <w:ilvl w:val="0"/>
          <w:numId w:val="47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czas skutecznej naprawy – 10 dni roboczych liczonego od czasu poinformowania wykonawcy o awarii do czasu dostarczenia sprawnego sprzętu do zamawiającego (w przypadku niemożności naprawienia w tym okresie, dostarczony ma być sprzęt zastępczy o niegorszych parametrach)</w:t>
      </w:r>
    </w:p>
    <w:p w:rsidR="00225B24" w:rsidRPr="004554C8" w:rsidRDefault="00225B24" w:rsidP="00534B8A">
      <w:pPr>
        <w:numPr>
          <w:ilvl w:val="0"/>
          <w:numId w:val="47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w przypadku stwierdzenia przez wykonawcę, że usterka powstała z winy użytkownika (odmowa naprawy gwarancyjnej), uszkodzenie takie musi być potwierdzone przez certyfikowany serwis producenta sprzętu</w:t>
      </w:r>
    </w:p>
    <w:p w:rsidR="00225B24" w:rsidRPr="004554C8" w:rsidRDefault="00225B24" w:rsidP="00534B8A">
      <w:pPr>
        <w:numPr>
          <w:ilvl w:val="0"/>
          <w:numId w:val="47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okres gwarancji przedłuża się o czas naprawy</w:t>
      </w:r>
    </w:p>
    <w:p w:rsidR="00225B24" w:rsidRPr="004554C8" w:rsidRDefault="00225B24" w:rsidP="00654A23">
      <w:pPr>
        <w:spacing w:line="240" w:lineRule="auto"/>
        <w:rPr>
          <w:sz w:val="20"/>
          <w:szCs w:val="20"/>
        </w:rPr>
      </w:pPr>
    </w:p>
    <w:p w:rsidR="00225B24" w:rsidRPr="006C60DC" w:rsidRDefault="00225B24" w:rsidP="00372201">
      <w:pPr>
        <w:rPr>
          <w:b/>
          <w:bCs/>
        </w:rPr>
      </w:pPr>
      <w:r>
        <w:rPr>
          <w:b/>
          <w:bCs/>
        </w:rPr>
        <w:t>4</w:t>
      </w:r>
      <w:r w:rsidRPr="006C60DC">
        <w:rPr>
          <w:b/>
          <w:bCs/>
        </w:rPr>
        <w:t xml:space="preserve">.  </w:t>
      </w:r>
      <w:r>
        <w:rPr>
          <w:b/>
          <w:bCs/>
        </w:rPr>
        <w:t>Urządzenie UPS – 4</w:t>
      </w:r>
      <w:r w:rsidRPr="006C60DC">
        <w:rPr>
          <w:b/>
          <w:bCs/>
        </w:rPr>
        <w:t xml:space="preserve"> szt.</w:t>
      </w:r>
    </w:p>
    <w:p w:rsidR="00225B24" w:rsidRPr="004554C8" w:rsidRDefault="00225B24">
      <w:pPr>
        <w:rPr>
          <w:sz w:val="20"/>
          <w:szCs w:val="20"/>
        </w:rPr>
      </w:pPr>
    </w:p>
    <w:tbl>
      <w:tblPr>
        <w:tblW w:w="14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63"/>
        <w:gridCol w:w="7978"/>
        <w:gridCol w:w="1289"/>
        <w:gridCol w:w="2956"/>
      </w:tblGrid>
      <w:tr w:rsidR="00225B24" w:rsidRPr="004554C8">
        <w:tc>
          <w:tcPr>
            <w:tcW w:w="720" w:type="dxa"/>
          </w:tcPr>
          <w:p w:rsidR="00225B24" w:rsidRPr="004554C8" w:rsidRDefault="00225B24" w:rsidP="0037220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25B24" w:rsidRPr="004554C8" w:rsidRDefault="00225B24" w:rsidP="0037220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663" w:type="dxa"/>
          </w:tcPr>
          <w:p w:rsidR="00225B24" w:rsidRPr="004554C8" w:rsidRDefault="00225B24" w:rsidP="0037220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7978" w:type="dxa"/>
          </w:tcPr>
          <w:p w:rsidR="00225B24" w:rsidRPr="004554C8" w:rsidRDefault="00225B24" w:rsidP="0037220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Minimalne parametry techniczne wymagane</w:t>
            </w:r>
          </w:p>
        </w:tc>
        <w:tc>
          <w:tcPr>
            <w:tcW w:w="1289" w:type="dxa"/>
          </w:tcPr>
          <w:p w:rsidR="00225B24" w:rsidRPr="004554C8" w:rsidRDefault="00225B24" w:rsidP="0037220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TAK/NIE</w:t>
            </w:r>
          </w:p>
        </w:tc>
        <w:tc>
          <w:tcPr>
            <w:tcW w:w="2956" w:type="dxa"/>
          </w:tcPr>
          <w:p w:rsidR="00225B24" w:rsidRPr="004554C8" w:rsidRDefault="00225B24" w:rsidP="0037220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 xml:space="preserve">                 Opisać: producent/model</w:t>
            </w:r>
          </w:p>
        </w:tc>
      </w:tr>
      <w:tr w:rsidR="00225B24" w:rsidRPr="004554C8">
        <w:trPr>
          <w:trHeight w:val="2110"/>
        </w:trPr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br w:type="page"/>
            </w:r>
            <w:r w:rsidRPr="004554C8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66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UPS</w:t>
            </w:r>
          </w:p>
        </w:tc>
        <w:tc>
          <w:tcPr>
            <w:tcW w:w="7978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 xml:space="preserve">Urządzenie </w:t>
            </w:r>
            <w:r>
              <w:rPr>
                <w:b/>
                <w:bCs/>
                <w:sz w:val="20"/>
                <w:szCs w:val="20"/>
              </w:rPr>
              <w:t>UPS</w:t>
            </w:r>
            <w:r w:rsidRPr="00455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554C8">
              <w:rPr>
                <w:sz w:val="20"/>
                <w:szCs w:val="20"/>
              </w:rPr>
              <w:t xml:space="preserve"> parametrach co najmniej: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pozorna: 700VA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rzeczywista: 390 Wat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gniazdka z utrzymaniem zasilania IEC320 C13 (10A)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gniazda wejściowego IEC320 C14 (10A)</w:t>
            </w:r>
          </w:p>
          <w:p w:rsidR="00225B24" w:rsidRPr="003F5DB2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Czas podtrzymania dla obciążenia 100%: 1 minut</w:t>
            </w:r>
          </w:p>
          <w:p w:rsidR="00225B24" w:rsidRPr="003F5DB2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 w:rsidRPr="003F5DB2">
              <w:rPr>
                <w:sz w:val="20"/>
                <w:szCs w:val="20"/>
              </w:rPr>
              <w:t>Czas podtrzymania przy obciążeniu 50%: 9 minut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automatycznej regulacji napięcia AVR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komunikacyjny USB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 zabezpieczające linie danych: RJ11 linia modemowa, DSL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left="389" w:hanging="3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Diody sygnalizacyjne: praca z sieci zasilającej, praca z baterii, konieczna wymiana baterii, przeciążenie UPSa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Alarmy dźwiękowe: praca z baterii, przeciążenie</w:t>
            </w:r>
          </w:p>
          <w:p w:rsidR="00225B24" w:rsidRPr="004554C8" w:rsidRDefault="00225B24" w:rsidP="00534B8A">
            <w:pPr>
              <w:numPr>
                <w:ilvl w:val="0"/>
                <w:numId w:val="45"/>
              </w:numPr>
              <w:tabs>
                <w:tab w:val="clear" w:pos="720"/>
                <w:tab w:val="num" w:pos="389"/>
              </w:tabs>
              <w:spacing w:line="240" w:lineRule="auto"/>
              <w:ind w:hanging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obudowy: tower</w:t>
            </w:r>
          </w:p>
          <w:p w:rsidR="00225B24" w:rsidRPr="00126434" w:rsidRDefault="00225B24" w:rsidP="00126434">
            <w:pPr>
              <w:spacing w:line="240" w:lineRule="auto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225B24" w:rsidRPr="004554C8" w:rsidRDefault="00225B24" w:rsidP="009D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225B24" w:rsidRPr="004554C8" w:rsidRDefault="00225B24" w:rsidP="009D5D65">
            <w:pPr>
              <w:jc w:val="center"/>
              <w:rPr>
                <w:sz w:val="20"/>
                <w:szCs w:val="20"/>
              </w:rPr>
            </w:pPr>
          </w:p>
        </w:tc>
      </w:tr>
      <w:tr w:rsidR="00225B24" w:rsidRPr="004554C8">
        <w:trPr>
          <w:trHeight w:val="567"/>
        </w:trPr>
        <w:tc>
          <w:tcPr>
            <w:tcW w:w="720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978" w:type="dxa"/>
          </w:tcPr>
          <w:p w:rsidR="00225B24" w:rsidRPr="004554C8" w:rsidRDefault="00225B24" w:rsidP="009D5D65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554C8">
              <w:rPr>
                <w:sz w:val="20"/>
                <w:szCs w:val="20"/>
              </w:rPr>
              <w:t>warancja min. 12 miesięcy</w:t>
            </w:r>
          </w:p>
        </w:tc>
        <w:tc>
          <w:tcPr>
            <w:tcW w:w="1289" w:type="dxa"/>
            <w:vAlign w:val="center"/>
          </w:tcPr>
          <w:p w:rsidR="00225B24" w:rsidRPr="004554C8" w:rsidRDefault="00225B24" w:rsidP="0002056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225B24" w:rsidRPr="004554C8" w:rsidRDefault="00225B24" w:rsidP="0002056E">
            <w:pPr>
              <w:jc w:val="left"/>
              <w:rPr>
                <w:sz w:val="20"/>
                <w:szCs w:val="20"/>
              </w:rPr>
            </w:pPr>
          </w:p>
        </w:tc>
      </w:tr>
    </w:tbl>
    <w:p w:rsidR="00225B24" w:rsidRDefault="00225B24" w:rsidP="00B55621">
      <w:pPr>
        <w:spacing w:line="240" w:lineRule="auto"/>
        <w:jc w:val="left"/>
        <w:rPr>
          <w:b/>
          <w:bCs/>
          <w:i/>
          <w:iCs/>
          <w:sz w:val="20"/>
          <w:szCs w:val="20"/>
        </w:rPr>
      </w:pPr>
    </w:p>
    <w:p w:rsidR="00225B24" w:rsidRPr="004554C8" w:rsidRDefault="00225B24" w:rsidP="00B55621">
      <w:pPr>
        <w:spacing w:line="240" w:lineRule="auto"/>
        <w:jc w:val="left"/>
        <w:rPr>
          <w:b/>
          <w:bCs/>
          <w:i/>
          <w:iCs/>
          <w:sz w:val="20"/>
          <w:szCs w:val="20"/>
        </w:rPr>
      </w:pPr>
      <w:r w:rsidRPr="004554C8">
        <w:rPr>
          <w:b/>
          <w:bCs/>
          <w:i/>
          <w:iCs/>
          <w:sz w:val="20"/>
          <w:szCs w:val="20"/>
        </w:rPr>
        <w:t xml:space="preserve">UWAGI dodatkowe dotyczące gwarancji na </w:t>
      </w:r>
      <w:r>
        <w:rPr>
          <w:b/>
          <w:bCs/>
          <w:i/>
          <w:iCs/>
          <w:sz w:val="20"/>
          <w:szCs w:val="20"/>
        </w:rPr>
        <w:t>urządzenia UPS</w:t>
      </w:r>
      <w:r w:rsidRPr="004554C8">
        <w:rPr>
          <w:b/>
          <w:bCs/>
          <w:i/>
          <w:iCs/>
          <w:sz w:val="20"/>
          <w:szCs w:val="20"/>
        </w:rPr>
        <w:t>:</w:t>
      </w:r>
    </w:p>
    <w:p w:rsidR="00225B24" w:rsidRPr="004554C8" w:rsidRDefault="00225B24" w:rsidP="00534B8A">
      <w:pPr>
        <w:numPr>
          <w:ilvl w:val="0"/>
          <w:numId w:val="43"/>
        </w:numPr>
        <w:rPr>
          <w:sz w:val="20"/>
          <w:szCs w:val="20"/>
        </w:rPr>
      </w:pPr>
      <w:r w:rsidRPr="004554C8">
        <w:rPr>
          <w:sz w:val="20"/>
          <w:szCs w:val="20"/>
        </w:rPr>
        <w:t>o awarii wykonawca poinformowany zostanie telefonem lub mailem</w:t>
      </w:r>
    </w:p>
    <w:p w:rsidR="00225B24" w:rsidRPr="004554C8" w:rsidRDefault="00225B24" w:rsidP="00534B8A">
      <w:pPr>
        <w:numPr>
          <w:ilvl w:val="0"/>
          <w:numId w:val="43"/>
        </w:numPr>
        <w:spacing w:line="240" w:lineRule="auto"/>
        <w:jc w:val="left"/>
        <w:rPr>
          <w:sz w:val="20"/>
          <w:szCs w:val="20"/>
        </w:rPr>
      </w:pPr>
      <w:r w:rsidRPr="004554C8">
        <w:rPr>
          <w:sz w:val="20"/>
          <w:szCs w:val="20"/>
        </w:rPr>
        <w:t>sprzęt do naprawy dostarczany będzie na koszt wykonawcy firmą kurierską najpóźniej następnego dnia roboczego po poinformowaniu faksem lub osobiście przez wykonawcę</w:t>
      </w:r>
    </w:p>
    <w:p w:rsidR="00225B24" w:rsidRPr="004554C8" w:rsidRDefault="00225B24" w:rsidP="00534B8A">
      <w:pPr>
        <w:numPr>
          <w:ilvl w:val="0"/>
          <w:numId w:val="43"/>
        </w:numPr>
        <w:spacing w:line="240" w:lineRule="auto"/>
        <w:jc w:val="left"/>
        <w:rPr>
          <w:sz w:val="20"/>
          <w:szCs w:val="20"/>
        </w:rPr>
      </w:pPr>
      <w:r w:rsidRPr="004554C8">
        <w:rPr>
          <w:sz w:val="20"/>
          <w:szCs w:val="20"/>
        </w:rPr>
        <w:t>po naprawie wykonawca dostarcza sprzęt na swój koszt</w:t>
      </w:r>
    </w:p>
    <w:p w:rsidR="00225B24" w:rsidRDefault="00225B24" w:rsidP="00534B8A">
      <w:pPr>
        <w:numPr>
          <w:ilvl w:val="0"/>
          <w:numId w:val="43"/>
        </w:numPr>
        <w:spacing w:line="240" w:lineRule="auto"/>
        <w:jc w:val="left"/>
        <w:rPr>
          <w:sz w:val="20"/>
          <w:szCs w:val="20"/>
        </w:rPr>
      </w:pPr>
      <w:r w:rsidRPr="004554C8">
        <w:rPr>
          <w:sz w:val="20"/>
          <w:szCs w:val="20"/>
        </w:rPr>
        <w:t>czas skutecznej naprawy – 10 dni roboczych liczonego od czasu poinformowania wykonawcy o awarii do czasu dostarczenia sprawnego sprzętu do zamawiającego (w przypadku niemożności naprawienia w tym okresie, dostarczony ma być sprzęt zastępczy o niegorszych parametrach)</w:t>
      </w:r>
    </w:p>
    <w:p w:rsidR="00225B24" w:rsidRDefault="00225B24" w:rsidP="00534B8A">
      <w:pPr>
        <w:numPr>
          <w:ilvl w:val="0"/>
          <w:numId w:val="43"/>
        </w:numPr>
        <w:spacing w:line="240" w:lineRule="auto"/>
        <w:jc w:val="left"/>
        <w:rPr>
          <w:b/>
          <w:bCs/>
          <w:sz w:val="20"/>
          <w:szCs w:val="20"/>
        </w:rPr>
      </w:pPr>
      <w:r w:rsidRPr="004554C8">
        <w:rPr>
          <w:sz w:val="20"/>
          <w:szCs w:val="20"/>
        </w:rPr>
        <w:t>w przypadku stwierdzenia przez wykonawcę, że usterka powstała z winy użytkownika (odmowa naprawy gwarancyjnej), uszkodzenie takie musi być potwierdzone przez certyfikowany serwis producenta sprzętu</w:t>
      </w:r>
    </w:p>
    <w:p w:rsidR="00225B24" w:rsidRPr="004554C8" w:rsidRDefault="00225B24" w:rsidP="00534B8A">
      <w:pPr>
        <w:numPr>
          <w:ilvl w:val="0"/>
          <w:numId w:val="43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okres gwarancji przedłuża się o czas naprawy</w:t>
      </w:r>
    </w:p>
    <w:p w:rsidR="00225B24" w:rsidRDefault="00225B24">
      <w:pPr>
        <w:rPr>
          <w:sz w:val="20"/>
          <w:szCs w:val="20"/>
        </w:rPr>
      </w:pPr>
    </w:p>
    <w:p w:rsidR="00225B24" w:rsidRPr="006C60DC" w:rsidRDefault="00225B24" w:rsidP="00FD6E8A">
      <w:pPr>
        <w:rPr>
          <w:b/>
          <w:bCs/>
        </w:rPr>
      </w:pPr>
      <w:r>
        <w:rPr>
          <w:b/>
          <w:bCs/>
        </w:rPr>
        <w:t>5</w:t>
      </w:r>
      <w:r w:rsidRPr="006C60DC">
        <w:rPr>
          <w:b/>
          <w:bCs/>
        </w:rPr>
        <w:t xml:space="preserve">.  Drukarka laserowa – </w:t>
      </w:r>
      <w:r>
        <w:rPr>
          <w:b/>
          <w:bCs/>
        </w:rPr>
        <w:t>4</w:t>
      </w:r>
      <w:r w:rsidRPr="006C60DC">
        <w:rPr>
          <w:b/>
          <w:bCs/>
        </w:rPr>
        <w:t xml:space="preserve"> szt.</w:t>
      </w:r>
    </w:p>
    <w:p w:rsidR="00225B24" w:rsidRPr="004554C8" w:rsidRDefault="00225B24" w:rsidP="00FD6E8A">
      <w:pPr>
        <w:rPr>
          <w:sz w:val="20"/>
          <w:szCs w:val="20"/>
        </w:rPr>
      </w:pPr>
    </w:p>
    <w:tbl>
      <w:tblPr>
        <w:tblW w:w="14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6"/>
        <w:gridCol w:w="1657"/>
        <w:gridCol w:w="6"/>
        <w:gridCol w:w="7972"/>
        <w:gridCol w:w="6"/>
        <w:gridCol w:w="1283"/>
        <w:gridCol w:w="6"/>
        <w:gridCol w:w="2950"/>
        <w:gridCol w:w="6"/>
      </w:tblGrid>
      <w:tr w:rsidR="00225B24" w:rsidRPr="004554C8">
        <w:trPr>
          <w:gridAfter w:val="1"/>
          <w:wAfter w:w="6" w:type="dxa"/>
        </w:trPr>
        <w:tc>
          <w:tcPr>
            <w:tcW w:w="714" w:type="dxa"/>
          </w:tcPr>
          <w:p w:rsidR="00225B24" w:rsidRPr="004554C8" w:rsidRDefault="00225B24" w:rsidP="00251BF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25B24" w:rsidRPr="004554C8" w:rsidRDefault="00225B24" w:rsidP="00251BF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663" w:type="dxa"/>
            <w:gridSpan w:val="2"/>
          </w:tcPr>
          <w:p w:rsidR="00225B24" w:rsidRPr="004554C8" w:rsidRDefault="00225B24" w:rsidP="00251BF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7978" w:type="dxa"/>
            <w:gridSpan w:val="2"/>
          </w:tcPr>
          <w:p w:rsidR="00225B24" w:rsidRPr="004554C8" w:rsidRDefault="00225B24" w:rsidP="00251BF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Minimalne parametry techniczne wymagane</w:t>
            </w:r>
          </w:p>
        </w:tc>
        <w:tc>
          <w:tcPr>
            <w:tcW w:w="1289" w:type="dxa"/>
            <w:gridSpan w:val="2"/>
          </w:tcPr>
          <w:p w:rsidR="00225B24" w:rsidRPr="004554C8" w:rsidRDefault="00225B24" w:rsidP="00251BF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TAK/NIE</w:t>
            </w:r>
          </w:p>
        </w:tc>
        <w:tc>
          <w:tcPr>
            <w:tcW w:w="2956" w:type="dxa"/>
            <w:gridSpan w:val="2"/>
          </w:tcPr>
          <w:p w:rsidR="00225B24" w:rsidRPr="004554C8" w:rsidRDefault="00225B24" w:rsidP="00251BF4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 xml:space="preserve">                 Opisać: producent/model</w:t>
            </w:r>
          </w:p>
        </w:tc>
      </w:tr>
      <w:tr w:rsidR="00225B24" w:rsidRPr="004554C8">
        <w:trPr>
          <w:trHeight w:val="895"/>
        </w:trPr>
        <w:tc>
          <w:tcPr>
            <w:tcW w:w="720" w:type="dxa"/>
            <w:gridSpan w:val="2"/>
          </w:tcPr>
          <w:p w:rsidR="00225B24" w:rsidRPr="004554C8" w:rsidRDefault="00225B24" w:rsidP="00251B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br w:type="page"/>
            </w:r>
            <w:r w:rsidRPr="004554C8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663" w:type="dxa"/>
            <w:gridSpan w:val="2"/>
          </w:tcPr>
          <w:p w:rsidR="00225B24" w:rsidRPr="004554C8" w:rsidRDefault="00225B24" w:rsidP="00251BF4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Drukarka</w:t>
            </w:r>
          </w:p>
        </w:tc>
        <w:tc>
          <w:tcPr>
            <w:tcW w:w="7978" w:type="dxa"/>
            <w:gridSpan w:val="2"/>
          </w:tcPr>
          <w:p w:rsidR="00225B24" w:rsidRPr="004554C8" w:rsidRDefault="00225B24" w:rsidP="00251B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Drukarka laserow</w:t>
            </w:r>
            <w:r w:rsidRPr="004554C8">
              <w:rPr>
                <w:sz w:val="20"/>
                <w:szCs w:val="20"/>
              </w:rPr>
              <w:t>a czarno-biała o parametrach co najmniej: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rozdz</w:t>
            </w:r>
            <w:r>
              <w:rPr>
                <w:sz w:val="20"/>
                <w:szCs w:val="20"/>
              </w:rPr>
              <w:t>ielczość druku mono [dpi] – 4800x600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szybkość druku mono A4 – </w:t>
            </w:r>
            <w:r w:rsidRPr="004554C8">
              <w:rPr>
                <w:sz w:val="20"/>
                <w:szCs w:val="20"/>
              </w:rPr>
              <w:t>38str/min.</w:t>
            </w:r>
            <w:r w:rsidRPr="004554C8">
              <w:rPr>
                <w:color w:val="449DBC"/>
                <w:sz w:val="20"/>
                <w:szCs w:val="20"/>
              </w:rPr>
              <w:t xml:space="preserve"> 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w cyklu miesięcznym</w:t>
            </w:r>
            <w:r w:rsidRPr="004554C8">
              <w:rPr>
                <w:sz w:val="20"/>
                <w:szCs w:val="20"/>
              </w:rPr>
              <w:t xml:space="preserve"> – min. 80 000 stron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szybko</w:t>
            </w:r>
            <w:r>
              <w:rPr>
                <w:sz w:val="20"/>
                <w:szCs w:val="20"/>
              </w:rPr>
              <w:t>ść procesora –  1200</w:t>
            </w:r>
            <w:r w:rsidRPr="004554C8">
              <w:rPr>
                <w:sz w:val="20"/>
                <w:szCs w:val="20"/>
              </w:rPr>
              <w:t xml:space="preserve"> MHz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pamięć – </w:t>
            </w:r>
            <w:r w:rsidRPr="004554C8">
              <w:rPr>
                <w:sz w:val="20"/>
                <w:szCs w:val="20"/>
              </w:rPr>
              <w:t xml:space="preserve"> 256 MB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czas wydruku pierwszej strony </w:t>
            </w:r>
            <w:r>
              <w:rPr>
                <w:sz w:val="20"/>
                <w:szCs w:val="20"/>
              </w:rPr>
              <w:t>nie dłuższy niż 5,7 s.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dajnik wielofunkcyjny na 100</w:t>
            </w:r>
            <w:r w:rsidRPr="004554C8">
              <w:rPr>
                <w:sz w:val="20"/>
                <w:szCs w:val="20"/>
              </w:rPr>
              <w:t xml:space="preserve"> arkuszy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podajnik papi</w:t>
            </w:r>
            <w:r>
              <w:rPr>
                <w:sz w:val="20"/>
                <w:szCs w:val="20"/>
              </w:rPr>
              <w:t xml:space="preserve">eru zasobnika podstawowego </w:t>
            </w:r>
            <w:r w:rsidRPr="004554C8">
              <w:rPr>
                <w:sz w:val="20"/>
                <w:szCs w:val="20"/>
              </w:rPr>
              <w:t>250 arkuszy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odbiornik papieru na min. 150 arkuszy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drukowanie dwustronne - automatyczne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 papieru – od 60 do 1175</w:t>
            </w:r>
            <w:r w:rsidRPr="004554C8">
              <w:rPr>
                <w:sz w:val="20"/>
                <w:szCs w:val="20"/>
              </w:rPr>
              <w:t>g/m</w:t>
            </w:r>
            <w:r w:rsidRPr="004554C8">
              <w:rPr>
                <w:sz w:val="20"/>
                <w:szCs w:val="20"/>
                <w:vertAlign w:val="superscript"/>
              </w:rPr>
              <w:t>2</w:t>
            </w:r>
          </w:p>
          <w:p w:rsidR="00225B24" w:rsidRPr="004F07C1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F07C1">
              <w:rPr>
                <w:sz w:val="20"/>
                <w:szCs w:val="20"/>
              </w:rPr>
              <w:t>obsługiwane formaty nośnik</w:t>
            </w:r>
            <w:r>
              <w:rPr>
                <w:sz w:val="20"/>
                <w:szCs w:val="20"/>
              </w:rPr>
              <w:t>ów – A4, A5, A6, B5, (JIS-B5), B6, B6 JIS, C5, DL</w:t>
            </w:r>
          </w:p>
          <w:p w:rsidR="00225B24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F07C1">
              <w:rPr>
                <w:sz w:val="20"/>
                <w:szCs w:val="20"/>
              </w:rPr>
              <w:t>nośniki –</w:t>
            </w:r>
            <w:r>
              <w:rPr>
                <w:sz w:val="20"/>
                <w:szCs w:val="20"/>
              </w:rPr>
              <w:t xml:space="preserve"> etykiety, folie, koperty, papier ciężki, dziurkowany, ekologiczny, firmowy, kolorowy, lekki, szorstki, typu bond, wstępnie zadrukowany, zwykły</w:t>
            </w:r>
          </w:p>
          <w:p w:rsidR="00225B24" w:rsidRPr="004F07C1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F07C1">
              <w:rPr>
                <w:sz w:val="20"/>
                <w:szCs w:val="20"/>
              </w:rPr>
              <w:t>interfejsy standardowe – USB 2.0 zgodny ze specyfikacją Hi-Speed (Typ B), Ethernet 10/100/1000 (RJ-45)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F07C1">
              <w:rPr>
                <w:sz w:val="20"/>
                <w:szCs w:val="20"/>
              </w:rPr>
              <w:t>o</w:t>
            </w:r>
            <w:r w:rsidRPr="004554C8">
              <w:rPr>
                <w:sz w:val="20"/>
                <w:szCs w:val="20"/>
              </w:rPr>
              <w:t>bszar zadruku - 4.0 mm od górnej, dolnej, prawej i lewej krawędzi (do wewnątrz)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poziom hałasu: w trybie </w:t>
            </w:r>
            <w:r>
              <w:rPr>
                <w:sz w:val="20"/>
                <w:szCs w:val="20"/>
              </w:rPr>
              <w:t>pracy (drukowanie) max 54db</w:t>
            </w:r>
            <w:r w:rsidRPr="004554C8">
              <w:rPr>
                <w:sz w:val="20"/>
                <w:szCs w:val="20"/>
              </w:rPr>
              <w:t xml:space="preserve">, 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pobór </w:t>
            </w:r>
            <w:r>
              <w:rPr>
                <w:sz w:val="20"/>
                <w:szCs w:val="20"/>
              </w:rPr>
              <w:t xml:space="preserve"> </w:t>
            </w:r>
            <w:r w:rsidRPr="004554C8">
              <w:rPr>
                <w:sz w:val="20"/>
                <w:szCs w:val="20"/>
              </w:rPr>
              <w:t xml:space="preserve">mocy - </w:t>
            </w:r>
            <w:r>
              <w:rPr>
                <w:sz w:val="20"/>
                <w:szCs w:val="20"/>
              </w:rPr>
              <w:t>podczas drukowania poniżej 600 W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kabel zasilający oraz do podłączenia z komputerem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dodatkowo - instrukcja instalacji, ulotka dot. pomocy technicznej, karta gwarancyjna, płyta CD z dokumentacją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obsługiwane systemy operacyjne – Microsoft Windows 7, 8, 8.1</w:t>
            </w:r>
            <w:r>
              <w:rPr>
                <w:sz w:val="20"/>
                <w:szCs w:val="20"/>
              </w:rPr>
              <w:t>, 10</w:t>
            </w:r>
          </w:p>
          <w:p w:rsidR="00225B24" w:rsidRPr="004554C8" w:rsidRDefault="00225B24" w:rsidP="00534B8A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 xml:space="preserve">gwarancja min. 12 </w:t>
            </w:r>
            <w:r w:rsidRPr="007A4D16">
              <w:rPr>
                <w:sz w:val="20"/>
                <w:szCs w:val="20"/>
              </w:rPr>
              <w:t>miesięcy</w:t>
            </w:r>
          </w:p>
        </w:tc>
        <w:tc>
          <w:tcPr>
            <w:tcW w:w="1289" w:type="dxa"/>
            <w:gridSpan w:val="2"/>
            <w:vAlign w:val="center"/>
          </w:tcPr>
          <w:p w:rsidR="00225B24" w:rsidRPr="004554C8" w:rsidRDefault="00225B24" w:rsidP="00251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</w:tcPr>
          <w:p w:rsidR="00225B24" w:rsidRPr="004554C8" w:rsidRDefault="00225B24" w:rsidP="00251BF4">
            <w:pPr>
              <w:jc w:val="center"/>
              <w:rPr>
                <w:sz w:val="20"/>
                <w:szCs w:val="20"/>
              </w:rPr>
            </w:pPr>
          </w:p>
        </w:tc>
      </w:tr>
      <w:tr w:rsidR="00225B24" w:rsidRPr="004554C8">
        <w:trPr>
          <w:trHeight w:val="495"/>
        </w:trPr>
        <w:tc>
          <w:tcPr>
            <w:tcW w:w="720" w:type="dxa"/>
            <w:gridSpan w:val="2"/>
          </w:tcPr>
          <w:p w:rsidR="00225B24" w:rsidRPr="004554C8" w:rsidRDefault="00225B24" w:rsidP="00251BF4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2"/>
          </w:tcPr>
          <w:p w:rsidR="00225B24" w:rsidRPr="004554C8" w:rsidRDefault="00225B24" w:rsidP="00251BF4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978" w:type="dxa"/>
            <w:gridSpan w:val="2"/>
          </w:tcPr>
          <w:p w:rsidR="00225B24" w:rsidRPr="004554C8" w:rsidRDefault="00225B24" w:rsidP="00251BF4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554C8">
              <w:rPr>
                <w:sz w:val="20"/>
                <w:szCs w:val="20"/>
              </w:rPr>
              <w:t>warancja min. 12 miesięcy</w:t>
            </w:r>
          </w:p>
        </w:tc>
        <w:tc>
          <w:tcPr>
            <w:tcW w:w="1289" w:type="dxa"/>
            <w:gridSpan w:val="2"/>
            <w:vAlign w:val="center"/>
          </w:tcPr>
          <w:p w:rsidR="00225B24" w:rsidRPr="004554C8" w:rsidRDefault="00225B24" w:rsidP="00251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</w:tcPr>
          <w:p w:rsidR="00225B24" w:rsidRPr="004554C8" w:rsidRDefault="00225B24" w:rsidP="006C60DC">
            <w:pPr>
              <w:jc w:val="left"/>
              <w:rPr>
                <w:sz w:val="20"/>
                <w:szCs w:val="20"/>
              </w:rPr>
            </w:pPr>
          </w:p>
        </w:tc>
      </w:tr>
    </w:tbl>
    <w:p w:rsidR="00225B24" w:rsidRDefault="00225B24" w:rsidP="00FD6E8A">
      <w:pPr>
        <w:rPr>
          <w:b/>
          <w:bCs/>
          <w:sz w:val="20"/>
          <w:szCs w:val="20"/>
        </w:rPr>
      </w:pPr>
    </w:p>
    <w:p w:rsidR="00225B24" w:rsidRPr="004554C8" w:rsidRDefault="00225B24" w:rsidP="00B55621">
      <w:pPr>
        <w:spacing w:line="240" w:lineRule="auto"/>
        <w:jc w:val="left"/>
        <w:rPr>
          <w:b/>
          <w:bCs/>
          <w:i/>
          <w:iCs/>
          <w:sz w:val="20"/>
          <w:szCs w:val="20"/>
        </w:rPr>
      </w:pPr>
      <w:r w:rsidRPr="004554C8">
        <w:rPr>
          <w:b/>
          <w:bCs/>
          <w:i/>
          <w:iCs/>
          <w:sz w:val="20"/>
          <w:szCs w:val="20"/>
        </w:rPr>
        <w:t xml:space="preserve">UWAGI </w:t>
      </w:r>
      <w:r>
        <w:rPr>
          <w:b/>
          <w:bCs/>
          <w:i/>
          <w:iCs/>
          <w:sz w:val="20"/>
          <w:szCs w:val="20"/>
        </w:rPr>
        <w:t xml:space="preserve">dodatkowe dotyczące gwarancji </w:t>
      </w:r>
      <w:r w:rsidRPr="004554C8">
        <w:rPr>
          <w:b/>
          <w:bCs/>
          <w:i/>
          <w:iCs/>
          <w:sz w:val="20"/>
          <w:szCs w:val="20"/>
        </w:rPr>
        <w:t xml:space="preserve"> drukar</w:t>
      </w:r>
      <w:r>
        <w:rPr>
          <w:b/>
          <w:bCs/>
          <w:i/>
          <w:iCs/>
          <w:sz w:val="20"/>
          <w:szCs w:val="20"/>
        </w:rPr>
        <w:t>ek</w:t>
      </w:r>
      <w:r w:rsidRPr="004554C8">
        <w:rPr>
          <w:b/>
          <w:bCs/>
          <w:i/>
          <w:iCs/>
          <w:sz w:val="20"/>
          <w:szCs w:val="20"/>
        </w:rPr>
        <w:t>:</w:t>
      </w:r>
    </w:p>
    <w:p w:rsidR="00225B24" w:rsidRPr="004554C8" w:rsidRDefault="00225B24" w:rsidP="00534B8A">
      <w:pPr>
        <w:numPr>
          <w:ilvl w:val="0"/>
          <w:numId w:val="39"/>
        </w:numPr>
        <w:rPr>
          <w:sz w:val="20"/>
          <w:szCs w:val="20"/>
        </w:rPr>
      </w:pPr>
      <w:r w:rsidRPr="004554C8">
        <w:rPr>
          <w:sz w:val="20"/>
          <w:szCs w:val="20"/>
        </w:rPr>
        <w:t>o awarii wykonawca poinformowany zostanie telefonem lub mailem</w:t>
      </w:r>
    </w:p>
    <w:p w:rsidR="00225B24" w:rsidRPr="004554C8" w:rsidRDefault="00225B24" w:rsidP="00534B8A">
      <w:pPr>
        <w:numPr>
          <w:ilvl w:val="0"/>
          <w:numId w:val="39"/>
        </w:numPr>
        <w:spacing w:line="240" w:lineRule="auto"/>
        <w:jc w:val="left"/>
        <w:rPr>
          <w:sz w:val="20"/>
          <w:szCs w:val="20"/>
        </w:rPr>
      </w:pPr>
      <w:r w:rsidRPr="004554C8">
        <w:rPr>
          <w:sz w:val="20"/>
          <w:szCs w:val="20"/>
        </w:rPr>
        <w:t>sprzęt do naprawy dostarczany będzie na koszt wykonawcy firmą kurierską najpóźniej następnego dnia roboczego po poinformowaniu faksem lub osobiście przez wykonawcę</w:t>
      </w:r>
    </w:p>
    <w:p w:rsidR="00225B24" w:rsidRPr="004554C8" w:rsidRDefault="00225B24" w:rsidP="00534B8A">
      <w:pPr>
        <w:numPr>
          <w:ilvl w:val="0"/>
          <w:numId w:val="39"/>
        </w:numPr>
        <w:spacing w:line="240" w:lineRule="auto"/>
        <w:jc w:val="left"/>
        <w:rPr>
          <w:sz w:val="20"/>
          <w:szCs w:val="20"/>
        </w:rPr>
      </w:pPr>
      <w:r w:rsidRPr="004554C8">
        <w:rPr>
          <w:sz w:val="20"/>
          <w:szCs w:val="20"/>
        </w:rPr>
        <w:t>po naprawie wykonawca dostarcza sprzęt na swój koszt</w:t>
      </w:r>
    </w:p>
    <w:p w:rsidR="00225B24" w:rsidRPr="004554C8" w:rsidRDefault="00225B24" w:rsidP="00534B8A">
      <w:pPr>
        <w:numPr>
          <w:ilvl w:val="0"/>
          <w:numId w:val="39"/>
        </w:numPr>
        <w:spacing w:line="240" w:lineRule="auto"/>
        <w:jc w:val="left"/>
        <w:rPr>
          <w:sz w:val="20"/>
          <w:szCs w:val="20"/>
        </w:rPr>
      </w:pPr>
      <w:r w:rsidRPr="004554C8">
        <w:rPr>
          <w:sz w:val="20"/>
          <w:szCs w:val="20"/>
        </w:rPr>
        <w:t>czas skutecznej naprawy – 10 dni roboczych liczonego od czasu poinformowania wykonawcy o awarii do czasu dostarczenia sprawnego sprzętu do zamawiającego (w przypadku niemożności naprawienia w tym okresie, dostarczony ma być sprzęt zastępczy o niegorszych parametrach)</w:t>
      </w:r>
    </w:p>
    <w:p w:rsidR="00225B24" w:rsidRPr="004554C8" w:rsidRDefault="00225B24" w:rsidP="00534B8A">
      <w:pPr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w przypadku stwierdzenia przez wykonawcę, że usterka powstała z winy użytkownika (odmowa naprawy gwarancyjnej), uszkodzenie takie musi być potwierdzone przez certyfikowany serwis producenta sprzętu</w:t>
      </w:r>
    </w:p>
    <w:p w:rsidR="00225B24" w:rsidRPr="004554C8" w:rsidRDefault="00225B24" w:rsidP="00534B8A">
      <w:pPr>
        <w:numPr>
          <w:ilvl w:val="0"/>
          <w:numId w:val="39"/>
        </w:numPr>
        <w:spacing w:line="240" w:lineRule="auto"/>
        <w:rPr>
          <w:sz w:val="20"/>
          <w:szCs w:val="20"/>
        </w:rPr>
      </w:pPr>
      <w:r w:rsidRPr="004554C8">
        <w:rPr>
          <w:sz w:val="20"/>
          <w:szCs w:val="20"/>
        </w:rPr>
        <w:t>okres gwarancji przedłuża się o czas naprawy</w:t>
      </w:r>
    </w:p>
    <w:p w:rsidR="00225B24" w:rsidRDefault="00225B24" w:rsidP="00FD6E8A">
      <w:pPr>
        <w:rPr>
          <w:b/>
          <w:bCs/>
          <w:sz w:val="20"/>
          <w:szCs w:val="20"/>
        </w:rPr>
      </w:pPr>
    </w:p>
    <w:p w:rsidR="00225B24" w:rsidRPr="006C60DC" w:rsidRDefault="00225B24" w:rsidP="00852A34">
      <w:pPr>
        <w:rPr>
          <w:b/>
          <w:bCs/>
        </w:rPr>
      </w:pPr>
      <w:r>
        <w:rPr>
          <w:b/>
          <w:bCs/>
        </w:rPr>
        <w:t>6. Listwa zasilająca – 4</w:t>
      </w:r>
      <w:r w:rsidRPr="006C60DC">
        <w:rPr>
          <w:b/>
          <w:bCs/>
        </w:rPr>
        <w:t xml:space="preserve"> szt.</w:t>
      </w:r>
    </w:p>
    <w:p w:rsidR="00225B24" w:rsidRPr="004554C8" w:rsidRDefault="00225B24" w:rsidP="00852A34">
      <w:pPr>
        <w:rPr>
          <w:sz w:val="20"/>
          <w:szCs w:val="20"/>
        </w:rPr>
      </w:pPr>
    </w:p>
    <w:tbl>
      <w:tblPr>
        <w:tblW w:w="14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63"/>
        <w:gridCol w:w="7978"/>
        <w:gridCol w:w="1289"/>
        <w:gridCol w:w="2956"/>
      </w:tblGrid>
      <w:tr w:rsidR="00225B24" w:rsidRPr="004554C8">
        <w:tc>
          <w:tcPr>
            <w:tcW w:w="720" w:type="dxa"/>
          </w:tcPr>
          <w:p w:rsidR="00225B24" w:rsidRPr="004554C8" w:rsidRDefault="00225B24" w:rsidP="00025B38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25B24" w:rsidRPr="004554C8" w:rsidRDefault="00225B24" w:rsidP="00025B38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663" w:type="dxa"/>
          </w:tcPr>
          <w:p w:rsidR="00225B24" w:rsidRPr="004554C8" w:rsidRDefault="00225B24" w:rsidP="00025B38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7978" w:type="dxa"/>
          </w:tcPr>
          <w:p w:rsidR="00225B24" w:rsidRPr="004554C8" w:rsidRDefault="00225B24" w:rsidP="00025B38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Minimalne parametry techniczne wymagane</w:t>
            </w:r>
          </w:p>
        </w:tc>
        <w:tc>
          <w:tcPr>
            <w:tcW w:w="1289" w:type="dxa"/>
          </w:tcPr>
          <w:p w:rsidR="00225B24" w:rsidRPr="004554C8" w:rsidRDefault="00225B24" w:rsidP="00025B38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>TAK/NIE</w:t>
            </w:r>
          </w:p>
        </w:tc>
        <w:tc>
          <w:tcPr>
            <w:tcW w:w="2956" w:type="dxa"/>
          </w:tcPr>
          <w:p w:rsidR="00225B24" w:rsidRPr="004554C8" w:rsidRDefault="00225B24" w:rsidP="00025B38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554C8">
              <w:rPr>
                <w:b/>
                <w:bCs/>
                <w:i/>
                <w:iCs/>
                <w:sz w:val="20"/>
                <w:szCs w:val="20"/>
              </w:rPr>
              <w:t xml:space="preserve">                 Opisać: producent/model</w:t>
            </w:r>
          </w:p>
        </w:tc>
      </w:tr>
      <w:tr w:rsidR="00225B24" w:rsidRPr="004554C8">
        <w:trPr>
          <w:trHeight w:val="2110"/>
        </w:trPr>
        <w:tc>
          <w:tcPr>
            <w:tcW w:w="720" w:type="dxa"/>
          </w:tcPr>
          <w:p w:rsidR="00225B24" w:rsidRPr="004554C8" w:rsidRDefault="00225B24" w:rsidP="00025B3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br w:type="page"/>
            </w:r>
            <w:r w:rsidRPr="004554C8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663" w:type="dxa"/>
          </w:tcPr>
          <w:p w:rsidR="00225B24" w:rsidRPr="004554C8" w:rsidRDefault="00225B24" w:rsidP="00025B38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Listwa zasilająca</w:t>
            </w:r>
          </w:p>
        </w:tc>
        <w:tc>
          <w:tcPr>
            <w:tcW w:w="7978" w:type="dxa"/>
          </w:tcPr>
          <w:p w:rsidR="00225B24" w:rsidRPr="004554C8" w:rsidRDefault="00225B24" w:rsidP="00025B3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Listwa zasilająca</w:t>
            </w:r>
            <w:r w:rsidRPr="004554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554C8">
              <w:rPr>
                <w:sz w:val="20"/>
                <w:szCs w:val="20"/>
              </w:rPr>
              <w:t xml:space="preserve"> parametrach co najmniej: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gniazd wyjściowych typu Euro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przewodu zasilającego 3 metry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 znamionowy: 10 A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Częstotliwość: 50 Hz</w:t>
            </w:r>
          </w:p>
          <w:p w:rsidR="00225B24" w:rsidRPr="003F5DB2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Absorpcja energii: 150 J</w:t>
            </w:r>
          </w:p>
          <w:p w:rsidR="00225B24" w:rsidRPr="003F5DB2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prąd impulsu: 6500 A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czas reakcji: 25 ns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przeciwzakłóceniowy:  EMI/RFI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Tłumienie: 35dB</w:t>
            </w:r>
          </w:p>
          <w:p w:rsidR="00225B24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Bezpiecznik naprądowy 1x10A/250V</w:t>
            </w:r>
          </w:p>
          <w:p w:rsidR="00225B24" w:rsidRPr="004554C8" w:rsidRDefault="00225B24" w:rsidP="00025B38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Podświetlany wyłącznik</w:t>
            </w:r>
          </w:p>
          <w:p w:rsidR="00225B24" w:rsidRPr="00126434" w:rsidRDefault="00225B24" w:rsidP="00730657">
            <w:pPr>
              <w:spacing w:line="240" w:lineRule="auto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225B24" w:rsidRPr="004554C8" w:rsidRDefault="00225B24" w:rsidP="00025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225B24" w:rsidRPr="004554C8" w:rsidRDefault="00225B24" w:rsidP="00025B38">
            <w:pPr>
              <w:jc w:val="center"/>
              <w:rPr>
                <w:sz w:val="20"/>
                <w:szCs w:val="20"/>
              </w:rPr>
            </w:pPr>
          </w:p>
        </w:tc>
      </w:tr>
      <w:tr w:rsidR="00225B24" w:rsidRPr="004554C8">
        <w:trPr>
          <w:trHeight w:val="431"/>
        </w:trPr>
        <w:tc>
          <w:tcPr>
            <w:tcW w:w="720" w:type="dxa"/>
          </w:tcPr>
          <w:p w:rsidR="00225B24" w:rsidRPr="004554C8" w:rsidRDefault="00225B24" w:rsidP="00025B38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225B24" w:rsidRPr="004554C8" w:rsidRDefault="00225B24" w:rsidP="00025B38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7978" w:type="dxa"/>
          </w:tcPr>
          <w:p w:rsidR="00225B24" w:rsidRPr="004554C8" w:rsidRDefault="00225B24" w:rsidP="00025B38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554C8">
              <w:rPr>
                <w:sz w:val="20"/>
                <w:szCs w:val="20"/>
              </w:rPr>
              <w:t>warancja min. 12 miesięcy</w:t>
            </w:r>
          </w:p>
        </w:tc>
        <w:tc>
          <w:tcPr>
            <w:tcW w:w="1289" w:type="dxa"/>
            <w:vAlign w:val="center"/>
          </w:tcPr>
          <w:p w:rsidR="00225B24" w:rsidRPr="004554C8" w:rsidRDefault="00225B24" w:rsidP="00025B3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</w:tcPr>
          <w:p w:rsidR="00225B24" w:rsidRPr="004554C8" w:rsidRDefault="00225B24" w:rsidP="00025B38">
            <w:pPr>
              <w:jc w:val="left"/>
              <w:rPr>
                <w:sz w:val="20"/>
                <w:szCs w:val="20"/>
              </w:rPr>
            </w:pPr>
          </w:p>
        </w:tc>
      </w:tr>
    </w:tbl>
    <w:p w:rsidR="00225B24" w:rsidRDefault="00225B24" w:rsidP="00FD6E8A">
      <w:pPr>
        <w:rPr>
          <w:b/>
          <w:bCs/>
          <w:i/>
          <w:iCs/>
          <w:sz w:val="20"/>
          <w:szCs w:val="20"/>
        </w:rPr>
      </w:pPr>
    </w:p>
    <w:p w:rsidR="00225B24" w:rsidRDefault="00225B24" w:rsidP="00FD6E8A">
      <w:pPr>
        <w:rPr>
          <w:b/>
          <w:bCs/>
          <w:i/>
          <w:iCs/>
          <w:sz w:val="20"/>
          <w:szCs w:val="20"/>
        </w:rPr>
      </w:pPr>
    </w:p>
    <w:p w:rsidR="00225B24" w:rsidRDefault="00225B24" w:rsidP="00FD6E8A">
      <w:pPr>
        <w:rPr>
          <w:b/>
          <w:bCs/>
          <w:sz w:val="20"/>
          <w:szCs w:val="20"/>
        </w:rPr>
      </w:pPr>
    </w:p>
    <w:p w:rsidR="00225B24" w:rsidRDefault="00225B24" w:rsidP="00FD6E8A">
      <w:pPr>
        <w:rPr>
          <w:b/>
          <w:bCs/>
          <w:sz w:val="20"/>
          <w:szCs w:val="20"/>
        </w:rPr>
      </w:pPr>
    </w:p>
    <w:p w:rsidR="00225B24" w:rsidRDefault="00225B24" w:rsidP="00FD6E8A">
      <w:pPr>
        <w:rPr>
          <w:b/>
          <w:bCs/>
          <w:sz w:val="20"/>
          <w:szCs w:val="20"/>
        </w:rPr>
      </w:pPr>
    </w:p>
    <w:p w:rsidR="00225B24" w:rsidRDefault="00225B24" w:rsidP="00FD6E8A">
      <w:pPr>
        <w:rPr>
          <w:b/>
          <w:bCs/>
          <w:sz w:val="20"/>
          <w:szCs w:val="20"/>
        </w:rPr>
      </w:pPr>
    </w:p>
    <w:p w:rsidR="00225B24" w:rsidRPr="00DD7DD9" w:rsidRDefault="00225B24" w:rsidP="00DD7DD9">
      <w:pPr>
        <w:jc w:val="center"/>
        <w:rPr>
          <w:b/>
          <w:bCs/>
        </w:rPr>
      </w:pPr>
      <w:r w:rsidRPr="00DD7DD9">
        <w:rPr>
          <w:b/>
          <w:bCs/>
        </w:rPr>
        <w:t>Formularz cenowy szczegółowy</w:t>
      </w:r>
    </w:p>
    <w:p w:rsidR="00225B24" w:rsidRDefault="00225B24" w:rsidP="00FD6E8A">
      <w:pPr>
        <w:rPr>
          <w:b/>
          <w:bCs/>
          <w:sz w:val="20"/>
          <w:szCs w:val="20"/>
        </w:rPr>
      </w:pPr>
    </w:p>
    <w:tbl>
      <w:tblPr>
        <w:tblW w:w="13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900"/>
        <w:gridCol w:w="1440"/>
        <w:gridCol w:w="2340"/>
        <w:gridCol w:w="1294"/>
        <w:gridCol w:w="2750"/>
      </w:tblGrid>
      <w:tr w:rsidR="00225B24" w:rsidRPr="004554C8">
        <w:tc>
          <w:tcPr>
            <w:tcW w:w="540" w:type="dxa"/>
          </w:tcPr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00" w:type="dxa"/>
          </w:tcPr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900" w:type="dxa"/>
          </w:tcPr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Ilość szt</w:t>
            </w:r>
          </w:p>
        </w:tc>
        <w:tc>
          <w:tcPr>
            <w:tcW w:w="1440" w:type="dxa"/>
          </w:tcPr>
          <w:p w:rsidR="00225B24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Cena jedn.</w:t>
            </w:r>
          </w:p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 xml:space="preserve"> netto w PLN</w:t>
            </w:r>
          </w:p>
        </w:tc>
        <w:tc>
          <w:tcPr>
            <w:tcW w:w="2340" w:type="dxa"/>
          </w:tcPr>
          <w:p w:rsidR="00225B24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netto </w:t>
            </w:r>
          </w:p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294" w:type="dxa"/>
          </w:tcPr>
          <w:p w:rsidR="00225B24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VAT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750" w:type="dxa"/>
          </w:tcPr>
          <w:p w:rsidR="00225B24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225B24" w:rsidRPr="004554C8">
        <w:trPr>
          <w:trHeight w:val="745"/>
        </w:trPr>
        <w:tc>
          <w:tcPr>
            <w:tcW w:w="540" w:type="dxa"/>
          </w:tcPr>
          <w:p w:rsidR="00225B24" w:rsidRPr="00B55621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225B24" w:rsidRPr="00225546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225546">
              <w:rPr>
                <w:b/>
                <w:bCs/>
                <w:sz w:val="20"/>
                <w:szCs w:val="20"/>
              </w:rPr>
              <w:t>Tablety medyczne do karetki z osprzętem</w:t>
            </w:r>
          </w:p>
        </w:tc>
        <w:tc>
          <w:tcPr>
            <w:tcW w:w="900" w:type="dxa"/>
          </w:tcPr>
          <w:p w:rsidR="00225B24" w:rsidRDefault="00225B24" w:rsidP="002E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  <w:tr w:rsidR="00225B24" w:rsidRPr="004554C8">
        <w:trPr>
          <w:trHeight w:val="745"/>
        </w:trPr>
        <w:tc>
          <w:tcPr>
            <w:tcW w:w="540" w:type="dxa"/>
          </w:tcPr>
          <w:p w:rsidR="00225B24" w:rsidRPr="00B55621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225B24" w:rsidRPr="00B55621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B55621">
              <w:rPr>
                <w:b/>
                <w:bCs/>
                <w:sz w:val="20"/>
                <w:szCs w:val="20"/>
              </w:rPr>
              <w:t>Komputer</w:t>
            </w:r>
          </w:p>
          <w:p w:rsidR="00225B24" w:rsidRPr="004554C8" w:rsidRDefault="00225B24" w:rsidP="002E0E75">
            <w:pPr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typ/model ………………</w:t>
            </w:r>
          </w:p>
        </w:tc>
        <w:tc>
          <w:tcPr>
            <w:tcW w:w="900" w:type="dxa"/>
          </w:tcPr>
          <w:p w:rsidR="00225B24" w:rsidRPr="004554C8" w:rsidRDefault="00225B24" w:rsidP="002E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25B24" w:rsidRPr="004554C8" w:rsidRDefault="00225B24" w:rsidP="002E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540" w:type="dxa"/>
          </w:tcPr>
          <w:p w:rsidR="00225B24" w:rsidRPr="00B55621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225B24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Monitor</w:t>
            </w:r>
          </w:p>
          <w:p w:rsidR="00225B24" w:rsidRPr="004554C8" w:rsidRDefault="00225B24" w:rsidP="002E0E75">
            <w:pPr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typ/model ………………..</w:t>
            </w:r>
          </w:p>
        </w:tc>
        <w:tc>
          <w:tcPr>
            <w:tcW w:w="900" w:type="dxa"/>
          </w:tcPr>
          <w:p w:rsidR="00225B24" w:rsidRPr="004554C8" w:rsidRDefault="00225B24" w:rsidP="002E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540" w:type="dxa"/>
          </w:tcPr>
          <w:p w:rsidR="00225B24" w:rsidRPr="00B55621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225B24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Urządzenie UPS</w:t>
            </w:r>
          </w:p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typ/model ………………..</w:t>
            </w:r>
          </w:p>
        </w:tc>
        <w:tc>
          <w:tcPr>
            <w:tcW w:w="900" w:type="dxa"/>
          </w:tcPr>
          <w:p w:rsidR="00225B24" w:rsidRDefault="00225B24" w:rsidP="002E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540" w:type="dxa"/>
          </w:tcPr>
          <w:p w:rsidR="00225B24" w:rsidRPr="00B55621" w:rsidRDefault="00225B24" w:rsidP="002E0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:rsidR="00225B24" w:rsidRPr="00B55621" w:rsidRDefault="00225B24" w:rsidP="005F41D7">
            <w:pPr>
              <w:jc w:val="left"/>
              <w:rPr>
                <w:b/>
                <w:bCs/>
                <w:sz w:val="20"/>
                <w:szCs w:val="20"/>
              </w:rPr>
            </w:pPr>
            <w:r w:rsidRPr="00B55621">
              <w:rPr>
                <w:b/>
                <w:bCs/>
                <w:sz w:val="20"/>
                <w:szCs w:val="20"/>
              </w:rPr>
              <w:t xml:space="preserve">Drukarka laserowa czarno-biała </w:t>
            </w:r>
          </w:p>
          <w:p w:rsidR="00225B24" w:rsidRPr="004554C8" w:rsidRDefault="00225B24" w:rsidP="002E0E75">
            <w:pPr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typ/model ………………..</w:t>
            </w:r>
          </w:p>
        </w:tc>
        <w:tc>
          <w:tcPr>
            <w:tcW w:w="900" w:type="dxa"/>
          </w:tcPr>
          <w:p w:rsidR="00225B24" w:rsidRPr="004554C8" w:rsidRDefault="00225B24" w:rsidP="002E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540" w:type="dxa"/>
          </w:tcPr>
          <w:p w:rsidR="00225B24" w:rsidRPr="00B55621" w:rsidRDefault="00225B24" w:rsidP="002E0E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225B24" w:rsidRPr="00B55621" w:rsidRDefault="00225B24" w:rsidP="002E0E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Listwa zasilająca</w:t>
            </w:r>
          </w:p>
          <w:p w:rsidR="00225B24" w:rsidRPr="004554C8" w:rsidRDefault="00225B24" w:rsidP="002E0E75">
            <w:pPr>
              <w:rPr>
                <w:sz w:val="20"/>
                <w:szCs w:val="20"/>
              </w:rPr>
            </w:pPr>
            <w:r w:rsidRPr="004554C8">
              <w:rPr>
                <w:sz w:val="20"/>
                <w:szCs w:val="20"/>
              </w:rPr>
              <w:t>typ/model ………………..</w:t>
            </w:r>
          </w:p>
        </w:tc>
        <w:tc>
          <w:tcPr>
            <w:tcW w:w="900" w:type="dxa"/>
          </w:tcPr>
          <w:p w:rsidR="00225B24" w:rsidRPr="004554C8" w:rsidRDefault="00225B24" w:rsidP="002E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  <w:tr w:rsidR="00225B24" w:rsidRPr="004554C8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  <w:r w:rsidRPr="004554C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40" w:type="dxa"/>
          </w:tcPr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</w:p>
          <w:p w:rsidR="00225B24" w:rsidRPr="004554C8" w:rsidRDefault="00225B24" w:rsidP="002E0E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</w:tcPr>
          <w:p w:rsidR="00225B24" w:rsidRPr="004554C8" w:rsidRDefault="00225B24" w:rsidP="002E0E75">
            <w:pPr>
              <w:rPr>
                <w:sz w:val="20"/>
                <w:szCs w:val="20"/>
              </w:rPr>
            </w:pPr>
          </w:p>
        </w:tc>
      </w:tr>
    </w:tbl>
    <w:p w:rsidR="00225B24" w:rsidRDefault="00225B24" w:rsidP="00B55621"/>
    <w:p w:rsidR="00225B24" w:rsidRDefault="00225B24" w:rsidP="00B55621"/>
    <w:p w:rsidR="00225B24" w:rsidRDefault="00225B24" w:rsidP="00B55621"/>
    <w:p w:rsidR="00225B24" w:rsidRDefault="00225B24" w:rsidP="00B55621"/>
    <w:p w:rsidR="00225B24" w:rsidRPr="004554C8" w:rsidRDefault="00225B24" w:rsidP="00B55621">
      <w:pPr>
        <w:jc w:val="right"/>
        <w:rPr>
          <w:sz w:val="20"/>
          <w:szCs w:val="20"/>
        </w:rPr>
      </w:pPr>
      <w:r w:rsidRPr="004554C8">
        <w:rPr>
          <w:sz w:val="20"/>
          <w:szCs w:val="20"/>
        </w:rPr>
        <w:t>………………………..</w:t>
      </w:r>
    </w:p>
    <w:p w:rsidR="00225B24" w:rsidRPr="004554C8" w:rsidRDefault="00225B24" w:rsidP="00B55621">
      <w:pPr>
        <w:jc w:val="right"/>
        <w:rPr>
          <w:sz w:val="20"/>
          <w:szCs w:val="20"/>
        </w:rPr>
      </w:pPr>
      <w:r w:rsidRPr="004554C8">
        <w:rPr>
          <w:sz w:val="20"/>
          <w:szCs w:val="20"/>
        </w:rPr>
        <w:t>/podpis i pieczęć oferenta/</w:t>
      </w:r>
    </w:p>
    <w:p w:rsidR="00225B24" w:rsidRDefault="00225B24" w:rsidP="00B55621"/>
    <w:sectPr w:rsidR="00225B24" w:rsidSect="00AE3DDA">
      <w:footerReference w:type="default" r:id="rId7"/>
      <w:pgSz w:w="16838" w:h="11906" w:orient="landscape" w:code="9"/>
      <w:pgMar w:top="567" w:right="720" w:bottom="709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24" w:rsidRDefault="00225B24">
      <w:pPr>
        <w:spacing w:line="240" w:lineRule="auto"/>
      </w:pPr>
      <w:r>
        <w:separator/>
      </w:r>
    </w:p>
  </w:endnote>
  <w:endnote w:type="continuationSeparator" w:id="0">
    <w:p w:rsidR="00225B24" w:rsidRDefault="0022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24" w:rsidRPr="00AE3DDA" w:rsidRDefault="00225B24">
    <w:pPr>
      <w:pStyle w:val="Footer"/>
      <w:jc w:val="right"/>
      <w:rPr>
        <w:rFonts w:ascii="Cambria" w:hAnsi="Cambria" w:cs="Cambria"/>
        <w:sz w:val="20"/>
        <w:szCs w:val="20"/>
      </w:rPr>
    </w:pPr>
    <w:r w:rsidRPr="00AE3DDA">
      <w:rPr>
        <w:rFonts w:ascii="Cambria" w:hAnsi="Cambria" w:cs="Cambria"/>
        <w:sz w:val="20"/>
        <w:szCs w:val="20"/>
      </w:rPr>
      <w:t xml:space="preserve">str. </w:t>
    </w:r>
    <w:r w:rsidRPr="00AE3DDA">
      <w:rPr>
        <w:sz w:val="20"/>
        <w:szCs w:val="20"/>
      </w:rPr>
      <w:fldChar w:fldCharType="begin"/>
    </w:r>
    <w:r w:rsidRPr="00AE3DDA">
      <w:rPr>
        <w:sz w:val="20"/>
        <w:szCs w:val="20"/>
      </w:rPr>
      <w:instrText xml:space="preserve"> PAGE    \* MERGEFORMAT </w:instrText>
    </w:r>
    <w:r w:rsidRPr="00AE3DDA">
      <w:rPr>
        <w:sz w:val="20"/>
        <w:szCs w:val="20"/>
      </w:rPr>
      <w:fldChar w:fldCharType="separate"/>
    </w:r>
    <w:r w:rsidRPr="00225546">
      <w:rPr>
        <w:rFonts w:ascii="Cambria" w:hAnsi="Cambria" w:cs="Cambria"/>
        <w:noProof/>
        <w:sz w:val="20"/>
        <w:szCs w:val="20"/>
      </w:rPr>
      <w:t>8</w:t>
    </w:r>
    <w:r w:rsidRPr="00AE3DDA">
      <w:rPr>
        <w:sz w:val="20"/>
        <w:szCs w:val="20"/>
      </w:rPr>
      <w:fldChar w:fldCharType="end"/>
    </w:r>
  </w:p>
  <w:p w:rsidR="00225B24" w:rsidRDefault="00225B24" w:rsidP="00AE3DD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24" w:rsidRDefault="00225B24">
      <w:pPr>
        <w:spacing w:line="240" w:lineRule="auto"/>
      </w:pPr>
      <w:r>
        <w:separator/>
      </w:r>
    </w:p>
  </w:footnote>
  <w:footnote w:type="continuationSeparator" w:id="0">
    <w:p w:rsidR="00225B24" w:rsidRDefault="00225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305"/>
    <w:multiLevelType w:val="hybridMultilevel"/>
    <w:tmpl w:val="BDDAC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783F6E"/>
    <w:multiLevelType w:val="hybridMultilevel"/>
    <w:tmpl w:val="597C59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8F509B"/>
    <w:multiLevelType w:val="hybridMultilevel"/>
    <w:tmpl w:val="FB241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CF4A0A"/>
    <w:multiLevelType w:val="hybridMultilevel"/>
    <w:tmpl w:val="26D4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966D67"/>
    <w:multiLevelType w:val="hybridMultilevel"/>
    <w:tmpl w:val="930A76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224918"/>
    <w:multiLevelType w:val="hybridMultilevel"/>
    <w:tmpl w:val="58F65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01141F"/>
    <w:multiLevelType w:val="hybridMultilevel"/>
    <w:tmpl w:val="359C2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02FCE"/>
    <w:multiLevelType w:val="hybridMultilevel"/>
    <w:tmpl w:val="56A0BD9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16211A26"/>
    <w:multiLevelType w:val="hybridMultilevel"/>
    <w:tmpl w:val="CBBA4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D4726A"/>
    <w:multiLevelType w:val="multilevel"/>
    <w:tmpl w:val="D4B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E25DC"/>
    <w:multiLevelType w:val="hybridMultilevel"/>
    <w:tmpl w:val="483A36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A517FB"/>
    <w:multiLevelType w:val="multilevel"/>
    <w:tmpl w:val="894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B5701A"/>
    <w:multiLevelType w:val="hybridMultilevel"/>
    <w:tmpl w:val="EEF821CC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1EE27DE3"/>
    <w:multiLevelType w:val="hybridMultilevel"/>
    <w:tmpl w:val="6FC099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E4E17"/>
    <w:multiLevelType w:val="hybridMultilevel"/>
    <w:tmpl w:val="24C287A8"/>
    <w:lvl w:ilvl="0" w:tplc="D7DA43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5">
    <w:nsid w:val="24A45E20"/>
    <w:multiLevelType w:val="multilevel"/>
    <w:tmpl w:val="D4B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E6325"/>
    <w:multiLevelType w:val="hybridMultilevel"/>
    <w:tmpl w:val="B47C85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5909B8"/>
    <w:multiLevelType w:val="hybridMultilevel"/>
    <w:tmpl w:val="FB965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7F51A4E"/>
    <w:multiLevelType w:val="multilevel"/>
    <w:tmpl w:val="C40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8D06C02"/>
    <w:multiLevelType w:val="hybridMultilevel"/>
    <w:tmpl w:val="894EE0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4C1400"/>
    <w:multiLevelType w:val="hybridMultilevel"/>
    <w:tmpl w:val="F81A9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3D5D2C"/>
    <w:multiLevelType w:val="multilevel"/>
    <w:tmpl w:val="F81A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99A001C"/>
    <w:multiLevelType w:val="hybridMultilevel"/>
    <w:tmpl w:val="B7B2C4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A3F4581"/>
    <w:multiLevelType w:val="hybridMultilevel"/>
    <w:tmpl w:val="3B140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05677"/>
    <w:multiLevelType w:val="hybridMultilevel"/>
    <w:tmpl w:val="C92E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C84083"/>
    <w:multiLevelType w:val="hybridMultilevel"/>
    <w:tmpl w:val="4920A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9700B7"/>
    <w:multiLevelType w:val="hybridMultilevel"/>
    <w:tmpl w:val="20AA9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C8C6857"/>
    <w:multiLevelType w:val="hybridMultilevel"/>
    <w:tmpl w:val="3DD2070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8">
    <w:nsid w:val="4D4A4F77"/>
    <w:multiLevelType w:val="hybridMultilevel"/>
    <w:tmpl w:val="96E41288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DAB5080"/>
    <w:multiLevelType w:val="hybridMultilevel"/>
    <w:tmpl w:val="D98EA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EF24D22"/>
    <w:multiLevelType w:val="hybridMultilevel"/>
    <w:tmpl w:val="B50E5B9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53483247"/>
    <w:multiLevelType w:val="hybridMultilevel"/>
    <w:tmpl w:val="EFDA1E7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4B85913"/>
    <w:multiLevelType w:val="hybridMultilevel"/>
    <w:tmpl w:val="D4B2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624745"/>
    <w:multiLevelType w:val="hybridMultilevel"/>
    <w:tmpl w:val="BBD8FB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8D53813"/>
    <w:multiLevelType w:val="multilevel"/>
    <w:tmpl w:val="C40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91F4BDC"/>
    <w:multiLevelType w:val="hybridMultilevel"/>
    <w:tmpl w:val="19E0E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5E646165"/>
    <w:multiLevelType w:val="multilevel"/>
    <w:tmpl w:val="894E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F0C22D0"/>
    <w:multiLevelType w:val="hybridMultilevel"/>
    <w:tmpl w:val="8814D6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0F31670"/>
    <w:multiLevelType w:val="hybridMultilevel"/>
    <w:tmpl w:val="E458AF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37F486E"/>
    <w:multiLevelType w:val="hybridMultilevel"/>
    <w:tmpl w:val="C408E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A178D1"/>
    <w:multiLevelType w:val="hybridMultilevel"/>
    <w:tmpl w:val="56C8A8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D4C3BD3"/>
    <w:multiLevelType w:val="multilevel"/>
    <w:tmpl w:val="BBD8FB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DB47387"/>
    <w:multiLevelType w:val="multilevel"/>
    <w:tmpl w:val="96E4128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6DF81ED9"/>
    <w:multiLevelType w:val="hybridMultilevel"/>
    <w:tmpl w:val="3EE2D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4A53D1D"/>
    <w:multiLevelType w:val="multilevel"/>
    <w:tmpl w:val="C40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9D65BA4"/>
    <w:multiLevelType w:val="multilevel"/>
    <w:tmpl w:val="71B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DE5141B"/>
    <w:multiLevelType w:val="hybridMultilevel"/>
    <w:tmpl w:val="192E6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E0421CA"/>
    <w:multiLevelType w:val="hybridMultilevel"/>
    <w:tmpl w:val="EE60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8B79E1"/>
    <w:multiLevelType w:val="multilevel"/>
    <w:tmpl w:val="930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20"/>
  </w:num>
  <w:num w:numId="5">
    <w:abstractNumId w:val="10"/>
  </w:num>
  <w:num w:numId="6">
    <w:abstractNumId w:val="43"/>
  </w:num>
  <w:num w:numId="7">
    <w:abstractNumId w:val="33"/>
  </w:num>
  <w:num w:numId="8">
    <w:abstractNumId w:val="41"/>
  </w:num>
  <w:num w:numId="9">
    <w:abstractNumId w:val="28"/>
  </w:num>
  <w:num w:numId="10">
    <w:abstractNumId w:val="42"/>
  </w:num>
  <w:num w:numId="11">
    <w:abstractNumId w:val="31"/>
  </w:num>
  <w:num w:numId="12">
    <w:abstractNumId w:val="1"/>
  </w:num>
  <w:num w:numId="13">
    <w:abstractNumId w:val="21"/>
  </w:num>
  <w:num w:numId="14">
    <w:abstractNumId w:val="12"/>
  </w:num>
  <w:num w:numId="15">
    <w:abstractNumId w:val="40"/>
  </w:num>
  <w:num w:numId="16">
    <w:abstractNumId w:val="4"/>
  </w:num>
  <w:num w:numId="17">
    <w:abstractNumId w:val="19"/>
  </w:num>
  <w:num w:numId="18">
    <w:abstractNumId w:val="25"/>
  </w:num>
  <w:num w:numId="19">
    <w:abstractNumId w:val="8"/>
  </w:num>
  <w:num w:numId="20">
    <w:abstractNumId w:val="39"/>
  </w:num>
  <w:num w:numId="21">
    <w:abstractNumId w:val="0"/>
  </w:num>
  <w:num w:numId="22">
    <w:abstractNumId w:val="5"/>
  </w:num>
  <w:num w:numId="23">
    <w:abstractNumId w:val="30"/>
  </w:num>
  <w:num w:numId="24">
    <w:abstractNumId w:val="27"/>
  </w:num>
  <w:num w:numId="25">
    <w:abstractNumId w:val="7"/>
  </w:num>
  <w:num w:numId="26">
    <w:abstractNumId w:val="3"/>
  </w:num>
  <w:num w:numId="27">
    <w:abstractNumId w:val="45"/>
  </w:num>
  <w:num w:numId="28">
    <w:abstractNumId w:val="47"/>
  </w:num>
  <w:num w:numId="29">
    <w:abstractNumId w:val="46"/>
  </w:num>
  <w:num w:numId="30">
    <w:abstractNumId w:val="35"/>
  </w:num>
  <w:num w:numId="31">
    <w:abstractNumId w:val="24"/>
  </w:num>
  <w:num w:numId="32">
    <w:abstractNumId w:val="2"/>
  </w:num>
  <w:num w:numId="33">
    <w:abstractNumId w:val="32"/>
  </w:num>
  <w:num w:numId="34">
    <w:abstractNumId w:val="9"/>
  </w:num>
  <w:num w:numId="35">
    <w:abstractNumId w:val="14"/>
  </w:num>
  <w:num w:numId="36">
    <w:abstractNumId w:val="15"/>
  </w:num>
  <w:num w:numId="37">
    <w:abstractNumId w:val="23"/>
  </w:num>
  <w:num w:numId="38">
    <w:abstractNumId w:val="34"/>
  </w:num>
  <w:num w:numId="39">
    <w:abstractNumId w:val="38"/>
  </w:num>
  <w:num w:numId="40">
    <w:abstractNumId w:val="11"/>
  </w:num>
  <w:num w:numId="41">
    <w:abstractNumId w:val="16"/>
  </w:num>
  <w:num w:numId="42">
    <w:abstractNumId w:val="44"/>
  </w:num>
  <w:num w:numId="43">
    <w:abstractNumId w:val="26"/>
  </w:num>
  <w:num w:numId="44">
    <w:abstractNumId w:val="36"/>
  </w:num>
  <w:num w:numId="45">
    <w:abstractNumId w:val="22"/>
  </w:num>
  <w:num w:numId="46">
    <w:abstractNumId w:val="18"/>
  </w:num>
  <w:num w:numId="47">
    <w:abstractNumId w:val="37"/>
  </w:num>
  <w:num w:numId="48">
    <w:abstractNumId w:val="48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C2"/>
    <w:rsid w:val="00001690"/>
    <w:rsid w:val="0002056E"/>
    <w:rsid w:val="00025B38"/>
    <w:rsid w:val="00033F79"/>
    <w:rsid w:val="00037960"/>
    <w:rsid w:val="00044E3B"/>
    <w:rsid w:val="00046F0B"/>
    <w:rsid w:val="000612DF"/>
    <w:rsid w:val="000828E6"/>
    <w:rsid w:val="000964FA"/>
    <w:rsid w:val="000A2835"/>
    <w:rsid w:val="000A4D48"/>
    <w:rsid w:val="000C1FD2"/>
    <w:rsid w:val="000E13FA"/>
    <w:rsid w:val="000F1292"/>
    <w:rsid w:val="00102DFA"/>
    <w:rsid w:val="00105788"/>
    <w:rsid w:val="00111A9B"/>
    <w:rsid w:val="00117434"/>
    <w:rsid w:val="00122D86"/>
    <w:rsid w:val="00125CF3"/>
    <w:rsid w:val="00126434"/>
    <w:rsid w:val="00143D4F"/>
    <w:rsid w:val="001512E3"/>
    <w:rsid w:val="00160193"/>
    <w:rsid w:val="00161F12"/>
    <w:rsid w:val="00171060"/>
    <w:rsid w:val="00181C18"/>
    <w:rsid w:val="0018590D"/>
    <w:rsid w:val="001B70DE"/>
    <w:rsid w:val="001C0D13"/>
    <w:rsid w:val="001D1F84"/>
    <w:rsid w:val="001D2AA7"/>
    <w:rsid w:val="001D3251"/>
    <w:rsid w:val="001D6859"/>
    <w:rsid w:val="001D753B"/>
    <w:rsid w:val="001F0EF3"/>
    <w:rsid w:val="001F2650"/>
    <w:rsid w:val="001F5632"/>
    <w:rsid w:val="0020060A"/>
    <w:rsid w:val="00207068"/>
    <w:rsid w:val="00210E2B"/>
    <w:rsid w:val="0021750A"/>
    <w:rsid w:val="00225546"/>
    <w:rsid w:val="00225B24"/>
    <w:rsid w:val="00233C46"/>
    <w:rsid w:val="00244634"/>
    <w:rsid w:val="00251BF4"/>
    <w:rsid w:val="00251DEF"/>
    <w:rsid w:val="002529E5"/>
    <w:rsid w:val="00260F4B"/>
    <w:rsid w:val="00293229"/>
    <w:rsid w:val="002A4597"/>
    <w:rsid w:val="002B239F"/>
    <w:rsid w:val="002B2B00"/>
    <w:rsid w:val="002B56CF"/>
    <w:rsid w:val="002B79B7"/>
    <w:rsid w:val="002C4615"/>
    <w:rsid w:val="002C4FFD"/>
    <w:rsid w:val="002C5303"/>
    <w:rsid w:val="002D2C3A"/>
    <w:rsid w:val="002D491E"/>
    <w:rsid w:val="002E0CB8"/>
    <w:rsid w:val="002E0E75"/>
    <w:rsid w:val="002E42EE"/>
    <w:rsid w:val="002E60B7"/>
    <w:rsid w:val="002F398B"/>
    <w:rsid w:val="002F7705"/>
    <w:rsid w:val="00303FB3"/>
    <w:rsid w:val="0031300A"/>
    <w:rsid w:val="0031308F"/>
    <w:rsid w:val="00327C61"/>
    <w:rsid w:val="0033393C"/>
    <w:rsid w:val="00344760"/>
    <w:rsid w:val="00351024"/>
    <w:rsid w:val="00353EA3"/>
    <w:rsid w:val="0036243A"/>
    <w:rsid w:val="00372201"/>
    <w:rsid w:val="00376E61"/>
    <w:rsid w:val="00385DDF"/>
    <w:rsid w:val="003B1E11"/>
    <w:rsid w:val="003B5B91"/>
    <w:rsid w:val="003C3356"/>
    <w:rsid w:val="003C7E94"/>
    <w:rsid w:val="003E6643"/>
    <w:rsid w:val="003F2297"/>
    <w:rsid w:val="003F3547"/>
    <w:rsid w:val="003F5DB2"/>
    <w:rsid w:val="00400394"/>
    <w:rsid w:val="00401DA4"/>
    <w:rsid w:val="00406169"/>
    <w:rsid w:val="00414246"/>
    <w:rsid w:val="00447C3C"/>
    <w:rsid w:val="0045428B"/>
    <w:rsid w:val="004554C8"/>
    <w:rsid w:val="00457E2F"/>
    <w:rsid w:val="004635BD"/>
    <w:rsid w:val="00463699"/>
    <w:rsid w:val="004656D8"/>
    <w:rsid w:val="004701E2"/>
    <w:rsid w:val="00477CD4"/>
    <w:rsid w:val="004809B3"/>
    <w:rsid w:val="0048119B"/>
    <w:rsid w:val="00491FC7"/>
    <w:rsid w:val="00492936"/>
    <w:rsid w:val="004A2CA2"/>
    <w:rsid w:val="004C7E71"/>
    <w:rsid w:val="004D5969"/>
    <w:rsid w:val="004E337F"/>
    <w:rsid w:val="004E5812"/>
    <w:rsid w:val="004F07C1"/>
    <w:rsid w:val="004F3231"/>
    <w:rsid w:val="00511D13"/>
    <w:rsid w:val="00512D37"/>
    <w:rsid w:val="00515B08"/>
    <w:rsid w:val="005165DA"/>
    <w:rsid w:val="00521B22"/>
    <w:rsid w:val="005301B5"/>
    <w:rsid w:val="0053158B"/>
    <w:rsid w:val="00534B8A"/>
    <w:rsid w:val="00537B2B"/>
    <w:rsid w:val="00540608"/>
    <w:rsid w:val="00540A99"/>
    <w:rsid w:val="00540BB6"/>
    <w:rsid w:val="0054262B"/>
    <w:rsid w:val="0055057C"/>
    <w:rsid w:val="00553231"/>
    <w:rsid w:val="00565315"/>
    <w:rsid w:val="00567E10"/>
    <w:rsid w:val="00570472"/>
    <w:rsid w:val="005800B6"/>
    <w:rsid w:val="00582865"/>
    <w:rsid w:val="00586916"/>
    <w:rsid w:val="00593529"/>
    <w:rsid w:val="0059518D"/>
    <w:rsid w:val="005964BD"/>
    <w:rsid w:val="00596FF2"/>
    <w:rsid w:val="005A00CE"/>
    <w:rsid w:val="005A0CA8"/>
    <w:rsid w:val="005A4A24"/>
    <w:rsid w:val="005B28F6"/>
    <w:rsid w:val="005C7C97"/>
    <w:rsid w:val="005D6F47"/>
    <w:rsid w:val="005E33BE"/>
    <w:rsid w:val="005F41D7"/>
    <w:rsid w:val="005F6923"/>
    <w:rsid w:val="00615D14"/>
    <w:rsid w:val="0063129B"/>
    <w:rsid w:val="00640915"/>
    <w:rsid w:val="0064753F"/>
    <w:rsid w:val="00651060"/>
    <w:rsid w:val="00654A23"/>
    <w:rsid w:val="00655797"/>
    <w:rsid w:val="0066175C"/>
    <w:rsid w:val="006672CE"/>
    <w:rsid w:val="00676170"/>
    <w:rsid w:val="00691D75"/>
    <w:rsid w:val="006A3B5D"/>
    <w:rsid w:val="006A4769"/>
    <w:rsid w:val="006C383D"/>
    <w:rsid w:val="006C5D15"/>
    <w:rsid w:val="006C60DC"/>
    <w:rsid w:val="006D34FB"/>
    <w:rsid w:val="006D7D45"/>
    <w:rsid w:val="006E05B2"/>
    <w:rsid w:val="006E43A2"/>
    <w:rsid w:val="006E46DC"/>
    <w:rsid w:val="006F261E"/>
    <w:rsid w:val="006F3062"/>
    <w:rsid w:val="0072071D"/>
    <w:rsid w:val="007258AD"/>
    <w:rsid w:val="00727A32"/>
    <w:rsid w:val="00730657"/>
    <w:rsid w:val="007354C4"/>
    <w:rsid w:val="007373EC"/>
    <w:rsid w:val="007474A9"/>
    <w:rsid w:val="00750084"/>
    <w:rsid w:val="007579BB"/>
    <w:rsid w:val="007602A9"/>
    <w:rsid w:val="00760FBC"/>
    <w:rsid w:val="00792F54"/>
    <w:rsid w:val="0079628F"/>
    <w:rsid w:val="007A4D16"/>
    <w:rsid w:val="007A6206"/>
    <w:rsid w:val="007B5FC7"/>
    <w:rsid w:val="007C56A4"/>
    <w:rsid w:val="007D41F3"/>
    <w:rsid w:val="007E14F8"/>
    <w:rsid w:val="007E617F"/>
    <w:rsid w:val="007F555D"/>
    <w:rsid w:val="007F7729"/>
    <w:rsid w:val="007F7E06"/>
    <w:rsid w:val="0080331B"/>
    <w:rsid w:val="00811EBD"/>
    <w:rsid w:val="0082256C"/>
    <w:rsid w:val="00841C74"/>
    <w:rsid w:val="00852A34"/>
    <w:rsid w:val="008530CD"/>
    <w:rsid w:val="008679EE"/>
    <w:rsid w:val="00873849"/>
    <w:rsid w:val="00876CBB"/>
    <w:rsid w:val="00884A4C"/>
    <w:rsid w:val="008B0D85"/>
    <w:rsid w:val="008B72B4"/>
    <w:rsid w:val="008C6DF1"/>
    <w:rsid w:val="008D33C8"/>
    <w:rsid w:val="008D5ACC"/>
    <w:rsid w:val="008E541A"/>
    <w:rsid w:val="008F5CDA"/>
    <w:rsid w:val="00922EE4"/>
    <w:rsid w:val="009312B8"/>
    <w:rsid w:val="00936385"/>
    <w:rsid w:val="0095758C"/>
    <w:rsid w:val="009635EE"/>
    <w:rsid w:val="0096409B"/>
    <w:rsid w:val="00964EE1"/>
    <w:rsid w:val="00974DCF"/>
    <w:rsid w:val="009802EC"/>
    <w:rsid w:val="00981C68"/>
    <w:rsid w:val="009838E0"/>
    <w:rsid w:val="0098456A"/>
    <w:rsid w:val="00987949"/>
    <w:rsid w:val="009920F3"/>
    <w:rsid w:val="00997DB7"/>
    <w:rsid w:val="00997E86"/>
    <w:rsid w:val="009A1AF5"/>
    <w:rsid w:val="009A2E86"/>
    <w:rsid w:val="009A3AA8"/>
    <w:rsid w:val="009B3E3C"/>
    <w:rsid w:val="009C49F7"/>
    <w:rsid w:val="009C52AE"/>
    <w:rsid w:val="009C7556"/>
    <w:rsid w:val="009D2F7F"/>
    <w:rsid w:val="009D5D65"/>
    <w:rsid w:val="009E4373"/>
    <w:rsid w:val="009F202F"/>
    <w:rsid w:val="009F49CC"/>
    <w:rsid w:val="00A00F4F"/>
    <w:rsid w:val="00A02131"/>
    <w:rsid w:val="00A1538E"/>
    <w:rsid w:val="00A2315A"/>
    <w:rsid w:val="00A4745C"/>
    <w:rsid w:val="00A61E7D"/>
    <w:rsid w:val="00A757DE"/>
    <w:rsid w:val="00A8198A"/>
    <w:rsid w:val="00A82555"/>
    <w:rsid w:val="00A873D7"/>
    <w:rsid w:val="00A874FD"/>
    <w:rsid w:val="00A926C7"/>
    <w:rsid w:val="00AB1BD0"/>
    <w:rsid w:val="00AB380D"/>
    <w:rsid w:val="00AC3A2C"/>
    <w:rsid w:val="00AD55D3"/>
    <w:rsid w:val="00AD7098"/>
    <w:rsid w:val="00AD7F99"/>
    <w:rsid w:val="00AE3DDA"/>
    <w:rsid w:val="00AE67AC"/>
    <w:rsid w:val="00AF2B0C"/>
    <w:rsid w:val="00B105DC"/>
    <w:rsid w:val="00B14ECA"/>
    <w:rsid w:val="00B20C6E"/>
    <w:rsid w:val="00B2585A"/>
    <w:rsid w:val="00B32172"/>
    <w:rsid w:val="00B34350"/>
    <w:rsid w:val="00B40971"/>
    <w:rsid w:val="00B410AA"/>
    <w:rsid w:val="00B51C7F"/>
    <w:rsid w:val="00B54377"/>
    <w:rsid w:val="00B549D6"/>
    <w:rsid w:val="00B55621"/>
    <w:rsid w:val="00B55783"/>
    <w:rsid w:val="00B562AC"/>
    <w:rsid w:val="00B566F1"/>
    <w:rsid w:val="00B6029E"/>
    <w:rsid w:val="00B62782"/>
    <w:rsid w:val="00B75F38"/>
    <w:rsid w:val="00B83AE4"/>
    <w:rsid w:val="00B8446A"/>
    <w:rsid w:val="00B9548E"/>
    <w:rsid w:val="00B97F66"/>
    <w:rsid w:val="00BA4F7D"/>
    <w:rsid w:val="00BB5CB1"/>
    <w:rsid w:val="00BC3F50"/>
    <w:rsid w:val="00BC5E77"/>
    <w:rsid w:val="00BD1A48"/>
    <w:rsid w:val="00BE0148"/>
    <w:rsid w:val="00BF1C32"/>
    <w:rsid w:val="00BF3E40"/>
    <w:rsid w:val="00BF3FF7"/>
    <w:rsid w:val="00BF47E0"/>
    <w:rsid w:val="00C01286"/>
    <w:rsid w:val="00C2020D"/>
    <w:rsid w:val="00C27855"/>
    <w:rsid w:val="00C40EE3"/>
    <w:rsid w:val="00C51536"/>
    <w:rsid w:val="00C556FA"/>
    <w:rsid w:val="00C71D44"/>
    <w:rsid w:val="00C7206D"/>
    <w:rsid w:val="00C727DB"/>
    <w:rsid w:val="00C733EF"/>
    <w:rsid w:val="00C73468"/>
    <w:rsid w:val="00C7661A"/>
    <w:rsid w:val="00CA0C57"/>
    <w:rsid w:val="00CA5ADE"/>
    <w:rsid w:val="00CA7B90"/>
    <w:rsid w:val="00CB309B"/>
    <w:rsid w:val="00CB4597"/>
    <w:rsid w:val="00CB69FB"/>
    <w:rsid w:val="00CC30C2"/>
    <w:rsid w:val="00CC5035"/>
    <w:rsid w:val="00CD3ADF"/>
    <w:rsid w:val="00CE2E1F"/>
    <w:rsid w:val="00CE3A48"/>
    <w:rsid w:val="00CF323B"/>
    <w:rsid w:val="00CF39C3"/>
    <w:rsid w:val="00CF6730"/>
    <w:rsid w:val="00D0125B"/>
    <w:rsid w:val="00D11756"/>
    <w:rsid w:val="00D26F76"/>
    <w:rsid w:val="00D271DB"/>
    <w:rsid w:val="00D352AB"/>
    <w:rsid w:val="00D400B6"/>
    <w:rsid w:val="00D437B6"/>
    <w:rsid w:val="00D46FB4"/>
    <w:rsid w:val="00D47F74"/>
    <w:rsid w:val="00D53C8A"/>
    <w:rsid w:val="00D53F8B"/>
    <w:rsid w:val="00D57091"/>
    <w:rsid w:val="00D647BD"/>
    <w:rsid w:val="00D71857"/>
    <w:rsid w:val="00D72BB4"/>
    <w:rsid w:val="00D80BE6"/>
    <w:rsid w:val="00D83227"/>
    <w:rsid w:val="00D9066C"/>
    <w:rsid w:val="00D95CF3"/>
    <w:rsid w:val="00DA0D05"/>
    <w:rsid w:val="00DB445B"/>
    <w:rsid w:val="00DB7E35"/>
    <w:rsid w:val="00DC12FC"/>
    <w:rsid w:val="00DC56D7"/>
    <w:rsid w:val="00DC678E"/>
    <w:rsid w:val="00DD2E57"/>
    <w:rsid w:val="00DD4D7C"/>
    <w:rsid w:val="00DD7DD9"/>
    <w:rsid w:val="00DE0502"/>
    <w:rsid w:val="00DE3A60"/>
    <w:rsid w:val="00DE47B9"/>
    <w:rsid w:val="00DF4084"/>
    <w:rsid w:val="00DF5D5F"/>
    <w:rsid w:val="00DF7FFD"/>
    <w:rsid w:val="00E00BD8"/>
    <w:rsid w:val="00E0370B"/>
    <w:rsid w:val="00E1068D"/>
    <w:rsid w:val="00E122C1"/>
    <w:rsid w:val="00E12852"/>
    <w:rsid w:val="00E1596C"/>
    <w:rsid w:val="00E17E12"/>
    <w:rsid w:val="00E238D0"/>
    <w:rsid w:val="00E54260"/>
    <w:rsid w:val="00E56F0A"/>
    <w:rsid w:val="00E71112"/>
    <w:rsid w:val="00E71C80"/>
    <w:rsid w:val="00E809B3"/>
    <w:rsid w:val="00E80EE4"/>
    <w:rsid w:val="00E82F4B"/>
    <w:rsid w:val="00E9045A"/>
    <w:rsid w:val="00E939FB"/>
    <w:rsid w:val="00E94106"/>
    <w:rsid w:val="00E96BF8"/>
    <w:rsid w:val="00EA3A36"/>
    <w:rsid w:val="00EA6681"/>
    <w:rsid w:val="00EB1FF3"/>
    <w:rsid w:val="00EC3949"/>
    <w:rsid w:val="00EC584A"/>
    <w:rsid w:val="00EC7622"/>
    <w:rsid w:val="00ED1B9D"/>
    <w:rsid w:val="00EE3B68"/>
    <w:rsid w:val="00EF2622"/>
    <w:rsid w:val="00EF3F3D"/>
    <w:rsid w:val="00F0666D"/>
    <w:rsid w:val="00F147C4"/>
    <w:rsid w:val="00F16631"/>
    <w:rsid w:val="00F244B8"/>
    <w:rsid w:val="00F274FC"/>
    <w:rsid w:val="00F46403"/>
    <w:rsid w:val="00F47585"/>
    <w:rsid w:val="00F634FD"/>
    <w:rsid w:val="00F659E3"/>
    <w:rsid w:val="00F75F9A"/>
    <w:rsid w:val="00F83140"/>
    <w:rsid w:val="00F85C0A"/>
    <w:rsid w:val="00F935B2"/>
    <w:rsid w:val="00F9529C"/>
    <w:rsid w:val="00F9710F"/>
    <w:rsid w:val="00FA400A"/>
    <w:rsid w:val="00FA476D"/>
    <w:rsid w:val="00FA571B"/>
    <w:rsid w:val="00FA6E49"/>
    <w:rsid w:val="00FB0525"/>
    <w:rsid w:val="00FC0D3E"/>
    <w:rsid w:val="00FD5C8F"/>
    <w:rsid w:val="00FD6E8A"/>
    <w:rsid w:val="00FE31FB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1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EE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782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2EE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40915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81C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1">
    <w:name w:val="sm1"/>
    <w:basedOn w:val="DefaultParagraphFont"/>
    <w:uiPriority w:val="99"/>
    <w:rsid w:val="005B28F6"/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rsid w:val="00CA0C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C7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9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7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82F4B"/>
  </w:style>
  <w:style w:type="character" w:styleId="Hyperlink">
    <w:name w:val="Hyperlink"/>
    <w:basedOn w:val="DefaultParagraphFont"/>
    <w:uiPriority w:val="99"/>
    <w:rsid w:val="00BD1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8</Pages>
  <Words>1721</Words>
  <Characters>10328</Characters>
  <Application>Microsoft Office Outlook</Application>
  <DocSecurity>0</DocSecurity>
  <Lines>0</Lines>
  <Paragraphs>0</Paragraphs>
  <ScaleCrop>false</ScaleCrop>
  <Company>Samodzielny Publiczny Zespół Opieki Zdrowotnej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na akcesoria komputerowe:</dc:title>
  <dc:subject/>
  <dc:creator>Administrator</dc:creator>
  <cp:keywords/>
  <dc:description/>
  <cp:lastModifiedBy>nowakkr</cp:lastModifiedBy>
  <cp:revision>7</cp:revision>
  <cp:lastPrinted>2017-06-29T09:46:00Z</cp:lastPrinted>
  <dcterms:created xsi:type="dcterms:W3CDTF">2017-06-26T10:29:00Z</dcterms:created>
  <dcterms:modified xsi:type="dcterms:W3CDTF">2017-06-29T09:47:00Z</dcterms:modified>
</cp:coreProperties>
</file>